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D1" w:rsidRPr="00326219" w:rsidRDefault="00EC26D1" w:rsidP="00EC26D1">
      <w:pPr>
        <w:pStyle w:val="1"/>
        <w:spacing w:before="120" w:after="120" w:line="240" w:lineRule="auto"/>
        <w:jc w:val="center"/>
        <w:rPr>
          <w:b/>
          <w:noProof w:val="0"/>
          <w:color w:val="auto"/>
          <w:lang w:eastAsia="ru-RU"/>
        </w:rPr>
      </w:pPr>
      <w:bookmarkStart w:id="0" w:name="_Toc153194146"/>
      <w:r w:rsidRPr="00326219">
        <w:rPr>
          <w:b/>
          <w:noProof w:val="0"/>
          <w:color w:val="auto"/>
          <w:lang w:eastAsia="ru-RU"/>
        </w:rPr>
        <w:t>ІНФОРМАЦІЯ ПРО ОТРИМАННЯ ДОЗВОЛУ ДЛЯ ОЗНАЙОМЛЕННЯ З НЕЮ ГРОМАДСЬКОСТІ</w:t>
      </w:r>
      <w:bookmarkEnd w:id="0"/>
    </w:p>
    <w:p w:rsidR="00EC26D1" w:rsidRPr="00326219" w:rsidRDefault="00EC26D1" w:rsidP="00EC26D1">
      <w:pPr>
        <w:pStyle w:val="3"/>
        <w:spacing w:before="240" w:after="120"/>
        <w:rPr>
          <w:b/>
          <w:bCs/>
          <w:noProof w:val="0"/>
          <w:sz w:val="28"/>
          <w:szCs w:val="28"/>
          <w:u w:val="none"/>
          <w:lang w:val="uk-UA"/>
        </w:rPr>
      </w:pPr>
      <w:bookmarkStart w:id="1" w:name="_Toc153194147"/>
      <w:r w:rsidRPr="00326219">
        <w:rPr>
          <w:b/>
          <w:bCs/>
          <w:noProof w:val="0"/>
          <w:sz w:val="28"/>
          <w:szCs w:val="28"/>
          <w:u w:val="none"/>
          <w:lang w:val="uk-UA"/>
        </w:rPr>
        <w:t>1 Відомості щодо суб’єкта господарювання</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6335"/>
      </w:tblGrid>
      <w:tr w:rsidR="00EC26D1" w:rsidRPr="00376A93" w:rsidTr="0085668C">
        <w:tc>
          <w:tcPr>
            <w:tcW w:w="1710" w:type="pct"/>
            <w:shd w:val="clear" w:color="auto" w:fill="auto"/>
          </w:tcPr>
          <w:p w:rsidR="00EC26D1" w:rsidRPr="00376A93" w:rsidRDefault="00EC26D1" w:rsidP="0085668C">
            <w:pPr>
              <w:rPr>
                <w:noProof w:val="0"/>
                <w:sz w:val="28"/>
                <w:szCs w:val="28"/>
              </w:rPr>
            </w:pPr>
            <w:r w:rsidRPr="00376A93">
              <w:rPr>
                <w:noProof w:val="0"/>
                <w:sz w:val="28"/>
                <w:szCs w:val="28"/>
              </w:rPr>
              <w:t>Повне найменування юридичної особи</w:t>
            </w:r>
          </w:p>
        </w:tc>
        <w:tc>
          <w:tcPr>
            <w:tcW w:w="3290" w:type="pct"/>
            <w:shd w:val="clear" w:color="auto" w:fill="auto"/>
          </w:tcPr>
          <w:p w:rsidR="00EC26D1" w:rsidRPr="00376A93" w:rsidRDefault="00EC26D1" w:rsidP="0085668C">
            <w:pPr>
              <w:overflowPunct w:val="0"/>
              <w:autoSpaceDE w:val="0"/>
              <w:autoSpaceDN w:val="0"/>
              <w:adjustRightInd w:val="0"/>
              <w:textAlignment w:val="baseline"/>
              <w:rPr>
                <w:noProof w:val="0"/>
                <w:sz w:val="28"/>
                <w:szCs w:val="28"/>
              </w:rPr>
            </w:pPr>
            <w:r w:rsidRPr="00376A93">
              <w:rPr>
                <w:noProof w:val="0"/>
                <w:sz w:val="28"/>
                <w:szCs w:val="28"/>
              </w:rPr>
              <w:t xml:space="preserve">Публічне акціонерне товариство </w:t>
            </w:r>
            <w:r>
              <w:rPr>
                <w:noProof w:val="0"/>
                <w:sz w:val="28"/>
                <w:szCs w:val="28"/>
              </w:rPr>
              <w:t>«</w:t>
            </w:r>
            <w:r w:rsidRPr="00376A93">
              <w:rPr>
                <w:noProof w:val="0"/>
                <w:sz w:val="28"/>
                <w:szCs w:val="28"/>
              </w:rPr>
              <w:t>Укрнафта</w:t>
            </w:r>
            <w:r>
              <w:rPr>
                <w:noProof w:val="0"/>
                <w:sz w:val="28"/>
                <w:szCs w:val="28"/>
              </w:rPr>
              <w:t>»</w:t>
            </w:r>
            <w:r w:rsidRPr="00376A93">
              <w:rPr>
                <w:noProof w:val="0"/>
                <w:sz w:val="28"/>
                <w:szCs w:val="28"/>
              </w:rPr>
              <w:t xml:space="preserve"> </w:t>
            </w:r>
            <w:r w:rsidRPr="00376A93">
              <w:rPr>
                <w:noProof w:val="0"/>
                <w:sz w:val="28"/>
                <w:szCs w:val="28"/>
              </w:rPr>
              <w:br/>
              <w:t xml:space="preserve">(ПАТ </w:t>
            </w:r>
            <w:r>
              <w:rPr>
                <w:noProof w:val="0"/>
                <w:sz w:val="28"/>
                <w:szCs w:val="28"/>
              </w:rPr>
              <w:t>«</w:t>
            </w:r>
            <w:r w:rsidRPr="00376A93">
              <w:rPr>
                <w:noProof w:val="0"/>
                <w:sz w:val="28"/>
                <w:szCs w:val="28"/>
              </w:rPr>
              <w:t>Укрнафта</w:t>
            </w:r>
            <w:r>
              <w:rPr>
                <w:noProof w:val="0"/>
                <w:sz w:val="28"/>
                <w:szCs w:val="28"/>
              </w:rPr>
              <w:t>»</w:t>
            </w:r>
            <w:r w:rsidRPr="00376A93">
              <w:rPr>
                <w:noProof w:val="0"/>
                <w:sz w:val="28"/>
                <w:szCs w:val="28"/>
              </w:rPr>
              <w:t>)</w:t>
            </w:r>
          </w:p>
        </w:tc>
      </w:tr>
      <w:tr w:rsidR="00EC26D1" w:rsidRPr="00376A93" w:rsidTr="0085668C">
        <w:tc>
          <w:tcPr>
            <w:tcW w:w="1710" w:type="pct"/>
            <w:shd w:val="clear" w:color="auto" w:fill="auto"/>
          </w:tcPr>
          <w:p w:rsidR="00EC26D1" w:rsidRPr="00376A93" w:rsidRDefault="00EC26D1" w:rsidP="0085668C">
            <w:pPr>
              <w:overflowPunct w:val="0"/>
              <w:autoSpaceDE w:val="0"/>
              <w:autoSpaceDN w:val="0"/>
              <w:adjustRightInd w:val="0"/>
              <w:textAlignment w:val="baseline"/>
              <w:rPr>
                <w:noProof w:val="0"/>
                <w:sz w:val="28"/>
                <w:szCs w:val="28"/>
              </w:rPr>
            </w:pPr>
            <w:r w:rsidRPr="00376A93">
              <w:rPr>
                <w:noProof w:val="0"/>
                <w:sz w:val="28"/>
                <w:szCs w:val="28"/>
              </w:rPr>
              <w:t xml:space="preserve">Керівник юридичної особи </w:t>
            </w:r>
          </w:p>
        </w:tc>
        <w:tc>
          <w:tcPr>
            <w:tcW w:w="3290" w:type="pct"/>
            <w:shd w:val="clear" w:color="auto" w:fill="auto"/>
          </w:tcPr>
          <w:p w:rsidR="00EC26D1" w:rsidRPr="00376A93" w:rsidRDefault="00EC26D1" w:rsidP="0085668C">
            <w:pPr>
              <w:spacing w:line="260" w:lineRule="exact"/>
              <w:rPr>
                <w:noProof w:val="0"/>
                <w:sz w:val="28"/>
                <w:szCs w:val="28"/>
              </w:rPr>
            </w:pPr>
            <w:r w:rsidRPr="00376A93">
              <w:rPr>
                <w:noProof w:val="0"/>
                <w:sz w:val="28"/>
                <w:szCs w:val="28"/>
              </w:rPr>
              <w:t xml:space="preserve">Директор ПАТ </w:t>
            </w:r>
            <w:r>
              <w:rPr>
                <w:noProof w:val="0"/>
                <w:sz w:val="28"/>
                <w:szCs w:val="28"/>
              </w:rPr>
              <w:t>«</w:t>
            </w:r>
            <w:r w:rsidRPr="00376A93">
              <w:rPr>
                <w:noProof w:val="0"/>
                <w:sz w:val="28"/>
                <w:szCs w:val="28"/>
              </w:rPr>
              <w:t>Укрнафта</w:t>
            </w:r>
            <w:r>
              <w:rPr>
                <w:noProof w:val="0"/>
                <w:sz w:val="28"/>
                <w:szCs w:val="28"/>
              </w:rPr>
              <w:t>»</w:t>
            </w:r>
            <w:r w:rsidRPr="00376A93">
              <w:rPr>
                <w:noProof w:val="0"/>
                <w:sz w:val="28"/>
                <w:szCs w:val="28"/>
              </w:rPr>
              <w:t xml:space="preserve"> </w:t>
            </w:r>
          </w:p>
          <w:p w:rsidR="00EC26D1" w:rsidRDefault="00EC26D1" w:rsidP="0085668C">
            <w:pPr>
              <w:spacing w:line="260" w:lineRule="exact"/>
              <w:rPr>
                <w:noProof w:val="0"/>
                <w:sz w:val="28"/>
                <w:szCs w:val="28"/>
              </w:rPr>
            </w:pPr>
            <w:r w:rsidRPr="00376A93">
              <w:rPr>
                <w:noProof w:val="0"/>
                <w:sz w:val="28"/>
                <w:szCs w:val="28"/>
              </w:rPr>
              <w:t xml:space="preserve">Корецький Сергій Федорович, </w:t>
            </w:r>
          </w:p>
          <w:p w:rsidR="00EC26D1" w:rsidRPr="00376A93" w:rsidRDefault="00EC26D1" w:rsidP="0085668C">
            <w:pPr>
              <w:spacing w:line="260" w:lineRule="exact"/>
              <w:rPr>
                <w:noProof w:val="0"/>
                <w:sz w:val="28"/>
                <w:szCs w:val="28"/>
              </w:rPr>
            </w:pPr>
            <w:r w:rsidRPr="00376A93">
              <w:rPr>
                <w:noProof w:val="0"/>
                <w:sz w:val="28"/>
                <w:szCs w:val="28"/>
              </w:rPr>
              <w:t xml:space="preserve">тел./факс: (044)5061003 </w:t>
            </w:r>
          </w:p>
          <w:p w:rsidR="00EC26D1" w:rsidRPr="00376A93" w:rsidRDefault="00EC26D1" w:rsidP="0085668C">
            <w:pPr>
              <w:spacing w:line="260" w:lineRule="exact"/>
              <w:rPr>
                <w:noProof w:val="0"/>
                <w:sz w:val="28"/>
                <w:szCs w:val="28"/>
              </w:rPr>
            </w:pPr>
            <w:r w:rsidRPr="00376A93">
              <w:rPr>
                <w:noProof w:val="0"/>
                <w:sz w:val="28"/>
                <w:szCs w:val="28"/>
              </w:rPr>
              <w:t>e-mail: office@ukrnafta.com</w:t>
            </w:r>
          </w:p>
        </w:tc>
      </w:tr>
      <w:tr w:rsidR="00EC26D1" w:rsidRPr="00376A93" w:rsidTr="0085668C">
        <w:tc>
          <w:tcPr>
            <w:tcW w:w="1710" w:type="pct"/>
            <w:shd w:val="clear" w:color="auto" w:fill="auto"/>
          </w:tcPr>
          <w:p w:rsidR="00EC26D1" w:rsidRPr="00376A93" w:rsidRDefault="00EC26D1" w:rsidP="0085668C">
            <w:pPr>
              <w:rPr>
                <w:noProof w:val="0"/>
                <w:sz w:val="28"/>
                <w:szCs w:val="28"/>
              </w:rPr>
            </w:pPr>
            <w:r w:rsidRPr="00376A93">
              <w:rPr>
                <w:noProof w:val="0"/>
                <w:sz w:val="28"/>
                <w:szCs w:val="28"/>
              </w:rPr>
              <w:t>Місцезнаходження юридичної особи</w:t>
            </w:r>
          </w:p>
        </w:tc>
        <w:tc>
          <w:tcPr>
            <w:tcW w:w="3290" w:type="pct"/>
            <w:shd w:val="clear" w:color="auto" w:fill="auto"/>
          </w:tcPr>
          <w:p w:rsidR="00EC26D1" w:rsidRPr="00376A93" w:rsidRDefault="00EC26D1" w:rsidP="0085668C">
            <w:pPr>
              <w:rPr>
                <w:noProof w:val="0"/>
                <w:sz w:val="28"/>
                <w:szCs w:val="28"/>
              </w:rPr>
            </w:pPr>
            <w:r w:rsidRPr="00376A93">
              <w:rPr>
                <w:noProof w:val="0"/>
                <w:sz w:val="28"/>
                <w:szCs w:val="28"/>
              </w:rPr>
              <w:t xml:space="preserve">04053, м. Київ, Шевченківський район, </w:t>
            </w:r>
            <w:r w:rsidRPr="00376A93">
              <w:rPr>
                <w:noProof w:val="0"/>
                <w:sz w:val="28"/>
                <w:szCs w:val="28"/>
              </w:rPr>
              <w:br/>
              <w:t>провулок Несторівський, будинок 3-5</w:t>
            </w:r>
          </w:p>
        </w:tc>
      </w:tr>
      <w:tr w:rsidR="00EC26D1" w:rsidRPr="00376A93" w:rsidTr="0085668C">
        <w:tc>
          <w:tcPr>
            <w:tcW w:w="1710" w:type="pct"/>
            <w:shd w:val="clear" w:color="auto" w:fill="auto"/>
          </w:tcPr>
          <w:p w:rsidR="00EC26D1" w:rsidRPr="00376A93" w:rsidRDefault="00EC26D1" w:rsidP="0085668C">
            <w:pPr>
              <w:rPr>
                <w:noProof w:val="0"/>
                <w:sz w:val="28"/>
                <w:szCs w:val="28"/>
              </w:rPr>
            </w:pPr>
            <w:r w:rsidRPr="00376A93">
              <w:rPr>
                <w:noProof w:val="0"/>
                <w:sz w:val="28"/>
                <w:szCs w:val="28"/>
              </w:rPr>
              <w:t>Ідентифікаційний код юридичної особи</w:t>
            </w:r>
          </w:p>
        </w:tc>
        <w:tc>
          <w:tcPr>
            <w:tcW w:w="3290" w:type="pct"/>
            <w:shd w:val="clear" w:color="auto" w:fill="auto"/>
          </w:tcPr>
          <w:p w:rsidR="00EC26D1" w:rsidRPr="00376A93" w:rsidRDefault="00EC26D1" w:rsidP="0085668C">
            <w:pPr>
              <w:rPr>
                <w:noProof w:val="0"/>
                <w:sz w:val="28"/>
                <w:szCs w:val="28"/>
              </w:rPr>
            </w:pPr>
            <w:r w:rsidRPr="00376A93">
              <w:rPr>
                <w:noProof w:val="0"/>
                <w:sz w:val="28"/>
                <w:szCs w:val="28"/>
              </w:rPr>
              <w:t>00135390</w:t>
            </w:r>
          </w:p>
        </w:tc>
      </w:tr>
    </w:tbl>
    <w:p w:rsidR="00EC26D1" w:rsidRDefault="00EC26D1" w:rsidP="00EC2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6311"/>
      </w:tblGrid>
      <w:tr w:rsidR="00EC26D1" w:rsidRPr="00326219" w:rsidTr="0085668C">
        <w:tc>
          <w:tcPr>
            <w:tcW w:w="1722" w:type="pct"/>
            <w:tcBorders>
              <w:top w:val="single" w:sz="4" w:space="0" w:color="auto"/>
              <w:left w:val="single" w:sz="4" w:space="0" w:color="auto"/>
              <w:bottom w:val="single" w:sz="4" w:space="0" w:color="auto"/>
              <w:right w:val="single" w:sz="4" w:space="0" w:color="auto"/>
            </w:tcBorders>
            <w:hideMark/>
          </w:tcPr>
          <w:p w:rsidR="00EC26D1" w:rsidRDefault="00EC26D1" w:rsidP="0085668C">
            <w:pPr>
              <w:overflowPunct w:val="0"/>
              <w:autoSpaceDE w:val="0"/>
              <w:autoSpaceDN w:val="0"/>
              <w:adjustRightInd w:val="0"/>
              <w:textAlignment w:val="baseline"/>
              <w:rPr>
                <w:noProof w:val="0"/>
                <w:sz w:val="28"/>
                <w:szCs w:val="28"/>
              </w:rPr>
            </w:pPr>
            <w:r>
              <w:rPr>
                <w:noProof w:val="0"/>
                <w:sz w:val="28"/>
                <w:szCs w:val="28"/>
              </w:rPr>
              <w:t>Відокремлений підрозділ юридичної особи</w:t>
            </w:r>
          </w:p>
        </w:tc>
        <w:tc>
          <w:tcPr>
            <w:tcW w:w="3278" w:type="pct"/>
            <w:tcBorders>
              <w:top w:val="single" w:sz="4" w:space="0" w:color="auto"/>
              <w:left w:val="single" w:sz="4" w:space="0" w:color="auto"/>
              <w:bottom w:val="single" w:sz="4" w:space="0" w:color="auto"/>
              <w:right w:val="single" w:sz="4" w:space="0" w:color="auto"/>
            </w:tcBorders>
            <w:hideMark/>
          </w:tcPr>
          <w:p w:rsidR="00EC26D1" w:rsidRDefault="00EC26D1" w:rsidP="0085668C">
            <w:pPr>
              <w:rPr>
                <w:rStyle w:val="tx1"/>
                <w:b w:val="0"/>
                <w:iCs/>
              </w:rPr>
            </w:pPr>
            <w:r>
              <w:rPr>
                <w:noProof w:val="0"/>
                <w:sz w:val="28"/>
                <w:szCs w:val="28"/>
              </w:rPr>
              <w:t xml:space="preserve">Нафтогазовидобувне управління «Чернігівнафтогаз» публічного акціонерного товариства «Укрнафта» </w:t>
            </w:r>
            <w:r>
              <w:rPr>
                <w:rStyle w:val="tx1"/>
                <w:b w:val="0"/>
                <w:iCs/>
                <w:noProof w:val="0"/>
              </w:rPr>
              <w:t xml:space="preserve"> </w:t>
            </w:r>
          </w:p>
          <w:p w:rsidR="00EC26D1" w:rsidRDefault="00EC26D1" w:rsidP="0085668C">
            <w:pPr>
              <w:overflowPunct w:val="0"/>
              <w:autoSpaceDE w:val="0"/>
              <w:autoSpaceDN w:val="0"/>
              <w:adjustRightInd w:val="0"/>
              <w:textAlignment w:val="baseline"/>
            </w:pPr>
            <w:r>
              <w:rPr>
                <w:rStyle w:val="tx1"/>
                <w:b w:val="0"/>
                <w:iCs/>
                <w:noProof w:val="0"/>
              </w:rPr>
              <w:t>(</w:t>
            </w:r>
            <w:r>
              <w:rPr>
                <w:noProof w:val="0"/>
                <w:sz w:val="28"/>
                <w:szCs w:val="28"/>
              </w:rPr>
              <w:t>НГВУ «Чернігівнафтогаз» ПАТ «Укрнафта»</w:t>
            </w:r>
            <w:r>
              <w:rPr>
                <w:rStyle w:val="tx1"/>
                <w:b w:val="0"/>
                <w:iCs/>
                <w:noProof w:val="0"/>
              </w:rPr>
              <w:t>)</w:t>
            </w:r>
          </w:p>
        </w:tc>
      </w:tr>
      <w:tr w:rsidR="00EC26D1" w:rsidRPr="00326219" w:rsidTr="0085668C">
        <w:tc>
          <w:tcPr>
            <w:tcW w:w="1722" w:type="pct"/>
            <w:tcBorders>
              <w:top w:val="single" w:sz="4" w:space="0" w:color="auto"/>
              <w:left w:val="single" w:sz="4" w:space="0" w:color="auto"/>
              <w:bottom w:val="single" w:sz="4" w:space="0" w:color="auto"/>
              <w:right w:val="single" w:sz="4" w:space="0" w:color="auto"/>
            </w:tcBorders>
            <w:hideMark/>
          </w:tcPr>
          <w:p w:rsidR="00EC26D1" w:rsidRDefault="00EC26D1" w:rsidP="0085668C">
            <w:pPr>
              <w:overflowPunct w:val="0"/>
              <w:autoSpaceDE w:val="0"/>
              <w:autoSpaceDN w:val="0"/>
              <w:adjustRightInd w:val="0"/>
              <w:textAlignment w:val="baseline"/>
              <w:rPr>
                <w:noProof w:val="0"/>
                <w:sz w:val="28"/>
                <w:szCs w:val="28"/>
              </w:rPr>
            </w:pPr>
            <w:r>
              <w:rPr>
                <w:noProof w:val="0"/>
                <w:sz w:val="28"/>
                <w:szCs w:val="28"/>
              </w:rPr>
              <w:t xml:space="preserve">Керівник відокремленого підрозділу </w:t>
            </w:r>
          </w:p>
        </w:tc>
        <w:tc>
          <w:tcPr>
            <w:tcW w:w="3278" w:type="pct"/>
            <w:tcBorders>
              <w:top w:val="single" w:sz="4" w:space="0" w:color="auto"/>
              <w:left w:val="single" w:sz="4" w:space="0" w:color="auto"/>
              <w:bottom w:val="single" w:sz="4" w:space="0" w:color="auto"/>
              <w:right w:val="single" w:sz="4" w:space="0" w:color="auto"/>
            </w:tcBorders>
            <w:hideMark/>
          </w:tcPr>
          <w:p w:rsidR="00EC26D1" w:rsidRDefault="00EC26D1" w:rsidP="00B35624">
            <w:pPr>
              <w:rPr>
                <w:noProof w:val="0"/>
                <w:sz w:val="28"/>
                <w:szCs w:val="28"/>
              </w:rPr>
            </w:pPr>
            <w:r>
              <w:rPr>
                <w:noProof w:val="0"/>
                <w:sz w:val="28"/>
                <w:szCs w:val="28"/>
              </w:rPr>
              <w:t>В.о. начальника НГВУ «Чернігівнафтогаз» ПАТ</w:t>
            </w:r>
            <w:r w:rsidR="00B35624">
              <w:rPr>
                <w:noProof w:val="0"/>
                <w:sz w:val="28"/>
                <w:szCs w:val="28"/>
              </w:rPr>
              <w:t xml:space="preserve"> «</w:t>
            </w:r>
            <w:r w:rsidRPr="00EC26D1">
              <w:rPr>
                <w:noProof w:val="0"/>
                <w:sz w:val="28"/>
                <w:szCs w:val="28"/>
              </w:rPr>
              <w:t xml:space="preserve">Укрнафта» Буланцов Віталій Сергійович, </w:t>
            </w:r>
            <w:r w:rsidRPr="00EC26D1">
              <w:rPr>
                <w:noProof w:val="0"/>
                <w:sz w:val="28"/>
                <w:szCs w:val="28"/>
              </w:rPr>
              <w:br/>
              <w:t>тел./факс 04637 3-21-98</w:t>
            </w:r>
            <w:r w:rsidRPr="00EC26D1">
              <w:rPr>
                <w:noProof w:val="0"/>
                <w:sz w:val="28"/>
                <w:szCs w:val="28"/>
              </w:rPr>
              <w:br/>
              <w:t xml:space="preserve">e-mail: </w:t>
            </w:r>
            <w:hyperlink r:id="rId7" w:history="1">
              <w:r w:rsidRPr="00EC26D1">
                <w:rPr>
                  <w:rStyle w:val="a6"/>
                  <w:noProof w:val="0"/>
                  <w:color w:val="auto"/>
                  <w:sz w:val="28"/>
                  <w:szCs w:val="28"/>
                </w:rPr>
                <w:t>Vitalii.Bulantsov@Ukrnafta.com</w:t>
              </w:r>
            </w:hyperlink>
          </w:p>
        </w:tc>
      </w:tr>
      <w:tr w:rsidR="00EC26D1" w:rsidRPr="00326219" w:rsidTr="0085668C">
        <w:tc>
          <w:tcPr>
            <w:tcW w:w="1722" w:type="pct"/>
            <w:tcBorders>
              <w:top w:val="single" w:sz="4" w:space="0" w:color="auto"/>
              <w:left w:val="single" w:sz="4" w:space="0" w:color="auto"/>
              <w:bottom w:val="single" w:sz="4" w:space="0" w:color="auto"/>
              <w:right w:val="single" w:sz="4" w:space="0" w:color="auto"/>
            </w:tcBorders>
            <w:hideMark/>
          </w:tcPr>
          <w:p w:rsidR="00EC26D1" w:rsidRDefault="00EC26D1" w:rsidP="0085668C">
            <w:pPr>
              <w:spacing w:line="260" w:lineRule="exact"/>
              <w:rPr>
                <w:noProof w:val="0"/>
                <w:sz w:val="28"/>
                <w:szCs w:val="28"/>
              </w:rPr>
            </w:pPr>
            <w:r>
              <w:rPr>
                <w:noProof w:val="0"/>
                <w:sz w:val="28"/>
                <w:szCs w:val="28"/>
              </w:rPr>
              <w:t>Місцезнаходження відокремленого підрозділу</w:t>
            </w:r>
          </w:p>
        </w:tc>
        <w:tc>
          <w:tcPr>
            <w:tcW w:w="3278" w:type="pct"/>
            <w:tcBorders>
              <w:top w:val="single" w:sz="4" w:space="0" w:color="auto"/>
              <w:left w:val="single" w:sz="4" w:space="0" w:color="auto"/>
              <w:bottom w:val="single" w:sz="4" w:space="0" w:color="auto"/>
              <w:right w:val="single" w:sz="4" w:space="0" w:color="auto"/>
            </w:tcBorders>
            <w:hideMark/>
          </w:tcPr>
          <w:p w:rsidR="00EC26D1" w:rsidRDefault="00EC26D1" w:rsidP="0085668C">
            <w:pPr>
              <w:rPr>
                <w:noProof w:val="0"/>
                <w:sz w:val="28"/>
                <w:szCs w:val="28"/>
              </w:rPr>
            </w:pPr>
            <w:r>
              <w:rPr>
                <w:noProof w:val="0"/>
                <w:sz w:val="28"/>
                <w:szCs w:val="28"/>
              </w:rPr>
              <w:t>17500, Чернігівська обл., Прилуцький район, Прилуцька міська громада, м. Прилуки, вул.Вокзальна, 1</w:t>
            </w:r>
          </w:p>
        </w:tc>
      </w:tr>
      <w:tr w:rsidR="00EC26D1" w:rsidRPr="00326219" w:rsidTr="0085668C">
        <w:tc>
          <w:tcPr>
            <w:tcW w:w="1722" w:type="pct"/>
            <w:tcBorders>
              <w:top w:val="single" w:sz="4" w:space="0" w:color="auto"/>
              <w:left w:val="single" w:sz="4" w:space="0" w:color="auto"/>
              <w:bottom w:val="single" w:sz="4" w:space="0" w:color="auto"/>
              <w:right w:val="single" w:sz="4" w:space="0" w:color="auto"/>
            </w:tcBorders>
            <w:hideMark/>
          </w:tcPr>
          <w:p w:rsidR="00EC26D1" w:rsidRDefault="00EC26D1" w:rsidP="0085668C">
            <w:pPr>
              <w:rPr>
                <w:noProof w:val="0"/>
                <w:sz w:val="28"/>
                <w:szCs w:val="28"/>
              </w:rPr>
            </w:pPr>
            <w:r>
              <w:rPr>
                <w:noProof w:val="0"/>
                <w:sz w:val="28"/>
                <w:szCs w:val="28"/>
              </w:rPr>
              <w:t>Ідентифікаційний код відокремленого підрозділу</w:t>
            </w:r>
          </w:p>
        </w:tc>
        <w:tc>
          <w:tcPr>
            <w:tcW w:w="3278" w:type="pct"/>
            <w:tcBorders>
              <w:top w:val="single" w:sz="4" w:space="0" w:color="auto"/>
              <w:left w:val="single" w:sz="4" w:space="0" w:color="auto"/>
              <w:bottom w:val="single" w:sz="4" w:space="0" w:color="auto"/>
              <w:right w:val="single" w:sz="4" w:space="0" w:color="auto"/>
            </w:tcBorders>
            <w:hideMark/>
          </w:tcPr>
          <w:p w:rsidR="00EC26D1" w:rsidRDefault="00EC26D1" w:rsidP="0085668C">
            <w:pPr>
              <w:spacing w:before="120"/>
              <w:rPr>
                <w:b/>
                <w:noProof w:val="0"/>
                <w:sz w:val="28"/>
                <w:szCs w:val="28"/>
              </w:rPr>
            </w:pPr>
            <w:r>
              <w:rPr>
                <w:rStyle w:val="tx1"/>
                <w:b w:val="0"/>
                <w:iCs/>
                <w:noProof w:val="0"/>
                <w:lang w:eastAsia="uk-UA"/>
              </w:rPr>
              <w:t>00136573</w:t>
            </w:r>
          </w:p>
        </w:tc>
      </w:tr>
    </w:tbl>
    <w:p w:rsidR="00EC26D1" w:rsidRPr="00326219" w:rsidRDefault="00EC26D1" w:rsidP="00EC26D1">
      <w:pPr>
        <w:pStyle w:val="22"/>
        <w:jc w:val="both"/>
        <w:rPr>
          <w:b/>
          <w:bCs/>
          <w:noProof w:val="0"/>
          <w:color w:val="2E74B5" w:themeColor="accent1" w:themeShade="BF"/>
          <w:lang w:val="uk-UA"/>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6336"/>
      </w:tblGrid>
      <w:tr w:rsidR="00EC26D1" w:rsidRPr="00376A93" w:rsidTr="0085668C">
        <w:tc>
          <w:tcPr>
            <w:tcW w:w="1710" w:type="pct"/>
            <w:shd w:val="clear" w:color="auto" w:fill="auto"/>
            <w:vAlign w:val="center"/>
          </w:tcPr>
          <w:p w:rsidR="00EC26D1" w:rsidRPr="00376A93" w:rsidRDefault="00EC26D1" w:rsidP="0085668C">
            <w:pPr>
              <w:spacing w:line="260" w:lineRule="exact"/>
              <w:rPr>
                <w:noProof w:val="0"/>
                <w:sz w:val="28"/>
                <w:szCs w:val="28"/>
              </w:rPr>
            </w:pPr>
            <w:r w:rsidRPr="00376A93">
              <w:rPr>
                <w:noProof w:val="0"/>
                <w:sz w:val="28"/>
                <w:szCs w:val="28"/>
              </w:rPr>
              <w:t>Назва виробничого майданчика 1</w:t>
            </w:r>
          </w:p>
        </w:tc>
        <w:tc>
          <w:tcPr>
            <w:tcW w:w="3290" w:type="pct"/>
            <w:shd w:val="clear" w:color="auto" w:fill="auto"/>
            <w:vAlign w:val="center"/>
          </w:tcPr>
          <w:p w:rsidR="00EC26D1" w:rsidRPr="00376A93" w:rsidRDefault="00EC26D1" w:rsidP="0085668C">
            <w:pPr>
              <w:spacing w:line="260" w:lineRule="exact"/>
              <w:rPr>
                <w:noProof w:val="0"/>
                <w:sz w:val="28"/>
                <w:szCs w:val="28"/>
              </w:rPr>
            </w:pPr>
            <w:r w:rsidRPr="00376A93">
              <w:rPr>
                <w:noProof w:val="0"/>
                <w:sz w:val="28"/>
                <w:szCs w:val="28"/>
              </w:rPr>
              <w:t>Прокатно-ремонтний цех експлуатаційного обладнання  (ПРЦЕО)</w:t>
            </w:r>
          </w:p>
        </w:tc>
      </w:tr>
      <w:tr w:rsidR="00EC26D1" w:rsidRPr="00376A93" w:rsidTr="0085668C">
        <w:tc>
          <w:tcPr>
            <w:tcW w:w="1710" w:type="pct"/>
            <w:shd w:val="clear" w:color="auto" w:fill="auto"/>
            <w:vAlign w:val="center"/>
          </w:tcPr>
          <w:p w:rsidR="00EC26D1" w:rsidRPr="00376A93" w:rsidRDefault="00EC26D1" w:rsidP="0085668C">
            <w:pPr>
              <w:overflowPunct w:val="0"/>
              <w:autoSpaceDE w:val="0"/>
              <w:autoSpaceDN w:val="0"/>
              <w:adjustRightInd w:val="0"/>
              <w:textAlignment w:val="baseline"/>
              <w:rPr>
                <w:noProof w:val="0"/>
                <w:sz w:val="28"/>
                <w:szCs w:val="28"/>
              </w:rPr>
            </w:pPr>
            <w:r w:rsidRPr="00376A93">
              <w:rPr>
                <w:noProof w:val="0"/>
                <w:sz w:val="28"/>
                <w:szCs w:val="28"/>
              </w:rPr>
              <w:t>Місцезнаходження ви</w:t>
            </w:r>
            <w:r>
              <w:rPr>
                <w:noProof w:val="0"/>
                <w:sz w:val="28"/>
                <w:szCs w:val="28"/>
                <w:lang w:val="en-US"/>
              </w:rPr>
              <w:t>-</w:t>
            </w:r>
            <w:r w:rsidRPr="00376A93">
              <w:rPr>
                <w:noProof w:val="0"/>
                <w:sz w:val="28"/>
                <w:szCs w:val="28"/>
              </w:rPr>
              <w:t>робничого майданчика 1</w:t>
            </w:r>
          </w:p>
        </w:tc>
        <w:tc>
          <w:tcPr>
            <w:tcW w:w="3290" w:type="pct"/>
            <w:shd w:val="clear" w:color="auto" w:fill="auto"/>
            <w:vAlign w:val="center"/>
          </w:tcPr>
          <w:p w:rsidR="00EC26D1" w:rsidRPr="00376A93" w:rsidRDefault="00EC26D1" w:rsidP="0085668C">
            <w:pPr>
              <w:rPr>
                <w:noProof w:val="0"/>
                <w:sz w:val="28"/>
                <w:szCs w:val="28"/>
              </w:rPr>
            </w:pPr>
            <w:r w:rsidRPr="00376A93">
              <w:rPr>
                <w:noProof w:val="0"/>
                <w:sz w:val="28"/>
                <w:szCs w:val="28"/>
              </w:rPr>
              <w:t xml:space="preserve">Чернігівська обл., м. Прилуки, </w:t>
            </w:r>
            <w:r w:rsidRPr="00376A93">
              <w:rPr>
                <w:bCs/>
                <w:noProof w:val="0"/>
                <w:sz w:val="28"/>
                <w:szCs w:val="28"/>
              </w:rPr>
              <w:t>вул. </w:t>
            </w:r>
            <w:r w:rsidRPr="00376A93">
              <w:rPr>
                <w:noProof w:val="0"/>
                <w:sz w:val="28"/>
                <w:szCs w:val="28"/>
              </w:rPr>
              <w:t>Дружби народів, 22</w:t>
            </w:r>
          </w:p>
        </w:tc>
      </w:tr>
      <w:tr w:rsidR="00EC26D1" w:rsidRPr="00376A93" w:rsidTr="0085668C">
        <w:tc>
          <w:tcPr>
            <w:tcW w:w="1710" w:type="pct"/>
            <w:shd w:val="clear" w:color="auto" w:fill="auto"/>
            <w:vAlign w:val="center"/>
          </w:tcPr>
          <w:p w:rsidR="00EC26D1" w:rsidRPr="00376A93" w:rsidRDefault="00EC26D1" w:rsidP="0085668C">
            <w:pPr>
              <w:spacing w:line="260" w:lineRule="exact"/>
              <w:rPr>
                <w:noProof w:val="0"/>
                <w:sz w:val="28"/>
                <w:szCs w:val="28"/>
              </w:rPr>
            </w:pPr>
            <w:r w:rsidRPr="00376A93">
              <w:rPr>
                <w:noProof w:val="0"/>
                <w:sz w:val="28"/>
                <w:szCs w:val="28"/>
              </w:rPr>
              <w:t>Назва виробничого майданчика 2</w:t>
            </w:r>
          </w:p>
        </w:tc>
        <w:tc>
          <w:tcPr>
            <w:tcW w:w="3290" w:type="pct"/>
            <w:shd w:val="clear" w:color="auto" w:fill="auto"/>
            <w:vAlign w:val="center"/>
          </w:tcPr>
          <w:p w:rsidR="00EC26D1" w:rsidRPr="00376A93" w:rsidRDefault="00EC26D1" w:rsidP="0085668C">
            <w:pPr>
              <w:overflowPunct w:val="0"/>
              <w:autoSpaceDE w:val="0"/>
              <w:autoSpaceDN w:val="0"/>
              <w:adjustRightInd w:val="0"/>
              <w:textAlignment w:val="baseline"/>
              <w:rPr>
                <w:noProof w:val="0"/>
                <w:sz w:val="28"/>
                <w:szCs w:val="28"/>
              </w:rPr>
            </w:pPr>
            <w:r w:rsidRPr="00376A93">
              <w:rPr>
                <w:noProof w:val="0"/>
                <w:sz w:val="28"/>
                <w:szCs w:val="28"/>
              </w:rPr>
              <w:t xml:space="preserve">Група складської логістики ГСЛ (Прилуки) </w:t>
            </w:r>
          </w:p>
        </w:tc>
      </w:tr>
      <w:tr w:rsidR="00EC26D1" w:rsidRPr="00376A93" w:rsidTr="0085668C">
        <w:tc>
          <w:tcPr>
            <w:tcW w:w="1710" w:type="pct"/>
            <w:shd w:val="clear" w:color="auto" w:fill="auto"/>
            <w:vAlign w:val="center"/>
          </w:tcPr>
          <w:p w:rsidR="00EC26D1" w:rsidRPr="00376A93" w:rsidRDefault="00EC26D1" w:rsidP="0085668C">
            <w:pPr>
              <w:overflowPunct w:val="0"/>
              <w:autoSpaceDE w:val="0"/>
              <w:autoSpaceDN w:val="0"/>
              <w:adjustRightInd w:val="0"/>
              <w:textAlignment w:val="baseline"/>
              <w:rPr>
                <w:noProof w:val="0"/>
                <w:sz w:val="28"/>
                <w:szCs w:val="28"/>
              </w:rPr>
            </w:pPr>
            <w:r w:rsidRPr="00376A93">
              <w:rPr>
                <w:noProof w:val="0"/>
                <w:sz w:val="28"/>
                <w:szCs w:val="28"/>
              </w:rPr>
              <w:t>Місцезнаходження ви</w:t>
            </w:r>
            <w:r>
              <w:rPr>
                <w:noProof w:val="0"/>
                <w:sz w:val="28"/>
                <w:szCs w:val="28"/>
                <w:lang w:val="en-US"/>
              </w:rPr>
              <w:t>-</w:t>
            </w:r>
            <w:r w:rsidRPr="00376A93">
              <w:rPr>
                <w:noProof w:val="0"/>
                <w:sz w:val="28"/>
                <w:szCs w:val="28"/>
              </w:rPr>
              <w:t>робничого майданчика 2</w:t>
            </w:r>
          </w:p>
        </w:tc>
        <w:tc>
          <w:tcPr>
            <w:tcW w:w="3290" w:type="pct"/>
            <w:shd w:val="clear" w:color="auto" w:fill="auto"/>
            <w:vAlign w:val="center"/>
          </w:tcPr>
          <w:p w:rsidR="00EC26D1" w:rsidRPr="00376A93" w:rsidRDefault="00EC26D1" w:rsidP="0085668C">
            <w:pPr>
              <w:overflowPunct w:val="0"/>
              <w:autoSpaceDE w:val="0"/>
              <w:autoSpaceDN w:val="0"/>
              <w:adjustRightInd w:val="0"/>
              <w:textAlignment w:val="baseline"/>
              <w:rPr>
                <w:noProof w:val="0"/>
                <w:sz w:val="28"/>
                <w:szCs w:val="28"/>
              </w:rPr>
            </w:pPr>
            <w:r w:rsidRPr="00376A93">
              <w:rPr>
                <w:noProof w:val="0"/>
                <w:sz w:val="28"/>
                <w:szCs w:val="28"/>
              </w:rPr>
              <w:t>Чернігівська обл., м. Прилуки, вул. Дружби народів, 28</w:t>
            </w:r>
          </w:p>
        </w:tc>
      </w:tr>
      <w:tr w:rsidR="00EC26D1" w:rsidRPr="00376A93" w:rsidTr="0085668C">
        <w:tc>
          <w:tcPr>
            <w:tcW w:w="1710" w:type="pct"/>
            <w:shd w:val="clear" w:color="auto" w:fill="auto"/>
            <w:vAlign w:val="center"/>
          </w:tcPr>
          <w:p w:rsidR="00EC26D1" w:rsidRPr="00376A93" w:rsidRDefault="00EC26D1" w:rsidP="0085668C">
            <w:pPr>
              <w:spacing w:line="260" w:lineRule="exact"/>
              <w:rPr>
                <w:noProof w:val="0"/>
                <w:sz w:val="28"/>
                <w:szCs w:val="28"/>
              </w:rPr>
            </w:pPr>
            <w:r w:rsidRPr="00376A93">
              <w:rPr>
                <w:noProof w:val="0"/>
                <w:sz w:val="28"/>
                <w:szCs w:val="28"/>
              </w:rPr>
              <w:t xml:space="preserve">Назва виробничого майданчика </w:t>
            </w:r>
            <w:r>
              <w:rPr>
                <w:noProof w:val="0"/>
                <w:sz w:val="28"/>
                <w:szCs w:val="28"/>
              </w:rPr>
              <w:t>3</w:t>
            </w:r>
          </w:p>
        </w:tc>
        <w:tc>
          <w:tcPr>
            <w:tcW w:w="3290" w:type="pct"/>
            <w:shd w:val="clear" w:color="auto" w:fill="auto"/>
            <w:vAlign w:val="center"/>
          </w:tcPr>
          <w:p w:rsidR="00EC26D1" w:rsidRPr="00820B47" w:rsidRDefault="00EC26D1" w:rsidP="0085668C">
            <w:pPr>
              <w:overflowPunct w:val="0"/>
              <w:autoSpaceDE w:val="0"/>
              <w:autoSpaceDN w:val="0"/>
              <w:adjustRightInd w:val="0"/>
              <w:textAlignment w:val="baseline"/>
              <w:rPr>
                <w:noProof w:val="0"/>
                <w:sz w:val="28"/>
                <w:szCs w:val="28"/>
              </w:rPr>
            </w:pPr>
            <w:r w:rsidRPr="00E61CB7">
              <w:rPr>
                <w:noProof w:val="0"/>
                <w:sz w:val="28"/>
                <w:szCs w:val="28"/>
              </w:rPr>
              <w:t xml:space="preserve">Автозаправна станція </w:t>
            </w:r>
            <w:r>
              <w:rPr>
                <w:noProof w:val="0"/>
                <w:sz w:val="28"/>
                <w:szCs w:val="28"/>
              </w:rPr>
              <w:t xml:space="preserve">АЗС </w:t>
            </w:r>
            <w:r w:rsidRPr="00E61CB7">
              <w:rPr>
                <w:noProof w:val="0"/>
                <w:sz w:val="28"/>
                <w:szCs w:val="28"/>
              </w:rPr>
              <w:t>(Прилуки)</w:t>
            </w:r>
          </w:p>
        </w:tc>
      </w:tr>
      <w:tr w:rsidR="00EC26D1" w:rsidRPr="00376A93" w:rsidTr="0085668C">
        <w:tc>
          <w:tcPr>
            <w:tcW w:w="1710" w:type="pct"/>
            <w:shd w:val="clear" w:color="auto" w:fill="auto"/>
            <w:vAlign w:val="center"/>
          </w:tcPr>
          <w:p w:rsidR="00EC26D1" w:rsidRPr="00376A93" w:rsidRDefault="00EC26D1" w:rsidP="0085668C">
            <w:pPr>
              <w:overflowPunct w:val="0"/>
              <w:autoSpaceDE w:val="0"/>
              <w:autoSpaceDN w:val="0"/>
              <w:adjustRightInd w:val="0"/>
              <w:textAlignment w:val="baseline"/>
              <w:rPr>
                <w:noProof w:val="0"/>
                <w:sz w:val="28"/>
                <w:szCs w:val="28"/>
              </w:rPr>
            </w:pPr>
            <w:r w:rsidRPr="00376A93">
              <w:rPr>
                <w:noProof w:val="0"/>
                <w:sz w:val="28"/>
                <w:szCs w:val="28"/>
              </w:rPr>
              <w:t>Місцезнаходження ви</w:t>
            </w:r>
            <w:r>
              <w:rPr>
                <w:noProof w:val="0"/>
                <w:sz w:val="28"/>
                <w:szCs w:val="28"/>
                <w:lang w:val="en-US"/>
              </w:rPr>
              <w:t>-</w:t>
            </w:r>
            <w:r>
              <w:rPr>
                <w:noProof w:val="0"/>
                <w:sz w:val="28"/>
                <w:szCs w:val="28"/>
              </w:rPr>
              <w:t>робничого майданчика 3</w:t>
            </w:r>
          </w:p>
        </w:tc>
        <w:tc>
          <w:tcPr>
            <w:tcW w:w="3290" w:type="pct"/>
            <w:shd w:val="clear" w:color="auto" w:fill="auto"/>
            <w:vAlign w:val="center"/>
          </w:tcPr>
          <w:p w:rsidR="00EC26D1" w:rsidRPr="00820B47" w:rsidRDefault="00EC26D1" w:rsidP="0085668C">
            <w:pPr>
              <w:overflowPunct w:val="0"/>
              <w:autoSpaceDE w:val="0"/>
              <w:autoSpaceDN w:val="0"/>
              <w:adjustRightInd w:val="0"/>
              <w:textAlignment w:val="baseline"/>
              <w:rPr>
                <w:noProof w:val="0"/>
                <w:sz w:val="28"/>
                <w:szCs w:val="28"/>
              </w:rPr>
            </w:pPr>
            <w:r w:rsidRPr="00E61CB7">
              <w:rPr>
                <w:noProof w:val="0"/>
                <w:sz w:val="28"/>
                <w:szCs w:val="28"/>
              </w:rPr>
              <w:t xml:space="preserve">Чернігівська обл., м. Прилуки, </w:t>
            </w:r>
            <w:r w:rsidRPr="00445256">
              <w:rPr>
                <w:noProof w:val="0"/>
                <w:sz w:val="28"/>
                <w:szCs w:val="28"/>
              </w:rPr>
              <w:t>вул. Пирятинська, 137</w:t>
            </w:r>
          </w:p>
        </w:tc>
      </w:tr>
      <w:tr w:rsidR="00EC26D1" w:rsidRPr="00376A93" w:rsidTr="0085668C">
        <w:tc>
          <w:tcPr>
            <w:tcW w:w="1710" w:type="pct"/>
            <w:shd w:val="clear" w:color="auto" w:fill="auto"/>
          </w:tcPr>
          <w:p w:rsidR="00EC26D1" w:rsidRPr="00376A93" w:rsidRDefault="00EC26D1" w:rsidP="0085668C">
            <w:pPr>
              <w:overflowPunct w:val="0"/>
              <w:autoSpaceDE w:val="0"/>
              <w:autoSpaceDN w:val="0"/>
              <w:adjustRightInd w:val="0"/>
              <w:textAlignment w:val="baseline"/>
              <w:rPr>
                <w:noProof w:val="0"/>
                <w:sz w:val="28"/>
                <w:szCs w:val="28"/>
              </w:rPr>
            </w:pPr>
            <w:r w:rsidRPr="00376A93">
              <w:rPr>
                <w:noProof w:val="0"/>
                <w:sz w:val="28"/>
                <w:szCs w:val="28"/>
              </w:rPr>
              <w:t>Відповідальний за охорону навколишнього середовища</w:t>
            </w:r>
          </w:p>
        </w:tc>
        <w:tc>
          <w:tcPr>
            <w:tcW w:w="3290" w:type="pct"/>
            <w:shd w:val="clear" w:color="auto" w:fill="auto"/>
            <w:vAlign w:val="center"/>
          </w:tcPr>
          <w:p w:rsidR="00EC26D1" w:rsidRPr="00376A93" w:rsidRDefault="00EC26D1" w:rsidP="0085668C">
            <w:pPr>
              <w:shd w:val="clear" w:color="auto" w:fill="FFFFFF"/>
              <w:spacing w:line="260" w:lineRule="exact"/>
              <w:rPr>
                <w:noProof w:val="0"/>
                <w:color w:val="2E74B5" w:themeColor="accent1" w:themeShade="BF"/>
                <w:sz w:val="28"/>
                <w:szCs w:val="28"/>
              </w:rPr>
            </w:pPr>
            <w:r w:rsidRPr="00376A93">
              <w:rPr>
                <w:noProof w:val="0"/>
                <w:sz w:val="28"/>
                <w:szCs w:val="28"/>
              </w:rPr>
              <w:t xml:space="preserve">Старший інженер з екологічної та радіаційної безпеки служби Е та РБ (Схід) НГВУ </w:t>
            </w:r>
            <w:r>
              <w:rPr>
                <w:noProof w:val="0"/>
                <w:sz w:val="28"/>
                <w:szCs w:val="28"/>
              </w:rPr>
              <w:t>«</w:t>
            </w:r>
            <w:r w:rsidRPr="00376A93">
              <w:rPr>
                <w:noProof w:val="0"/>
                <w:sz w:val="28"/>
                <w:szCs w:val="28"/>
              </w:rPr>
              <w:t>Чернігівнафтогаз</w:t>
            </w:r>
            <w:r>
              <w:rPr>
                <w:noProof w:val="0"/>
                <w:sz w:val="28"/>
                <w:szCs w:val="28"/>
              </w:rPr>
              <w:t>»</w:t>
            </w:r>
            <w:r w:rsidRPr="00376A93">
              <w:rPr>
                <w:noProof w:val="0"/>
                <w:sz w:val="28"/>
                <w:szCs w:val="28"/>
              </w:rPr>
              <w:t xml:space="preserve"> ПАТ </w:t>
            </w:r>
            <w:r>
              <w:rPr>
                <w:noProof w:val="0"/>
                <w:sz w:val="28"/>
                <w:szCs w:val="28"/>
              </w:rPr>
              <w:t>«</w:t>
            </w:r>
            <w:r w:rsidRPr="00376A93">
              <w:rPr>
                <w:noProof w:val="0"/>
                <w:sz w:val="28"/>
                <w:szCs w:val="28"/>
              </w:rPr>
              <w:t>Укрнафта</w:t>
            </w:r>
            <w:r>
              <w:rPr>
                <w:noProof w:val="0"/>
                <w:sz w:val="28"/>
                <w:szCs w:val="28"/>
              </w:rPr>
              <w:t>»</w:t>
            </w:r>
            <w:r w:rsidR="002B635C">
              <w:rPr>
                <w:noProof w:val="0"/>
                <w:sz w:val="28"/>
                <w:szCs w:val="28"/>
              </w:rPr>
              <w:t xml:space="preserve"> </w:t>
            </w:r>
            <w:r w:rsidRPr="00376A93">
              <w:rPr>
                <w:noProof w:val="0"/>
                <w:sz w:val="28"/>
                <w:szCs w:val="28"/>
              </w:rPr>
              <w:t>Ф</w:t>
            </w:r>
            <w:r w:rsidR="00F95EE0">
              <w:rPr>
                <w:noProof w:val="0"/>
                <w:sz w:val="28"/>
                <w:szCs w:val="28"/>
              </w:rPr>
              <w:t>ілозоп І.М. тел. 0504447526</w:t>
            </w:r>
            <w:bookmarkStart w:id="2" w:name="_GoBack"/>
            <w:bookmarkEnd w:id="2"/>
            <w:r w:rsidRPr="00376A93">
              <w:rPr>
                <w:noProof w:val="0"/>
                <w:sz w:val="28"/>
                <w:szCs w:val="28"/>
              </w:rPr>
              <w:t xml:space="preserve"> Ivan.Filozop</w:t>
            </w:r>
            <w:hyperlink r:id="rId8" w:tgtFrame="_blank" w:history="1">
              <w:r w:rsidRPr="00376A93">
                <w:rPr>
                  <w:noProof w:val="0"/>
                  <w:sz w:val="28"/>
                  <w:szCs w:val="28"/>
                </w:rPr>
                <w:t>@Ukrnafta.com</w:t>
              </w:r>
            </w:hyperlink>
          </w:p>
        </w:tc>
      </w:tr>
    </w:tbl>
    <w:p w:rsidR="00EC26D1" w:rsidRDefault="00EC26D1" w:rsidP="00EC26D1">
      <w:pPr>
        <w:rPr>
          <w:noProof w:val="0"/>
          <w:color w:val="2E74B5" w:themeColor="accent1" w:themeShade="BF"/>
          <w:sz w:val="28"/>
          <w:szCs w:val="28"/>
        </w:rPr>
      </w:pPr>
    </w:p>
    <w:p w:rsidR="00EC26D1" w:rsidRPr="0014713C" w:rsidRDefault="00EC26D1" w:rsidP="00EC26D1">
      <w:pPr>
        <w:pStyle w:val="3"/>
        <w:spacing w:before="240" w:after="120"/>
        <w:rPr>
          <w:b/>
          <w:bCs/>
          <w:noProof w:val="0"/>
          <w:sz w:val="28"/>
          <w:szCs w:val="28"/>
          <w:u w:val="none"/>
          <w:lang w:val="uk-UA"/>
        </w:rPr>
      </w:pPr>
      <w:bookmarkStart w:id="3" w:name="_Toc153194148"/>
      <w:r>
        <w:rPr>
          <w:b/>
          <w:bCs/>
          <w:noProof w:val="0"/>
          <w:sz w:val="28"/>
          <w:szCs w:val="28"/>
          <w:u w:val="none"/>
          <w:lang w:val="uk-UA"/>
        </w:rPr>
        <w:lastRenderedPageBreak/>
        <w:t>2</w:t>
      </w:r>
      <w:r w:rsidRPr="00326219">
        <w:rPr>
          <w:b/>
          <w:bCs/>
          <w:noProof w:val="0"/>
          <w:sz w:val="28"/>
          <w:szCs w:val="28"/>
          <w:u w:val="none"/>
          <w:lang w:val="uk-UA"/>
        </w:rPr>
        <w:t xml:space="preserve"> Відомості </w:t>
      </w:r>
      <w:r>
        <w:rPr>
          <w:b/>
          <w:bCs/>
          <w:noProof w:val="0"/>
          <w:sz w:val="28"/>
          <w:szCs w:val="28"/>
          <w:u w:val="none"/>
          <w:lang w:val="uk-UA"/>
        </w:rPr>
        <w:t xml:space="preserve">про </w:t>
      </w:r>
      <w:r w:rsidRPr="0014713C">
        <w:rPr>
          <w:b/>
          <w:bCs/>
          <w:noProof w:val="0"/>
          <w:sz w:val="28"/>
          <w:szCs w:val="28"/>
          <w:u w:val="none"/>
          <w:lang w:val="uk-UA"/>
        </w:rPr>
        <w:t>наявність висновку з оцінки впливу на довкілля</w:t>
      </w:r>
      <w:bookmarkEnd w:id="3"/>
    </w:p>
    <w:p w:rsidR="00EC26D1" w:rsidRPr="00A51C33" w:rsidRDefault="00EC26D1" w:rsidP="00EC26D1">
      <w:pPr>
        <w:pStyle w:val="22"/>
        <w:spacing w:before="120" w:after="120"/>
        <w:ind w:firstLine="720"/>
        <w:rPr>
          <w:b/>
          <w:noProof w:val="0"/>
          <w:lang w:val="uk-UA"/>
        </w:rPr>
      </w:pPr>
      <w:bookmarkStart w:id="4" w:name="_Toc89254165"/>
      <w:bookmarkStart w:id="5" w:name="_Toc119570054"/>
      <w:r w:rsidRPr="00A51C33">
        <w:rPr>
          <w:b/>
          <w:noProof w:val="0"/>
          <w:lang w:val="uk-UA"/>
        </w:rPr>
        <w:t>Виробнича структура об’єкта, технологічні зв’язки</w:t>
      </w:r>
    </w:p>
    <w:p w:rsidR="00EC26D1" w:rsidRDefault="00EC26D1" w:rsidP="00EC26D1">
      <w:pPr>
        <w:pStyle w:val="22"/>
        <w:spacing w:after="120"/>
        <w:ind w:firstLine="720"/>
        <w:jc w:val="both"/>
        <w:rPr>
          <w:lang w:val="uk-UA"/>
        </w:rPr>
      </w:pPr>
      <w:r w:rsidRPr="002B635C">
        <w:rPr>
          <w:noProof w:val="0"/>
          <w:lang w:val="uk-UA"/>
        </w:rPr>
        <w:t xml:space="preserve">Група складської логістики (Прилуки), прокатно-ремонтний цех експлуатаційного обладнання та </w:t>
      </w:r>
      <w:r w:rsidRPr="002B635C">
        <w:rPr>
          <w:lang w:val="uk-UA"/>
        </w:rPr>
        <w:t xml:space="preserve">автозаправна станція (Прилуки) </w:t>
      </w:r>
      <w:r w:rsidRPr="00D76C0B">
        <w:rPr>
          <w:lang w:val="uk-UA"/>
        </w:rPr>
        <w:t xml:space="preserve">НГВУ </w:t>
      </w:r>
      <w:r>
        <w:rPr>
          <w:lang w:val="uk-UA"/>
        </w:rPr>
        <w:t>«</w:t>
      </w:r>
      <w:r w:rsidRPr="00D76C0B">
        <w:rPr>
          <w:lang w:val="uk-UA"/>
        </w:rPr>
        <w:t>Чернігівнафтогаз</w:t>
      </w:r>
      <w:r>
        <w:rPr>
          <w:lang w:val="uk-UA"/>
        </w:rPr>
        <w:t>»</w:t>
      </w:r>
      <w:r w:rsidRPr="00D76C0B">
        <w:rPr>
          <w:lang w:val="uk-UA"/>
        </w:rPr>
        <w:t xml:space="preserve"> ПАТ </w:t>
      </w:r>
      <w:r>
        <w:rPr>
          <w:lang w:val="uk-UA"/>
        </w:rPr>
        <w:t>«</w:t>
      </w:r>
      <w:r w:rsidRPr="00D76C0B">
        <w:rPr>
          <w:lang w:val="uk-UA"/>
        </w:rPr>
        <w:t>Укрнафта</w:t>
      </w:r>
      <w:r>
        <w:rPr>
          <w:lang w:val="uk-UA"/>
        </w:rPr>
        <w:t>»</w:t>
      </w:r>
      <w:r w:rsidRPr="00D76C0B">
        <w:rPr>
          <w:lang w:val="uk-UA"/>
        </w:rPr>
        <w:t xml:space="preserve"> – це діюче підприємство, яке має актуальний дозвіл на викиди забруднюючих речовин. Зміни потужності, реконструкції, модернізації і розширення діяльності, які би привели до </w:t>
      </w:r>
      <w:r w:rsidRPr="00D76C0B">
        <w:rPr>
          <w:color w:val="333333"/>
          <w:lang w:val="uk-UA"/>
        </w:rPr>
        <w:t>збільшення та/або появи нових джерел викидів в атмосферне повітря,</w:t>
      </w:r>
      <w:r w:rsidRPr="00D76C0B">
        <w:rPr>
          <w:lang w:val="uk-UA"/>
        </w:rPr>
        <w:t xml:space="preserve"> не відбулося. Тому підприємство не проводило процедуру з оцінки впливу</w:t>
      </w:r>
      <w:r>
        <w:rPr>
          <w:lang w:val="uk-UA"/>
        </w:rPr>
        <w:t xml:space="preserve"> на довкілля згідно Закону України «Про оцінку впливу на довкілля»</w:t>
      </w:r>
      <w:r w:rsidRPr="00587513">
        <w:rPr>
          <w:lang w:val="uk-UA"/>
        </w:rPr>
        <w:t xml:space="preserve"> та  </w:t>
      </w:r>
      <w:r>
        <w:rPr>
          <w:lang w:val="uk-UA"/>
        </w:rPr>
        <w:t>«</w:t>
      </w:r>
      <w:r w:rsidRPr="00587513">
        <w:rPr>
          <w:lang w:val="uk-UA"/>
        </w:rPr>
        <w:t>Критеріїв визначення розширень і змін діяльності та об’єктів, які не підлягають оцінці впливу на довкілля</w:t>
      </w:r>
      <w:r>
        <w:rPr>
          <w:lang w:val="uk-UA"/>
        </w:rPr>
        <w:t>»</w:t>
      </w:r>
      <w:r w:rsidRPr="00587513">
        <w:rPr>
          <w:lang w:val="uk-UA"/>
        </w:rPr>
        <w:t xml:space="preserve"> (додаток 2 до </w:t>
      </w:r>
      <w:r w:rsidRPr="00587513">
        <w:rPr>
          <w:color w:val="333333"/>
          <w:shd w:val="clear" w:color="auto" w:fill="FFFFFF"/>
          <w:lang w:val="uk-UA"/>
        </w:rPr>
        <w:t>постанови</w:t>
      </w:r>
      <w:r w:rsidRPr="00587513">
        <w:rPr>
          <w:noProof w:val="0"/>
          <w:lang w:val="uk-UA" w:eastAsia="uk-UA"/>
        </w:rPr>
        <w:t xml:space="preserve"> Кабінету Міністрів України від 13.12.2017 № 1010</w:t>
      </w:r>
      <w:r w:rsidRPr="00587513">
        <w:rPr>
          <w:lang w:val="uk-UA"/>
        </w:rPr>
        <w:t>)</w:t>
      </w:r>
      <w:r>
        <w:rPr>
          <w:lang w:val="uk-UA"/>
        </w:rPr>
        <w:t>.</w:t>
      </w:r>
    </w:p>
    <w:p w:rsidR="00EC26D1" w:rsidRPr="00A51C33" w:rsidRDefault="00EC26D1" w:rsidP="00EC26D1">
      <w:pPr>
        <w:pStyle w:val="3"/>
        <w:spacing w:before="240" w:after="120"/>
        <w:rPr>
          <w:b/>
          <w:noProof w:val="0"/>
          <w:sz w:val="28"/>
          <w:szCs w:val="28"/>
          <w:u w:val="none"/>
          <w:lang w:val="uk-UA"/>
        </w:rPr>
      </w:pPr>
      <w:bookmarkStart w:id="6" w:name="_Toc153194149"/>
      <w:r>
        <w:rPr>
          <w:b/>
          <w:noProof w:val="0"/>
          <w:sz w:val="28"/>
          <w:szCs w:val="28"/>
          <w:u w:val="none"/>
          <w:lang w:val="uk-UA"/>
        </w:rPr>
        <w:t>3</w:t>
      </w:r>
      <w:r w:rsidRPr="00A51C33">
        <w:rPr>
          <w:b/>
          <w:noProof w:val="0"/>
          <w:sz w:val="28"/>
          <w:szCs w:val="28"/>
          <w:u w:val="none"/>
          <w:lang w:val="uk-UA"/>
        </w:rPr>
        <w:t xml:space="preserve"> </w:t>
      </w:r>
      <w:bookmarkEnd w:id="4"/>
      <w:bookmarkEnd w:id="5"/>
      <w:r w:rsidRPr="00A51C33">
        <w:rPr>
          <w:b/>
          <w:noProof w:val="0"/>
          <w:sz w:val="28"/>
          <w:szCs w:val="28"/>
          <w:u w:val="none"/>
          <w:lang w:val="uk-UA"/>
        </w:rPr>
        <w:t>Перелік та загальний опис виробництв, технологічних процесів, технологічного устаткування об'єкта</w:t>
      </w:r>
      <w:bookmarkEnd w:id="6"/>
    </w:p>
    <w:p w:rsidR="00EC26D1" w:rsidRPr="00A51C33" w:rsidRDefault="00EC26D1" w:rsidP="00EC26D1">
      <w:pPr>
        <w:pStyle w:val="22"/>
        <w:spacing w:before="120" w:after="120"/>
        <w:ind w:firstLine="720"/>
        <w:rPr>
          <w:b/>
          <w:noProof w:val="0"/>
          <w:lang w:val="uk-UA"/>
        </w:rPr>
      </w:pPr>
      <w:r w:rsidRPr="00A51C33">
        <w:rPr>
          <w:b/>
          <w:noProof w:val="0"/>
          <w:lang w:val="uk-UA"/>
        </w:rPr>
        <w:t>Виробнича структура об’єкта, технологічні зв’язки</w:t>
      </w:r>
    </w:p>
    <w:p w:rsidR="00EC26D1" w:rsidRPr="00376A93" w:rsidRDefault="00EC26D1" w:rsidP="00EC26D1">
      <w:pPr>
        <w:ind w:firstLine="720"/>
        <w:jc w:val="both"/>
        <w:rPr>
          <w:noProof w:val="0"/>
          <w:sz w:val="28"/>
          <w:szCs w:val="28"/>
        </w:rPr>
      </w:pPr>
      <w:r w:rsidRPr="00376A93">
        <w:rPr>
          <w:noProof w:val="0"/>
          <w:sz w:val="28"/>
          <w:szCs w:val="28"/>
        </w:rPr>
        <w:t>Група складської логістики (Прилуки)</w:t>
      </w:r>
      <w:r>
        <w:rPr>
          <w:noProof w:val="0"/>
          <w:sz w:val="28"/>
          <w:szCs w:val="28"/>
        </w:rPr>
        <w:t>,</w:t>
      </w:r>
      <w:r w:rsidRPr="00376A93">
        <w:rPr>
          <w:noProof w:val="0"/>
          <w:sz w:val="28"/>
          <w:szCs w:val="28"/>
        </w:rPr>
        <w:t xml:space="preserve"> </w:t>
      </w:r>
      <w:r>
        <w:rPr>
          <w:noProof w:val="0"/>
          <w:sz w:val="28"/>
          <w:szCs w:val="28"/>
        </w:rPr>
        <w:t>п</w:t>
      </w:r>
      <w:r w:rsidRPr="00376A93">
        <w:rPr>
          <w:noProof w:val="0"/>
          <w:sz w:val="28"/>
          <w:szCs w:val="28"/>
        </w:rPr>
        <w:t xml:space="preserve">рокатно-ремонтний цех експлуатаційного обладнання </w:t>
      </w:r>
      <w:r>
        <w:rPr>
          <w:noProof w:val="0"/>
          <w:sz w:val="28"/>
          <w:szCs w:val="28"/>
        </w:rPr>
        <w:t xml:space="preserve">та </w:t>
      </w:r>
      <w:r>
        <w:rPr>
          <w:sz w:val="28"/>
        </w:rPr>
        <w:t xml:space="preserve">автозаправна станція (Прилуки) </w:t>
      </w:r>
      <w:r w:rsidRPr="00376A93">
        <w:rPr>
          <w:noProof w:val="0"/>
          <w:sz w:val="28"/>
          <w:szCs w:val="28"/>
        </w:rPr>
        <w:t xml:space="preserve">входять до складу Нафтогазовидобувного управління </w:t>
      </w:r>
      <w:r>
        <w:rPr>
          <w:noProof w:val="0"/>
          <w:sz w:val="28"/>
          <w:szCs w:val="28"/>
        </w:rPr>
        <w:t>«</w:t>
      </w:r>
      <w:r w:rsidRPr="00376A93">
        <w:rPr>
          <w:noProof w:val="0"/>
          <w:sz w:val="28"/>
          <w:szCs w:val="28"/>
        </w:rPr>
        <w:t>Чернігівнафтогаз</w:t>
      </w:r>
      <w:r>
        <w:rPr>
          <w:noProof w:val="0"/>
          <w:sz w:val="28"/>
          <w:szCs w:val="28"/>
        </w:rPr>
        <w:t>»</w:t>
      </w:r>
      <w:r w:rsidRPr="00376A93">
        <w:rPr>
          <w:noProof w:val="0"/>
          <w:sz w:val="28"/>
          <w:szCs w:val="28"/>
        </w:rPr>
        <w:t xml:space="preserve">, яке, в свою чергу, є структурним підрозділом  публічного акціонерного товариства </w:t>
      </w:r>
      <w:r>
        <w:rPr>
          <w:noProof w:val="0"/>
          <w:sz w:val="28"/>
          <w:szCs w:val="28"/>
        </w:rPr>
        <w:t>«</w:t>
      </w:r>
      <w:r w:rsidRPr="00376A93">
        <w:rPr>
          <w:noProof w:val="0"/>
          <w:sz w:val="28"/>
          <w:szCs w:val="28"/>
        </w:rPr>
        <w:t>Укрнафта</w:t>
      </w:r>
      <w:r>
        <w:rPr>
          <w:noProof w:val="0"/>
          <w:sz w:val="28"/>
          <w:szCs w:val="28"/>
        </w:rPr>
        <w:t>»</w:t>
      </w:r>
      <w:r w:rsidRPr="00376A93">
        <w:rPr>
          <w:noProof w:val="0"/>
          <w:sz w:val="28"/>
          <w:szCs w:val="28"/>
        </w:rPr>
        <w:t>.</w:t>
      </w:r>
    </w:p>
    <w:p w:rsidR="00EC26D1" w:rsidRDefault="00EC26D1" w:rsidP="00EC26D1">
      <w:pPr>
        <w:ind w:firstLine="720"/>
        <w:jc w:val="both"/>
        <w:rPr>
          <w:noProof w:val="0"/>
          <w:sz w:val="28"/>
          <w:szCs w:val="28"/>
        </w:rPr>
      </w:pPr>
      <w:r w:rsidRPr="00376A93">
        <w:rPr>
          <w:noProof w:val="0"/>
          <w:sz w:val="28"/>
          <w:szCs w:val="28"/>
        </w:rPr>
        <w:t>Група складської логістики (Прилуки)</w:t>
      </w:r>
      <w:r>
        <w:rPr>
          <w:noProof w:val="0"/>
          <w:sz w:val="28"/>
          <w:szCs w:val="28"/>
        </w:rPr>
        <w:t>,</w:t>
      </w:r>
      <w:r w:rsidRPr="00376A93">
        <w:rPr>
          <w:noProof w:val="0"/>
          <w:sz w:val="28"/>
          <w:szCs w:val="28"/>
        </w:rPr>
        <w:t xml:space="preserve"> </w:t>
      </w:r>
      <w:r>
        <w:rPr>
          <w:noProof w:val="0"/>
          <w:sz w:val="28"/>
          <w:szCs w:val="28"/>
        </w:rPr>
        <w:t>п</w:t>
      </w:r>
      <w:r w:rsidRPr="00376A93">
        <w:rPr>
          <w:noProof w:val="0"/>
          <w:sz w:val="28"/>
          <w:szCs w:val="28"/>
        </w:rPr>
        <w:t xml:space="preserve">рокатно-ремонтний цех експлуатаційного обладнання </w:t>
      </w:r>
      <w:r>
        <w:rPr>
          <w:noProof w:val="0"/>
          <w:sz w:val="28"/>
          <w:szCs w:val="28"/>
        </w:rPr>
        <w:t xml:space="preserve">та </w:t>
      </w:r>
      <w:r>
        <w:rPr>
          <w:sz w:val="28"/>
        </w:rPr>
        <w:t xml:space="preserve">автозаправна станція (Прилуки) </w:t>
      </w:r>
      <w:r w:rsidRPr="00376A93">
        <w:rPr>
          <w:noProof w:val="0"/>
          <w:sz w:val="28"/>
          <w:szCs w:val="28"/>
        </w:rPr>
        <w:t xml:space="preserve"> призначені для обслуговування потреб публічного акціонерного товариства </w:t>
      </w:r>
      <w:r>
        <w:rPr>
          <w:noProof w:val="0"/>
          <w:sz w:val="28"/>
          <w:szCs w:val="28"/>
        </w:rPr>
        <w:t>«</w:t>
      </w:r>
      <w:r w:rsidRPr="00376A93">
        <w:rPr>
          <w:noProof w:val="0"/>
          <w:sz w:val="28"/>
          <w:szCs w:val="28"/>
        </w:rPr>
        <w:t>Укрнафта</w:t>
      </w:r>
      <w:r>
        <w:rPr>
          <w:noProof w:val="0"/>
          <w:sz w:val="28"/>
          <w:szCs w:val="28"/>
        </w:rPr>
        <w:t>»</w:t>
      </w:r>
      <w:r w:rsidRPr="00376A93">
        <w:rPr>
          <w:noProof w:val="0"/>
          <w:sz w:val="28"/>
          <w:szCs w:val="28"/>
        </w:rPr>
        <w:t>.</w:t>
      </w:r>
    </w:p>
    <w:p w:rsidR="00EC26D1" w:rsidRPr="00A51C33" w:rsidRDefault="00EC26D1" w:rsidP="00EC26D1">
      <w:pPr>
        <w:pStyle w:val="22"/>
        <w:spacing w:before="120" w:after="120"/>
        <w:ind w:firstLine="720"/>
        <w:rPr>
          <w:b/>
          <w:noProof w:val="0"/>
          <w:lang w:val="uk-UA"/>
        </w:rPr>
      </w:pPr>
      <w:r w:rsidRPr="00A51C33">
        <w:rPr>
          <w:b/>
          <w:noProof w:val="0"/>
          <w:lang w:val="uk-UA"/>
        </w:rPr>
        <w:t>Перелік видів продукції, що випускається на об’єкті</w:t>
      </w:r>
    </w:p>
    <w:p w:rsidR="00EC26D1" w:rsidRPr="00376A93" w:rsidRDefault="00EC26D1" w:rsidP="00EC26D1">
      <w:pPr>
        <w:ind w:firstLine="708"/>
        <w:jc w:val="both"/>
        <w:rPr>
          <w:bCs/>
          <w:noProof w:val="0"/>
          <w:sz w:val="28"/>
          <w:szCs w:val="28"/>
        </w:rPr>
      </w:pPr>
      <w:r w:rsidRPr="00A51C33">
        <w:rPr>
          <w:noProof w:val="0"/>
          <w:sz w:val="28"/>
          <w:szCs w:val="28"/>
          <w:lang w:eastAsia="uk-UA"/>
        </w:rPr>
        <w:t xml:space="preserve">Інформація щодо видів продукції наведена в таблиці 2.1. </w:t>
      </w:r>
      <w:r w:rsidRPr="00A51C33">
        <w:rPr>
          <w:bCs/>
          <w:noProof w:val="0"/>
          <w:sz w:val="28"/>
          <w:szCs w:val="28"/>
        </w:rPr>
        <w:t xml:space="preserve">згідно з додатком </w:t>
      </w:r>
      <w:r w:rsidRPr="00376A93">
        <w:rPr>
          <w:bCs/>
          <w:noProof w:val="0"/>
          <w:sz w:val="28"/>
          <w:szCs w:val="28"/>
        </w:rPr>
        <w:t xml:space="preserve">2 </w:t>
      </w:r>
      <w:r w:rsidRPr="00376A93">
        <w:rPr>
          <w:noProof w:val="0"/>
          <w:sz w:val="28"/>
          <w:szCs w:val="28"/>
          <w:lang w:eastAsia="uk-UA"/>
        </w:rPr>
        <w:t xml:space="preserve">до </w:t>
      </w:r>
      <w:r w:rsidRPr="00376A93">
        <w:rPr>
          <w:bCs/>
          <w:noProof w:val="0"/>
          <w:sz w:val="28"/>
          <w:szCs w:val="28"/>
        </w:rPr>
        <w:t>Інструкції</w:t>
      </w:r>
      <w:r>
        <w:rPr>
          <w:bCs/>
          <w:noProof w:val="0"/>
          <w:sz w:val="28"/>
          <w:szCs w:val="28"/>
        </w:rPr>
        <w:t xml:space="preserve"> </w:t>
      </w:r>
      <w:r w:rsidRPr="00376A93">
        <w:rPr>
          <w:bCs/>
          <w:noProof w:val="0"/>
          <w:sz w:val="28"/>
          <w:szCs w:val="28"/>
        </w:rPr>
        <w:t xml:space="preserve"> [1</w:t>
      </w:r>
      <w:r>
        <w:rPr>
          <w:bCs/>
          <w:noProof w:val="0"/>
          <w:sz w:val="28"/>
          <w:szCs w:val="28"/>
        </w:rPr>
        <w:t>2</w:t>
      </w:r>
      <w:r w:rsidRPr="00376A93">
        <w:rPr>
          <w:bCs/>
          <w:noProof w:val="0"/>
          <w:sz w:val="28"/>
          <w:szCs w:val="28"/>
        </w:rPr>
        <w:t>].</w:t>
      </w:r>
    </w:p>
    <w:tbl>
      <w:tblPr>
        <w:tblW w:w="5038" w:type="pct"/>
        <w:tblCellMar>
          <w:left w:w="0" w:type="dxa"/>
          <w:right w:w="0" w:type="dxa"/>
        </w:tblCellMar>
        <w:tblLook w:val="0000" w:firstRow="0" w:lastRow="0" w:firstColumn="0" w:lastColumn="0" w:noHBand="0" w:noVBand="0"/>
      </w:tblPr>
      <w:tblGrid>
        <w:gridCol w:w="1166"/>
        <w:gridCol w:w="6684"/>
        <w:gridCol w:w="1860"/>
      </w:tblGrid>
      <w:tr w:rsidR="00EC26D1" w:rsidRPr="008752AB" w:rsidTr="0085668C">
        <w:trPr>
          <w:trHeight w:val="312"/>
        </w:trPr>
        <w:tc>
          <w:tcPr>
            <w:tcW w:w="5000" w:type="pct"/>
            <w:gridSpan w:val="3"/>
            <w:tcBorders>
              <w:top w:val="nil"/>
              <w:left w:val="nil"/>
              <w:bottom w:val="nil"/>
              <w:right w:val="nil"/>
            </w:tcBorders>
            <w:tcMar>
              <w:top w:w="8" w:type="dxa"/>
              <w:left w:w="8" w:type="dxa"/>
              <w:bottom w:w="0" w:type="dxa"/>
              <w:right w:w="8" w:type="dxa"/>
            </w:tcMar>
            <w:vAlign w:val="center"/>
          </w:tcPr>
          <w:p w:rsidR="00EC26D1" w:rsidRPr="008752AB" w:rsidRDefault="00EC26D1" w:rsidP="0085668C">
            <w:pPr>
              <w:spacing w:before="120" w:after="120"/>
              <w:ind w:firstLine="709"/>
              <w:jc w:val="center"/>
              <w:rPr>
                <w:noProof w:val="0"/>
                <w:sz w:val="28"/>
                <w:szCs w:val="28"/>
                <w:lang w:eastAsia="uk-UA"/>
              </w:rPr>
            </w:pPr>
            <w:r w:rsidRPr="008752AB">
              <w:rPr>
                <w:b/>
                <w:noProof w:val="0"/>
                <w:sz w:val="28"/>
                <w:szCs w:val="28"/>
                <w:lang w:eastAsia="uk-UA"/>
              </w:rPr>
              <w:t>Таблиця 2.1</w:t>
            </w:r>
            <w:r w:rsidRPr="008752AB">
              <w:rPr>
                <w:noProof w:val="0"/>
                <w:sz w:val="28"/>
                <w:szCs w:val="28"/>
                <w:lang w:eastAsia="uk-UA"/>
              </w:rPr>
              <w:t xml:space="preserve"> – Перелік видів продукції, що випускається на об'єкті / промисловому майданчику, у тому числі продукції переділів, що використовується у власному виробництві</w:t>
            </w:r>
          </w:p>
        </w:tc>
      </w:tr>
      <w:tr w:rsidR="00EC26D1" w:rsidRPr="008752AB" w:rsidTr="0085668C">
        <w:trPr>
          <w:trHeight w:val="300"/>
        </w:trPr>
        <w:tc>
          <w:tcPr>
            <w:tcW w:w="600" w:type="pct"/>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rsidR="00EC26D1" w:rsidRPr="008752AB" w:rsidRDefault="00EC26D1" w:rsidP="0085668C">
            <w:pPr>
              <w:jc w:val="center"/>
              <w:rPr>
                <w:noProof w:val="0"/>
                <w:sz w:val="22"/>
                <w:szCs w:val="22"/>
                <w:lang w:eastAsia="ru-RU"/>
              </w:rPr>
            </w:pPr>
            <w:r w:rsidRPr="008752AB">
              <w:rPr>
                <w:noProof w:val="0"/>
                <w:sz w:val="22"/>
                <w:szCs w:val="22"/>
                <w:lang w:eastAsia="ru-RU"/>
              </w:rPr>
              <w:t>Порядковий</w:t>
            </w:r>
          </w:p>
          <w:p w:rsidR="00EC26D1" w:rsidRPr="008752AB" w:rsidRDefault="00EC26D1" w:rsidP="0085668C">
            <w:pPr>
              <w:jc w:val="center"/>
              <w:rPr>
                <w:noProof w:val="0"/>
                <w:sz w:val="22"/>
                <w:szCs w:val="22"/>
                <w:lang w:eastAsia="ru-RU"/>
              </w:rPr>
            </w:pPr>
            <w:r w:rsidRPr="008752AB">
              <w:rPr>
                <w:noProof w:val="0"/>
                <w:sz w:val="22"/>
                <w:szCs w:val="22"/>
                <w:lang w:eastAsia="ru-RU"/>
              </w:rPr>
              <w:t xml:space="preserve"> номер</w:t>
            </w:r>
          </w:p>
        </w:tc>
        <w:tc>
          <w:tcPr>
            <w:tcW w:w="3442" w:type="pct"/>
            <w:tcBorders>
              <w:top w:val="single" w:sz="4" w:space="0" w:color="auto"/>
              <w:left w:val="nil"/>
              <w:bottom w:val="single" w:sz="4" w:space="0" w:color="auto"/>
              <w:right w:val="nil"/>
            </w:tcBorders>
            <w:tcMar>
              <w:top w:w="8" w:type="dxa"/>
              <w:left w:w="8" w:type="dxa"/>
              <w:bottom w:w="0" w:type="dxa"/>
              <w:right w:w="8" w:type="dxa"/>
            </w:tcMar>
            <w:vAlign w:val="center"/>
          </w:tcPr>
          <w:p w:rsidR="00EC26D1" w:rsidRPr="008752AB" w:rsidRDefault="00EC26D1" w:rsidP="0085668C">
            <w:pPr>
              <w:jc w:val="center"/>
              <w:rPr>
                <w:noProof w:val="0"/>
                <w:sz w:val="22"/>
                <w:szCs w:val="22"/>
                <w:lang w:eastAsia="ru-RU"/>
              </w:rPr>
            </w:pPr>
            <w:r w:rsidRPr="008752AB">
              <w:rPr>
                <w:noProof w:val="0"/>
                <w:sz w:val="22"/>
                <w:szCs w:val="22"/>
                <w:lang w:eastAsia="ru-RU"/>
              </w:rPr>
              <w:t>Вид продукції</w:t>
            </w:r>
          </w:p>
        </w:tc>
        <w:tc>
          <w:tcPr>
            <w:tcW w:w="958" w:type="pct"/>
            <w:tcBorders>
              <w:top w:val="single" w:sz="4" w:space="0" w:color="auto"/>
              <w:left w:val="single" w:sz="4" w:space="0" w:color="auto"/>
              <w:bottom w:val="single" w:sz="4" w:space="0" w:color="auto"/>
              <w:right w:val="single" w:sz="4" w:space="0" w:color="auto"/>
            </w:tcBorders>
            <w:tcMar>
              <w:top w:w="8" w:type="dxa"/>
              <w:left w:w="8" w:type="dxa"/>
              <w:bottom w:w="0" w:type="dxa"/>
              <w:right w:w="8" w:type="dxa"/>
            </w:tcMar>
            <w:vAlign w:val="center"/>
          </w:tcPr>
          <w:p w:rsidR="00EC26D1" w:rsidRPr="008752AB" w:rsidRDefault="00EC26D1" w:rsidP="0085668C">
            <w:pPr>
              <w:jc w:val="center"/>
              <w:rPr>
                <w:noProof w:val="0"/>
                <w:sz w:val="22"/>
                <w:szCs w:val="22"/>
                <w:lang w:eastAsia="ru-RU"/>
              </w:rPr>
            </w:pPr>
            <w:r w:rsidRPr="008752AB">
              <w:rPr>
                <w:noProof w:val="0"/>
                <w:sz w:val="22"/>
                <w:szCs w:val="22"/>
                <w:lang w:eastAsia="ru-RU"/>
              </w:rPr>
              <w:t>Річний випуск</w:t>
            </w:r>
          </w:p>
        </w:tc>
      </w:tr>
      <w:tr w:rsidR="00EC26D1" w:rsidRPr="008752AB" w:rsidTr="0085668C">
        <w:trPr>
          <w:trHeight w:val="255"/>
        </w:trPr>
        <w:tc>
          <w:tcPr>
            <w:tcW w:w="600" w:type="pct"/>
            <w:tcBorders>
              <w:top w:val="nil"/>
              <w:left w:val="single" w:sz="4" w:space="0" w:color="auto"/>
              <w:bottom w:val="single" w:sz="4" w:space="0" w:color="auto"/>
              <w:right w:val="single" w:sz="4" w:space="0" w:color="auto"/>
            </w:tcBorders>
            <w:noWrap/>
            <w:tcMar>
              <w:top w:w="8" w:type="dxa"/>
              <w:left w:w="8" w:type="dxa"/>
              <w:bottom w:w="0" w:type="dxa"/>
              <w:right w:w="8" w:type="dxa"/>
            </w:tcMar>
            <w:vAlign w:val="bottom"/>
          </w:tcPr>
          <w:p w:rsidR="00EC26D1" w:rsidRPr="008752AB" w:rsidRDefault="00EC26D1" w:rsidP="0085668C">
            <w:pPr>
              <w:jc w:val="center"/>
              <w:rPr>
                <w:noProof w:val="0"/>
                <w:sz w:val="22"/>
                <w:szCs w:val="22"/>
                <w:lang w:eastAsia="ru-RU"/>
              </w:rPr>
            </w:pPr>
            <w:r w:rsidRPr="008752AB">
              <w:rPr>
                <w:noProof w:val="0"/>
                <w:sz w:val="22"/>
                <w:szCs w:val="22"/>
                <w:lang w:eastAsia="ru-RU"/>
              </w:rPr>
              <w:t>1</w:t>
            </w:r>
          </w:p>
        </w:tc>
        <w:tc>
          <w:tcPr>
            <w:tcW w:w="3442" w:type="pct"/>
            <w:tcBorders>
              <w:top w:val="nil"/>
              <w:left w:val="nil"/>
              <w:bottom w:val="single" w:sz="4" w:space="0" w:color="auto"/>
              <w:right w:val="nil"/>
            </w:tcBorders>
            <w:tcMar>
              <w:top w:w="8" w:type="dxa"/>
              <w:left w:w="8" w:type="dxa"/>
              <w:bottom w:w="0" w:type="dxa"/>
              <w:right w:w="8" w:type="dxa"/>
            </w:tcMar>
            <w:vAlign w:val="bottom"/>
          </w:tcPr>
          <w:p w:rsidR="00EC26D1" w:rsidRPr="008752AB" w:rsidRDefault="00EC26D1" w:rsidP="0085668C">
            <w:pPr>
              <w:jc w:val="center"/>
              <w:rPr>
                <w:noProof w:val="0"/>
                <w:sz w:val="22"/>
                <w:szCs w:val="22"/>
                <w:lang w:eastAsia="ru-RU"/>
              </w:rPr>
            </w:pPr>
            <w:r w:rsidRPr="008752AB">
              <w:rPr>
                <w:noProof w:val="0"/>
                <w:sz w:val="22"/>
                <w:szCs w:val="22"/>
                <w:lang w:eastAsia="ru-RU"/>
              </w:rPr>
              <w:t>2</w:t>
            </w:r>
          </w:p>
        </w:tc>
        <w:tc>
          <w:tcPr>
            <w:tcW w:w="958" w:type="pct"/>
            <w:tcBorders>
              <w:top w:val="nil"/>
              <w:left w:val="single" w:sz="4" w:space="0" w:color="auto"/>
              <w:bottom w:val="single" w:sz="4" w:space="0" w:color="auto"/>
              <w:right w:val="single" w:sz="4" w:space="0" w:color="auto"/>
            </w:tcBorders>
            <w:tcMar>
              <w:top w:w="8" w:type="dxa"/>
              <w:left w:w="8" w:type="dxa"/>
              <w:bottom w:w="0" w:type="dxa"/>
              <w:right w:w="8" w:type="dxa"/>
            </w:tcMar>
            <w:vAlign w:val="bottom"/>
          </w:tcPr>
          <w:p w:rsidR="00EC26D1" w:rsidRPr="008752AB" w:rsidRDefault="00EC26D1" w:rsidP="0085668C">
            <w:pPr>
              <w:jc w:val="center"/>
              <w:rPr>
                <w:noProof w:val="0"/>
                <w:sz w:val="22"/>
                <w:szCs w:val="22"/>
                <w:lang w:eastAsia="ru-RU"/>
              </w:rPr>
            </w:pPr>
            <w:r w:rsidRPr="008752AB">
              <w:rPr>
                <w:noProof w:val="0"/>
                <w:sz w:val="22"/>
                <w:szCs w:val="22"/>
                <w:lang w:eastAsia="ru-RU"/>
              </w:rPr>
              <w:t>3</w:t>
            </w:r>
          </w:p>
        </w:tc>
      </w:tr>
      <w:tr w:rsidR="00EC26D1" w:rsidRPr="008752AB" w:rsidTr="0085668C">
        <w:trPr>
          <w:trHeight w:val="255"/>
        </w:trPr>
        <w:tc>
          <w:tcPr>
            <w:tcW w:w="600" w:type="pct"/>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rsidR="00EC26D1" w:rsidRPr="008752AB" w:rsidRDefault="00EC26D1" w:rsidP="0085668C">
            <w:pPr>
              <w:jc w:val="center"/>
              <w:rPr>
                <w:noProof w:val="0"/>
                <w:sz w:val="22"/>
                <w:szCs w:val="22"/>
              </w:rPr>
            </w:pPr>
            <w:r w:rsidRPr="008752AB">
              <w:rPr>
                <w:noProof w:val="0"/>
                <w:sz w:val="22"/>
                <w:szCs w:val="22"/>
              </w:rPr>
              <w:t>1</w:t>
            </w:r>
          </w:p>
        </w:tc>
        <w:tc>
          <w:tcPr>
            <w:tcW w:w="3442" w:type="pct"/>
            <w:tcBorders>
              <w:top w:val="single" w:sz="4" w:space="0" w:color="auto"/>
              <w:left w:val="nil"/>
              <w:bottom w:val="single" w:sz="4" w:space="0" w:color="auto"/>
              <w:right w:val="nil"/>
            </w:tcBorders>
            <w:tcMar>
              <w:top w:w="8" w:type="dxa"/>
              <w:left w:w="8" w:type="dxa"/>
              <w:bottom w:w="0" w:type="dxa"/>
              <w:right w:w="8" w:type="dxa"/>
            </w:tcMar>
            <w:vAlign w:val="center"/>
          </w:tcPr>
          <w:p w:rsidR="00EC26D1" w:rsidRPr="008752AB" w:rsidRDefault="00EC26D1" w:rsidP="0085668C">
            <w:pPr>
              <w:rPr>
                <w:noProof w:val="0"/>
                <w:sz w:val="22"/>
                <w:szCs w:val="22"/>
              </w:rPr>
            </w:pPr>
            <w:r w:rsidRPr="008752AB">
              <w:rPr>
                <w:noProof w:val="0"/>
                <w:sz w:val="22"/>
                <w:szCs w:val="22"/>
              </w:rPr>
              <w:t xml:space="preserve">Відвантажено бензину </w:t>
            </w:r>
          </w:p>
        </w:tc>
        <w:tc>
          <w:tcPr>
            <w:tcW w:w="958" w:type="pct"/>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rsidR="00EC26D1" w:rsidRPr="008752AB" w:rsidRDefault="00EC26D1" w:rsidP="0085668C">
            <w:pPr>
              <w:jc w:val="center"/>
              <w:rPr>
                <w:noProof w:val="0"/>
                <w:sz w:val="22"/>
                <w:szCs w:val="22"/>
                <w:highlight w:val="yellow"/>
              </w:rPr>
            </w:pPr>
            <w:r w:rsidRPr="008752AB">
              <w:rPr>
                <w:noProof w:val="0"/>
                <w:sz w:val="22"/>
                <w:szCs w:val="22"/>
              </w:rPr>
              <w:t>2700 м3</w:t>
            </w:r>
          </w:p>
        </w:tc>
      </w:tr>
      <w:tr w:rsidR="00EC26D1" w:rsidRPr="008752AB" w:rsidTr="0085668C">
        <w:trPr>
          <w:trHeight w:val="255"/>
        </w:trPr>
        <w:tc>
          <w:tcPr>
            <w:tcW w:w="600" w:type="pct"/>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rsidR="00EC26D1" w:rsidRPr="008752AB" w:rsidRDefault="00EC26D1" w:rsidP="0085668C">
            <w:pPr>
              <w:jc w:val="center"/>
              <w:rPr>
                <w:noProof w:val="0"/>
                <w:sz w:val="22"/>
                <w:szCs w:val="22"/>
              </w:rPr>
            </w:pPr>
            <w:r w:rsidRPr="008752AB">
              <w:rPr>
                <w:noProof w:val="0"/>
                <w:sz w:val="22"/>
                <w:szCs w:val="22"/>
              </w:rPr>
              <w:t>2</w:t>
            </w:r>
          </w:p>
        </w:tc>
        <w:tc>
          <w:tcPr>
            <w:tcW w:w="3442" w:type="pct"/>
            <w:tcBorders>
              <w:top w:val="single" w:sz="4" w:space="0" w:color="auto"/>
              <w:left w:val="nil"/>
              <w:bottom w:val="single" w:sz="4" w:space="0" w:color="auto"/>
              <w:right w:val="nil"/>
            </w:tcBorders>
            <w:tcMar>
              <w:top w:w="8" w:type="dxa"/>
              <w:left w:w="8" w:type="dxa"/>
              <w:bottom w:w="0" w:type="dxa"/>
              <w:right w:w="8" w:type="dxa"/>
            </w:tcMar>
            <w:vAlign w:val="center"/>
          </w:tcPr>
          <w:p w:rsidR="00EC26D1" w:rsidRPr="008752AB" w:rsidRDefault="00EC26D1" w:rsidP="0085668C">
            <w:pPr>
              <w:rPr>
                <w:noProof w:val="0"/>
                <w:sz w:val="22"/>
                <w:szCs w:val="22"/>
              </w:rPr>
            </w:pPr>
            <w:r w:rsidRPr="008752AB">
              <w:rPr>
                <w:noProof w:val="0"/>
                <w:sz w:val="22"/>
                <w:szCs w:val="22"/>
              </w:rPr>
              <w:t>Відвантажено дизпалива</w:t>
            </w:r>
          </w:p>
        </w:tc>
        <w:tc>
          <w:tcPr>
            <w:tcW w:w="958" w:type="pct"/>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rsidR="00EC26D1" w:rsidRPr="008752AB" w:rsidRDefault="00EC26D1" w:rsidP="0085668C">
            <w:pPr>
              <w:jc w:val="center"/>
              <w:rPr>
                <w:noProof w:val="0"/>
                <w:sz w:val="22"/>
                <w:szCs w:val="22"/>
                <w:highlight w:val="yellow"/>
              </w:rPr>
            </w:pPr>
            <w:r w:rsidRPr="008752AB">
              <w:rPr>
                <w:noProof w:val="0"/>
                <w:sz w:val="22"/>
                <w:szCs w:val="22"/>
              </w:rPr>
              <w:t>3200 м3</w:t>
            </w:r>
          </w:p>
        </w:tc>
      </w:tr>
      <w:tr w:rsidR="00EC26D1" w:rsidRPr="008752AB" w:rsidTr="0085668C">
        <w:trPr>
          <w:trHeight w:val="255"/>
        </w:trPr>
        <w:tc>
          <w:tcPr>
            <w:tcW w:w="600" w:type="pct"/>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rsidR="00EC26D1" w:rsidRPr="008752AB" w:rsidRDefault="00EC26D1" w:rsidP="0085668C">
            <w:pPr>
              <w:jc w:val="center"/>
              <w:rPr>
                <w:noProof w:val="0"/>
                <w:sz w:val="22"/>
                <w:szCs w:val="22"/>
              </w:rPr>
            </w:pPr>
            <w:r w:rsidRPr="008752AB">
              <w:rPr>
                <w:noProof w:val="0"/>
                <w:sz w:val="22"/>
                <w:szCs w:val="22"/>
              </w:rPr>
              <w:t>3</w:t>
            </w:r>
          </w:p>
        </w:tc>
        <w:tc>
          <w:tcPr>
            <w:tcW w:w="3442" w:type="pct"/>
            <w:tcBorders>
              <w:top w:val="single" w:sz="4" w:space="0" w:color="auto"/>
              <w:left w:val="nil"/>
              <w:bottom w:val="single" w:sz="4" w:space="0" w:color="auto"/>
              <w:right w:val="nil"/>
            </w:tcBorders>
            <w:tcMar>
              <w:top w:w="8" w:type="dxa"/>
              <w:left w:w="8" w:type="dxa"/>
              <w:bottom w:w="0" w:type="dxa"/>
              <w:right w:w="8" w:type="dxa"/>
            </w:tcMar>
            <w:vAlign w:val="center"/>
          </w:tcPr>
          <w:p w:rsidR="00EC26D1" w:rsidRPr="008752AB" w:rsidRDefault="00EC26D1" w:rsidP="0085668C">
            <w:pPr>
              <w:rPr>
                <w:noProof w:val="0"/>
                <w:sz w:val="22"/>
                <w:szCs w:val="22"/>
              </w:rPr>
            </w:pPr>
            <w:r w:rsidRPr="008752AB">
              <w:rPr>
                <w:noProof w:val="0"/>
                <w:sz w:val="22"/>
                <w:szCs w:val="22"/>
              </w:rPr>
              <w:t>Відвантажено масла</w:t>
            </w:r>
          </w:p>
        </w:tc>
        <w:tc>
          <w:tcPr>
            <w:tcW w:w="958" w:type="pct"/>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rsidR="00EC26D1" w:rsidRPr="008752AB" w:rsidRDefault="00EC26D1" w:rsidP="0085668C">
            <w:pPr>
              <w:jc w:val="center"/>
              <w:rPr>
                <w:noProof w:val="0"/>
                <w:sz w:val="22"/>
                <w:szCs w:val="22"/>
                <w:highlight w:val="yellow"/>
              </w:rPr>
            </w:pPr>
            <w:r w:rsidRPr="008752AB">
              <w:rPr>
                <w:noProof w:val="0"/>
                <w:sz w:val="22"/>
                <w:szCs w:val="22"/>
              </w:rPr>
              <w:t>60 м3</w:t>
            </w:r>
          </w:p>
        </w:tc>
      </w:tr>
      <w:tr w:rsidR="00EC26D1" w:rsidRPr="008752AB" w:rsidTr="0085668C">
        <w:trPr>
          <w:trHeight w:val="255"/>
        </w:trPr>
        <w:tc>
          <w:tcPr>
            <w:tcW w:w="600" w:type="pct"/>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rsidR="00EC26D1" w:rsidRPr="008752AB" w:rsidRDefault="00EC26D1" w:rsidP="00EC26D1">
            <w:pPr>
              <w:jc w:val="center"/>
              <w:rPr>
                <w:noProof w:val="0"/>
                <w:sz w:val="22"/>
                <w:szCs w:val="22"/>
              </w:rPr>
            </w:pPr>
            <w:r>
              <w:rPr>
                <w:noProof w:val="0"/>
                <w:sz w:val="22"/>
                <w:szCs w:val="22"/>
              </w:rPr>
              <w:t>4</w:t>
            </w:r>
          </w:p>
        </w:tc>
        <w:tc>
          <w:tcPr>
            <w:tcW w:w="3442" w:type="pct"/>
            <w:tcBorders>
              <w:top w:val="single" w:sz="4" w:space="0" w:color="auto"/>
              <w:left w:val="nil"/>
              <w:bottom w:val="single" w:sz="4" w:space="0" w:color="auto"/>
              <w:right w:val="nil"/>
            </w:tcBorders>
            <w:tcMar>
              <w:top w:w="8" w:type="dxa"/>
              <w:left w:w="8" w:type="dxa"/>
              <w:bottom w:w="0" w:type="dxa"/>
              <w:right w:w="8" w:type="dxa"/>
            </w:tcMar>
            <w:vAlign w:val="center"/>
          </w:tcPr>
          <w:p w:rsidR="00EC26D1" w:rsidRPr="008752AB" w:rsidRDefault="00EC26D1" w:rsidP="00EC26D1">
            <w:pPr>
              <w:rPr>
                <w:noProof w:val="0"/>
                <w:sz w:val="22"/>
                <w:szCs w:val="22"/>
              </w:rPr>
            </w:pPr>
            <w:r>
              <w:rPr>
                <w:noProof w:val="0"/>
                <w:sz w:val="22"/>
                <w:szCs w:val="22"/>
              </w:rPr>
              <w:t>Заправка автомобілів</w:t>
            </w:r>
            <w:r w:rsidRPr="008752AB">
              <w:rPr>
                <w:noProof w:val="0"/>
                <w:sz w:val="22"/>
                <w:szCs w:val="22"/>
              </w:rPr>
              <w:t xml:space="preserve"> бензин</w:t>
            </w:r>
            <w:r>
              <w:rPr>
                <w:noProof w:val="0"/>
                <w:sz w:val="22"/>
                <w:szCs w:val="22"/>
              </w:rPr>
              <w:t>ом</w:t>
            </w:r>
          </w:p>
        </w:tc>
        <w:tc>
          <w:tcPr>
            <w:tcW w:w="958" w:type="pct"/>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rsidR="00EC26D1" w:rsidRPr="00962FD4" w:rsidRDefault="00EC26D1" w:rsidP="00EC26D1">
            <w:pPr>
              <w:jc w:val="center"/>
              <w:rPr>
                <w:noProof w:val="0"/>
                <w:sz w:val="22"/>
                <w:szCs w:val="22"/>
              </w:rPr>
            </w:pPr>
            <w:r>
              <w:rPr>
                <w:noProof w:val="0"/>
                <w:sz w:val="22"/>
                <w:szCs w:val="22"/>
              </w:rPr>
              <w:t>1045 м3</w:t>
            </w:r>
          </w:p>
        </w:tc>
      </w:tr>
      <w:tr w:rsidR="00EC26D1" w:rsidRPr="008752AB" w:rsidTr="0085668C">
        <w:trPr>
          <w:trHeight w:val="255"/>
        </w:trPr>
        <w:tc>
          <w:tcPr>
            <w:tcW w:w="600" w:type="pct"/>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rsidR="00EC26D1" w:rsidRPr="008752AB" w:rsidRDefault="00EC26D1" w:rsidP="00EC26D1">
            <w:pPr>
              <w:jc w:val="center"/>
              <w:rPr>
                <w:noProof w:val="0"/>
                <w:sz w:val="22"/>
                <w:szCs w:val="22"/>
              </w:rPr>
            </w:pPr>
            <w:r>
              <w:rPr>
                <w:noProof w:val="0"/>
                <w:sz w:val="22"/>
                <w:szCs w:val="22"/>
              </w:rPr>
              <w:t>5</w:t>
            </w:r>
          </w:p>
        </w:tc>
        <w:tc>
          <w:tcPr>
            <w:tcW w:w="3442" w:type="pct"/>
            <w:tcBorders>
              <w:top w:val="single" w:sz="4" w:space="0" w:color="auto"/>
              <w:left w:val="nil"/>
              <w:bottom w:val="single" w:sz="4" w:space="0" w:color="auto"/>
              <w:right w:val="nil"/>
            </w:tcBorders>
            <w:tcMar>
              <w:top w:w="8" w:type="dxa"/>
              <w:left w:w="8" w:type="dxa"/>
              <w:bottom w:w="0" w:type="dxa"/>
              <w:right w:w="8" w:type="dxa"/>
            </w:tcMar>
            <w:vAlign w:val="center"/>
          </w:tcPr>
          <w:p w:rsidR="00EC26D1" w:rsidRPr="008752AB" w:rsidRDefault="00EC26D1" w:rsidP="00EC26D1">
            <w:pPr>
              <w:rPr>
                <w:noProof w:val="0"/>
                <w:sz w:val="22"/>
                <w:szCs w:val="22"/>
              </w:rPr>
            </w:pPr>
            <w:r>
              <w:rPr>
                <w:noProof w:val="0"/>
                <w:sz w:val="22"/>
                <w:szCs w:val="22"/>
              </w:rPr>
              <w:t>Заправка автомобілів</w:t>
            </w:r>
            <w:r w:rsidRPr="008752AB">
              <w:rPr>
                <w:noProof w:val="0"/>
                <w:sz w:val="22"/>
                <w:szCs w:val="22"/>
              </w:rPr>
              <w:t xml:space="preserve"> </w:t>
            </w:r>
            <w:r>
              <w:rPr>
                <w:noProof w:val="0"/>
                <w:sz w:val="22"/>
                <w:szCs w:val="22"/>
              </w:rPr>
              <w:t>дизпаливом</w:t>
            </w:r>
          </w:p>
        </w:tc>
        <w:tc>
          <w:tcPr>
            <w:tcW w:w="958" w:type="pct"/>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rsidR="00EC26D1" w:rsidRPr="00962FD4" w:rsidRDefault="00EC26D1" w:rsidP="00EC26D1">
            <w:pPr>
              <w:jc w:val="center"/>
              <w:rPr>
                <w:noProof w:val="0"/>
                <w:sz w:val="22"/>
                <w:szCs w:val="22"/>
              </w:rPr>
            </w:pPr>
            <w:r>
              <w:rPr>
                <w:noProof w:val="0"/>
                <w:sz w:val="22"/>
                <w:szCs w:val="22"/>
              </w:rPr>
              <w:t>1456 м3</w:t>
            </w:r>
          </w:p>
        </w:tc>
      </w:tr>
    </w:tbl>
    <w:p w:rsidR="00EC26D1" w:rsidRDefault="00EC26D1" w:rsidP="00EC26D1">
      <w:pPr>
        <w:rPr>
          <w:b/>
          <w:noProof w:val="0"/>
          <w:sz w:val="28"/>
          <w:szCs w:val="28"/>
          <w:lang w:eastAsia="ru-RU"/>
        </w:rPr>
      </w:pPr>
      <w:r>
        <w:rPr>
          <w:b/>
          <w:noProof w:val="0"/>
        </w:rPr>
        <w:br w:type="page"/>
      </w:r>
    </w:p>
    <w:p w:rsidR="00EC26D1" w:rsidRDefault="00EC26D1" w:rsidP="00EC26D1">
      <w:pPr>
        <w:pStyle w:val="22"/>
        <w:spacing w:before="240" w:after="120"/>
        <w:ind w:firstLine="720"/>
        <w:rPr>
          <w:b/>
          <w:noProof w:val="0"/>
          <w:lang w:val="uk-UA"/>
        </w:rPr>
      </w:pPr>
      <w:r>
        <w:rPr>
          <w:b/>
          <w:noProof w:val="0"/>
          <w:lang w:val="uk-UA"/>
        </w:rPr>
        <w:lastRenderedPageBreak/>
        <w:t>Перелік та опис виробництв</w:t>
      </w:r>
    </w:p>
    <w:p w:rsidR="00EC26D1" w:rsidRPr="00582368" w:rsidRDefault="00EC26D1" w:rsidP="00EC26D1">
      <w:pPr>
        <w:ind w:firstLine="720"/>
        <w:jc w:val="both"/>
        <w:rPr>
          <w:bCs/>
          <w:noProof w:val="0"/>
          <w:sz w:val="28"/>
          <w:szCs w:val="28"/>
        </w:rPr>
      </w:pPr>
      <w:r w:rsidRPr="00582368">
        <w:rPr>
          <w:bCs/>
          <w:noProof w:val="0"/>
          <w:sz w:val="28"/>
          <w:szCs w:val="28"/>
        </w:rPr>
        <w:t xml:space="preserve">Технологічні процеси на промислових майданчиках </w:t>
      </w:r>
      <w:r w:rsidRPr="00582368">
        <w:rPr>
          <w:noProof w:val="0"/>
          <w:sz w:val="28"/>
          <w:szCs w:val="28"/>
        </w:rPr>
        <w:t>Групи складської логістики (Прилуки)</w:t>
      </w:r>
      <w:r>
        <w:rPr>
          <w:noProof w:val="0"/>
          <w:sz w:val="28"/>
          <w:szCs w:val="28"/>
        </w:rPr>
        <w:t>,</w:t>
      </w:r>
      <w:r w:rsidRPr="00582368">
        <w:rPr>
          <w:noProof w:val="0"/>
          <w:sz w:val="28"/>
          <w:szCs w:val="28"/>
        </w:rPr>
        <w:t xml:space="preserve"> </w:t>
      </w:r>
      <w:r>
        <w:rPr>
          <w:noProof w:val="0"/>
          <w:sz w:val="28"/>
          <w:szCs w:val="28"/>
        </w:rPr>
        <w:t>п</w:t>
      </w:r>
      <w:r w:rsidRPr="00582368">
        <w:rPr>
          <w:noProof w:val="0"/>
          <w:sz w:val="28"/>
          <w:szCs w:val="28"/>
        </w:rPr>
        <w:t>рокатно-ремонтного цеху експлуатаційного обладнання</w:t>
      </w:r>
      <w:r w:rsidRPr="00582368">
        <w:rPr>
          <w:bCs/>
          <w:noProof w:val="0"/>
          <w:sz w:val="28"/>
          <w:szCs w:val="28"/>
        </w:rPr>
        <w:t xml:space="preserve"> </w:t>
      </w:r>
      <w:r>
        <w:rPr>
          <w:bCs/>
          <w:noProof w:val="0"/>
          <w:sz w:val="28"/>
          <w:szCs w:val="28"/>
        </w:rPr>
        <w:t xml:space="preserve">та АЗС (Прилуки) </w:t>
      </w:r>
      <w:r w:rsidRPr="00582368">
        <w:rPr>
          <w:bCs/>
          <w:noProof w:val="0"/>
          <w:sz w:val="28"/>
          <w:szCs w:val="28"/>
        </w:rPr>
        <w:t xml:space="preserve">НГВУ </w:t>
      </w:r>
      <w:r>
        <w:rPr>
          <w:bCs/>
          <w:noProof w:val="0"/>
          <w:sz w:val="28"/>
          <w:szCs w:val="28"/>
        </w:rPr>
        <w:t>«</w:t>
      </w:r>
      <w:r w:rsidRPr="00582368">
        <w:rPr>
          <w:bCs/>
          <w:noProof w:val="0"/>
          <w:sz w:val="28"/>
          <w:szCs w:val="28"/>
        </w:rPr>
        <w:t>Чернігівнафтогаз</w:t>
      </w:r>
      <w:r>
        <w:rPr>
          <w:bCs/>
          <w:noProof w:val="0"/>
          <w:sz w:val="28"/>
          <w:szCs w:val="28"/>
        </w:rPr>
        <w:t>»</w:t>
      </w:r>
      <w:r w:rsidRPr="00582368">
        <w:rPr>
          <w:bCs/>
          <w:noProof w:val="0"/>
          <w:sz w:val="28"/>
          <w:szCs w:val="28"/>
        </w:rPr>
        <w:t xml:space="preserve"> ПАТ </w:t>
      </w:r>
      <w:r>
        <w:rPr>
          <w:bCs/>
          <w:noProof w:val="0"/>
          <w:sz w:val="28"/>
          <w:szCs w:val="28"/>
        </w:rPr>
        <w:t>«</w:t>
      </w:r>
      <w:r w:rsidRPr="00582368">
        <w:rPr>
          <w:bCs/>
          <w:noProof w:val="0"/>
          <w:sz w:val="28"/>
          <w:szCs w:val="28"/>
        </w:rPr>
        <w:t>Укрнафта</w:t>
      </w:r>
      <w:r>
        <w:rPr>
          <w:bCs/>
          <w:noProof w:val="0"/>
          <w:sz w:val="28"/>
          <w:szCs w:val="28"/>
        </w:rPr>
        <w:t>»</w:t>
      </w:r>
      <w:r w:rsidRPr="00582368">
        <w:rPr>
          <w:bCs/>
          <w:noProof w:val="0"/>
          <w:sz w:val="28"/>
          <w:szCs w:val="28"/>
        </w:rPr>
        <w:t xml:space="preserve"> згідно EMEP/EEA Air Pollutant Emission Inventory Guidebook (Керівництво по інвентаризації атмосферних викидів (CORINAIR) EEA Report No 13/2019 </w:t>
      </w:r>
      <w:r>
        <w:rPr>
          <w:bCs/>
          <w:noProof w:val="0"/>
          <w:sz w:val="28"/>
          <w:szCs w:val="28"/>
        </w:rPr>
        <w:t>[22]</w:t>
      </w:r>
      <w:r w:rsidRPr="00582368">
        <w:rPr>
          <w:bCs/>
          <w:noProof w:val="0"/>
          <w:sz w:val="28"/>
          <w:szCs w:val="28"/>
        </w:rPr>
        <w:t xml:space="preserve"> наведені в таблиці.</w:t>
      </w:r>
    </w:p>
    <w:p w:rsidR="00EC26D1" w:rsidRPr="005F67F3" w:rsidRDefault="00EC26D1" w:rsidP="00EC26D1">
      <w:pPr>
        <w:spacing w:before="120" w:after="120"/>
        <w:jc w:val="center"/>
        <w:rPr>
          <w:bCs/>
          <w:i/>
          <w:noProof w:val="0"/>
          <w:sz w:val="28"/>
          <w:szCs w:val="28"/>
          <w:lang w:eastAsia="uk-UA"/>
        </w:rPr>
      </w:pPr>
      <w:r w:rsidRPr="00B71456">
        <w:rPr>
          <w:b/>
          <w:bCs/>
          <w:noProof w:val="0"/>
          <w:sz w:val="28"/>
          <w:szCs w:val="28"/>
          <w:lang w:eastAsia="uk-UA"/>
        </w:rPr>
        <w:t>Таблиця 3.1</w:t>
      </w:r>
      <w:r>
        <w:rPr>
          <w:bCs/>
          <w:noProof w:val="0"/>
          <w:sz w:val="28"/>
          <w:szCs w:val="28"/>
          <w:lang w:eastAsia="uk-UA"/>
        </w:rPr>
        <w:t xml:space="preserve"> – </w:t>
      </w:r>
      <w:r w:rsidRPr="005F67F3">
        <w:rPr>
          <w:bCs/>
          <w:noProof w:val="0"/>
          <w:sz w:val="28"/>
          <w:szCs w:val="28"/>
          <w:lang w:eastAsia="uk-UA"/>
        </w:rPr>
        <w:t>Код та назва виробничих та технологічних процесів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3195"/>
        <w:gridCol w:w="1071"/>
        <w:gridCol w:w="4278"/>
      </w:tblGrid>
      <w:tr w:rsidR="00EC26D1" w:rsidRPr="00B71456" w:rsidTr="0085668C">
        <w:tc>
          <w:tcPr>
            <w:tcW w:w="562" w:type="pct"/>
            <w:vAlign w:val="center"/>
          </w:tcPr>
          <w:p w:rsidR="00EC26D1" w:rsidRPr="00B71456" w:rsidRDefault="00EC26D1" w:rsidP="0085668C">
            <w:pPr>
              <w:autoSpaceDE w:val="0"/>
              <w:autoSpaceDN w:val="0"/>
              <w:adjustRightInd w:val="0"/>
              <w:jc w:val="center"/>
              <w:rPr>
                <w:rFonts w:eastAsia="TimesNewRomanPSMT"/>
                <w:noProof w:val="0"/>
                <w:lang w:eastAsia="uk-UA"/>
              </w:rPr>
            </w:pPr>
            <w:r w:rsidRPr="00B71456">
              <w:rPr>
                <w:rFonts w:eastAsia="TimesNewRomanPSMT"/>
                <w:noProof w:val="0"/>
                <w:lang w:eastAsia="uk-UA"/>
              </w:rPr>
              <w:t xml:space="preserve">Код </w:t>
            </w:r>
            <w:r w:rsidRPr="00B71456">
              <w:rPr>
                <w:rFonts w:eastAsia="TimesNewRomanPSMT"/>
                <w:noProof w:val="0"/>
                <w:lang w:val="en-US" w:eastAsia="uk-UA"/>
              </w:rPr>
              <w:t>NFR</w:t>
            </w:r>
            <w:r w:rsidRPr="00B71456">
              <w:rPr>
                <w:rFonts w:eastAsia="TimesNewRomanPSMT"/>
                <w:noProof w:val="0"/>
                <w:lang w:eastAsia="uk-UA"/>
              </w:rPr>
              <w:t>*</w:t>
            </w:r>
          </w:p>
        </w:tc>
        <w:tc>
          <w:tcPr>
            <w:tcW w:w="1660" w:type="pct"/>
            <w:vAlign w:val="center"/>
          </w:tcPr>
          <w:p w:rsidR="00EC26D1" w:rsidRPr="00B71456" w:rsidRDefault="00EC26D1" w:rsidP="0085668C">
            <w:pPr>
              <w:autoSpaceDE w:val="0"/>
              <w:autoSpaceDN w:val="0"/>
              <w:adjustRightInd w:val="0"/>
              <w:jc w:val="center"/>
              <w:rPr>
                <w:rFonts w:eastAsia="TimesNewRomanPSMT"/>
                <w:noProof w:val="0"/>
                <w:lang w:eastAsia="uk-UA"/>
              </w:rPr>
            </w:pPr>
            <w:r>
              <w:rPr>
                <w:rFonts w:eastAsia="TimesNewRomanPSMT"/>
                <w:noProof w:val="0"/>
                <w:lang w:eastAsia="uk-UA"/>
              </w:rPr>
              <w:t>Назва</w:t>
            </w:r>
            <w:r w:rsidRPr="00B71456">
              <w:rPr>
                <w:rFonts w:eastAsia="TimesNewRomanPSMT"/>
                <w:noProof w:val="0"/>
                <w:lang w:eastAsia="uk-UA"/>
              </w:rPr>
              <w:t xml:space="preserve"> </w:t>
            </w:r>
            <w:r w:rsidRPr="00B71456">
              <w:rPr>
                <w:rFonts w:eastAsia="TimesNewRomanPSMT"/>
                <w:noProof w:val="0"/>
                <w:lang w:val="en-US" w:eastAsia="uk-UA"/>
              </w:rPr>
              <w:t>NFR</w:t>
            </w:r>
            <w:r w:rsidRPr="00B71456">
              <w:rPr>
                <w:rFonts w:eastAsia="TimesNewRomanPSMT"/>
                <w:noProof w:val="0"/>
                <w:lang w:eastAsia="uk-UA"/>
              </w:rPr>
              <w:t>*</w:t>
            </w:r>
          </w:p>
        </w:tc>
        <w:tc>
          <w:tcPr>
            <w:tcW w:w="556" w:type="pct"/>
            <w:shd w:val="clear" w:color="auto" w:fill="auto"/>
            <w:vAlign w:val="center"/>
          </w:tcPr>
          <w:p w:rsidR="00EC26D1" w:rsidRPr="00B71456" w:rsidRDefault="00EC26D1" w:rsidP="0085668C">
            <w:pPr>
              <w:autoSpaceDE w:val="0"/>
              <w:autoSpaceDN w:val="0"/>
              <w:adjustRightInd w:val="0"/>
              <w:jc w:val="center"/>
              <w:rPr>
                <w:rFonts w:eastAsia="TimesNewRomanPSMT"/>
                <w:noProof w:val="0"/>
                <w:lang w:eastAsia="uk-UA"/>
              </w:rPr>
            </w:pPr>
            <w:r w:rsidRPr="00B71456">
              <w:rPr>
                <w:rFonts w:eastAsia="TimesNewRomanPSMT"/>
                <w:noProof w:val="0"/>
                <w:lang w:eastAsia="uk-UA"/>
              </w:rPr>
              <w:t xml:space="preserve">Код </w:t>
            </w:r>
            <w:r w:rsidRPr="00B71456">
              <w:rPr>
                <w:rFonts w:eastAsia="TimesNewRomanPSMT"/>
                <w:noProof w:val="0"/>
                <w:lang w:val="en-US" w:eastAsia="uk-UA"/>
              </w:rPr>
              <w:t>SNAP</w:t>
            </w:r>
            <w:r w:rsidRPr="00B71456">
              <w:rPr>
                <w:rFonts w:eastAsia="TimesNewRomanPSMT"/>
                <w:noProof w:val="0"/>
                <w:lang w:eastAsia="uk-UA"/>
              </w:rPr>
              <w:t>**</w:t>
            </w:r>
          </w:p>
        </w:tc>
        <w:tc>
          <w:tcPr>
            <w:tcW w:w="2222" w:type="pct"/>
            <w:shd w:val="clear" w:color="auto" w:fill="auto"/>
            <w:vAlign w:val="center"/>
          </w:tcPr>
          <w:p w:rsidR="00EC26D1" w:rsidRPr="00B71456" w:rsidRDefault="00EC26D1" w:rsidP="0085668C">
            <w:pPr>
              <w:autoSpaceDE w:val="0"/>
              <w:autoSpaceDN w:val="0"/>
              <w:adjustRightInd w:val="0"/>
              <w:jc w:val="center"/>
              <w:rPr>
                <w:rFonts w:eastAsia="TimesNewRomanPSMT"/>
                <w:noProof w:val="0"/>
                <w:lang w:eastAsia="uk-UA"/>
              </w:rPr>
            </w:pPr>
            <w:r w:rsidRPr="00B71456">
              <w:rPr>
                <w:rFonts w:eastAsia="TimesNewRomanPSMT"/>
                <w:noProof w:val="0"/>
                <w:lang w:eastAsia="uk-UA"/>
              </w:rPr>
              <w:t>Назва</w:t>
            </w:r>
            <w:r w:rsidRPr="00B71456">
              <w:rPr>
                <w:rFonts w:eastAsia="TimesNewRomanPSMT"/>
                <w:noProof w:val="0"/>
                <w:lang w:val="en-US" w:eastAsia="uk-UA"/>
              </w:rPr>
              <w:t xml:space="preserve"> SNAP</w:t>
            </w:r>
            <w:r w:rsidRPr="00B71456">
              <w:rPr>
                <w:rFonts w:eastAsia="TimesNewRomanPSMT"/>
                <w:noProof w:val="0"/>
                <w:lang w:eastAsia="uk-UA"/>
              </w:rPr>
              <w:t>**</w:t>
            </w:r>
          </w:p>
        </w:tc>
      </w:tr>
      <w:tr w:rsidR="00EC26D1" w:rsidRPr="00B71456" w:rsidTr="0085668C">
        <w:tc>
          <w:tcPr>
            <w:tcW w:w="562" w:type="pct"/>
            <w:vAlign w:val="center"/>
          </w:tcPr>
          <w:p w:rsidR="00EC26D1" w:rsidRPr="00B71456" w:rsidRDefault="00EC26D1" w:rsidP="0085668C">
            <w:pPr>
              <w:autoSpaceDE w:val="0"/>
              <w:autoSpaceDN w:val="0"/>
              <w:adjustRightInd w:val="0"/>
              <w:jc w:val="center"/>
              <w:rPr>
                <w:rFonts w:eastAsia="TimesNewRomanPSMT"/>
                <w:noProof w:val="0"/>
                <w:lang w:eastAsia="uk-UA"/>
              </w:rPr>
            </w:pPr>
            <w:r>
              <w:rPr>
                <w:rFonts w:eastAsia="TimesNewRomanPSMT"/>
                <w:noProof w:val="0"/>
                <w:lang w:eastAsia="uk-UA"/>
              </w:rPr>
              <w:t>1</w:t>
            </w:r>
          </w:p>
        </w:tc>
        <w:tc>
          <w:tcPr>
            <w:tcW w:w="1660" w:type="pct"/>
            <w:vAlign w:val="center"/>
          </w:tcPr>
          <w:p w:rsidR="00EC26D1" w:rsidRDefault="00EC26D1" w:rsidP="0085668C">
            <w:pPr>
              <w:autoSpaceDE w:val="0"/>
              <w:autoSpaceDN w:val="0"/>
              <w:adjustRightInd w:val="0"/>
              <w:jc w:val="center"/>
              <w:rPr>
                <w:rFonts w:eastAsia="TimesNewRomanPSMT"/>
                <w:noProof w:val="0"/>
                <w:lang w:eastAsia="uk-UA"/>
              </w:rPr>
            </w:pPr>
            <w:r>
              <w:rPr>
                <w:rFonts w:eastAsia="TimesNewRomanPSMT"/>
                <w:noProof w:val="0"/>
                <w:lang w:eastAsia="uk-UA"/>
              </w:rPr>
              <w:t>2</w:t>
            </w:r>
          </w:p>
        </w:tc>
        <w:tc>
          <w:tcPr>
            <w:tcW w:w="556" w:type="pct"/>
            <w:shd w:val="clear" w:color="auto" w:fill="auto"/>
            <w:vAlign w:val="center"/>
          </w:tcPr>
          <w:p w:rsidR="00EC26D1" w:rsidRPr="00B71456" w:rsidRDefault="00EC26D1" w:rsidP="0085668C">
            <w:pPr>
              <w:autoSpaceDE w:val="0"/>
              <w:autoSpaceDN w:val="0"/>
              <w:adjustRightInd w:val="0"/>
              <w:jc w:val="center"/>
              <w:rPr>
                <w:rFonts w:eastAsia="TimesNewRomanPSMT"/>
                <w:noProof w:val="0"/>
                <w:lang w:eastAsia="uk-UA"/>
              </w:rPr>
            </w:pPr>
            <w:r>
              <w:rPr>
                <w:rFonts w:eastAsia="TimesNewRomanPSMT"/>
                <w:noProof w:val="0"/>
                <w:lang w:eastAsia="uk-UA"/>
              </w:rPr>
              <w:t>3</w:t>
            </w:r>
          </w:p>
        </w:tc>
        <w:tc>
          <w:tcPr>
            <w:tcW w:w="2222" w:type="pct"/>
            <w:shd w:val="clear" w:color="auto" w:fill="auto"/>
            <w:vAlign w:val="center"/>
          </w:tcPr>
          <w:p w:rsidR="00EC26D1" w:rsidRPr="00B71456" w:rsidRDefault="00EC26D1" w:rsidP="0085668C">
            <w:pPr>
              <w:autoSpaceDE w:val="0"/>
              <w:autoSpaceDN w:val="0"/>
              <w:adjustRightInd w:val="0"/>
              <w:jc w:val="center"/>
              <w:rPr>
                <w:rFonts w:eastAsia="TimesNewRomanPSMT"/>
                <w:noProof w:val="0"/>
                <w:lang w:eastAsia="uk-UA"/>
              </w:rPr>
            </w:pPr>
            <w:r>
              <w:rPr>
                <w:rFonts w:eastAsia="TimesNewRomanPSMT"/>
                <w:noProof w:val="0"/>
                <w:lang w:eastAsia="uk-UA"/>
              </w:rPr>
              <w:t>4</w:t>
            </w:r>
          </w:p>
        </w:tc>
      </w:tr>
      <w:tr w:rsidR="00EC26D1" w:rsidRPr="00B71456" w:rsidTr="0085668C">
        <w:tc>
          <w:tcPr>
            <w:tcW w:w="562" w:type="pct"/>
            <w:vAlign w:val="center"/>
          </w:tcPr>
          <w:p w:rsidR="00EC26D1" w:rsidRPr="003D40F3" w:rsidRDefault="00EC26D1" w:rsidP="0085668C">
            <w:pPr>
              <w:jc w:val="center"/>
              <w:rPr>
                <w:bCs/>
                <w:noProof w:val="0"/>
                <w:lang w:eastAsia="uk-UA"/>
              </w:rPr>
            </w:pPr>
            <w:r w:rsidRPr="00B71456">
              <w:rPr>
                <w:bCs/>
                <w:noProof w:val="0"/>
                <w:lang w:val="en-US" w:eastAsia="uk-UA"/>
              </w:rPr>
              <w:t>1.A.</w:t>
            </w:r>
            <w:r>
              <w:rPr>
                <w:bCs/>
                <w:noProof w:val="0"/>
                <w:lang w:eastAsia="uk-UA"/>
              </w:rPr>
              <w:t>2</w:t>
            </w:r>
            <w:r w:rsidRPr="00B71456">
              <w:rPr>
                <w:bCs/>
                <w:noProof w:val="0"/>
                <w:lang w:val="en-US" w:eastAsia="uk-UA"/>
              </w:rPr>
              <w:t>.</w:t>
            </w:r>
            <w:r>
              <w:rPr>
                <w:bCs/>
                <w:noProof w:val="0"/>
                <w:lang w:val="en-US" w:eastAsia="uk-UA"/>
              </w:rPr>
              <w:t>f</w:t>
            </w:r>
          </w:p>
        </w:tc>
        <w:tc>
          <w:tcPr>
            <w:tcW w:w="1660" w:type="pct"/>
            <w:vAlign w:val="center"/>
          </w:tcPr>
          <w:p w:rsidR="00EC26D1" w:rsidRPr="00B71456" w:rsidRDefault="00EC26D1" w:rsidP="0085668C">
            <w:pPr>
              <w:rPr>
                <w:bCs/>
                <w:noProof w:val="0"/>
                <w:lang w:eastAsia="uk-UA"/>
              </w:rPr>
            </w:pPr>
            <w:r w:rsidRPr="003D40F3">
              <w:rPr>
                <w:bCs/>
                <w:noProof w:val="0"/>
                <w:lang w:eastAsia="uk-UA"/>
              </w:rPr>
              <w:t>Стаціонарне спалювання в промисловості та будівництві: Нерудні корисні копалини</w:t>
            </w:r>
          </w:p>
        </w:tc>
        <w:tc>
          <w:tcPr>
            <w:tcW w:w="556" w:type="pct"/>
            <w:shd w:val="clear" w:color="auto" w:fill="auto"/>
            <w:vAlign w:val="center"/>
          </w:tcPr>
          <w:p w:rsidR="00EC26D1" w:rsidRPr="00B71456" w:rsidRDefault="00EC26D1" w:rsidP="0085668C">
            <w:pPr>
              <w:jc w:val="center"/>
              <w:rPr>
                <w:bCs/>
                <w:noProof w:val="0"/>
                <w:lang w:eastAsia="uk-UA"/>
              </w:rPr>
            </w:pPr>
            <w:r w:rsidRPr="00B71456">
              <w:rPr>
                <w:bCs/>
                <w:noProof w:val="0"/>
                <w:lang w:eastAsia="uk-UA"/>
              </w:rPr>
              <w:t>030103</w:t>
            </w:r>
          </w:p>
        </w:tc>
        <w:tc>
          <w:tcPr>
            <w:tcW w:w="2222" w:type="pct"/>
            <w:shd w:val="clear" w:color="auto" w:fill="auto"/>
            <w:vAlign w:val="center"/>
          </w:tcPr>
          <w:p w:rsidR="00EC26D1" w:rsidRPr="00B71456" w:rsidRDefault="00EC26D1" w:rsidP="0085668C">
            <w:pPr>
              <w:rPr>
                <w:bCs/>
                <w:noProof w:val="0"/>
                <w:lang w:eastAsia="uk-UA"/>
              </w:rPr>
            </w:pPr>
            <w:r w:rsidRPr="00B71456">
              <w:rPr>
                <w:bCs/>
                <w:noProof w:val="0"/>
                <w:lang w:eastAsia="uk-UA"/>
              </w:rPr>
              <w:t>Спалювання у промисловості: процеси спалювання в котлоагрегатах, газових турбінах і стаціонарних двигунах: Установки для спалювання &lt; 50МВт</w:t>
            </w:r>
          </w:p>
        </w:tc>
      </w:tr>
      <w:tr w:rsidR="00EC26D1" w:rsidRPr="00B71456" w:rsidTr="0085668C">
        <w:tc>
          <w:tcPr>
            <w:tcW w:w="562" w:type="pct"/>
            <w:vAlign w:val="center"/>
          </w:tcPr>
          <w:p w:rsidR="00EC26D1" w:rsidRPr="00B71456" w:rsidRDefault="00EC26D1" w:rsidP="0085668C">
            <w:pPr>
              <w:jc w:val="center"/>
              <w:rPr>
                <w:bCs/>
                <w:noProof w:val="0"/>
                <w:lang w:val="en-US" w:eastAsia="uk-UA"/>
              </w:rPr>
            </w:pPr>
            <w:r w:rsidRPr="00B71456">
              <w:rPr>
                <w:bCs/>
                <w:noProof w:val="0"/>
                <w:lang w:val="en-US" w:eastAsia="uk-UA"/>
              </w:rPr>
              <w:t>1.B.2.a.i</w:t>
            </w:r>
          </w:p>
        </w:tc>
        <w:tc>
          <w:tcPr>
            <w:tcW w:w="1660" w:type="pct"/>
            <w:vAlign w:val="center"/>
          </w:tcPr>
          <w:p w:rsidR="00EC26D1" w:rsidRPr="00B71456" w:rsidRDefault="00EC26D1" w:rsidP="0085668C">
            <w:pPr>
              <w:rPr>
                <w:bCs/>
                <w:noProof w:val="0"/>
                <w:lang w:eastAsia="uk-UA"/>
              </w:rPr>
            </w:pPr>
            <w:r w:rsidRPr="003D40F3">
              <w:rPr>
                <w:bCs/>
                <w:noProof w:val="0"/>
                <w:lang w:eastAsia="uk-UA"/>
              </w:rPr>
              <w:t>Неконтрольовані викиди нафти: переробка/зберігання</w:t>
            </w:r>
          </w:p>
        </w:tc>
        <w:tc>
          <w:tcPr>
            <w:tcW w:w="556" w:type="pct"/>
            <w:shd w:val="clear" w:color="auto" w:fill="auto"/>
            <w:vAlign w:val="center"/>
          </w:tcPr>
          <w:p w:rsidR="00EC26D1" w:rsidRPr="00B71456" w:rsidRDefault="00EC26D1" w:rsidP="0085668C">
            <w:pPr>
              <w:jc w:val="center"/>
              <w:rPr>
                <w:bCs/>
                <w:noProof w:val="0"/>
                <w:lang w:eastAsia="uk-UA"/>
              </w:rPr>
            </w:pPr>
            <w:r w:rsidRPr="00B71456">
              <w:rPr>
                <w:bCs/>
                <w:noProof w:val="0"/>
                <w:lang w:eastAsia="uk-UA"/>
              </w:rPr>
              <w:t>040105</w:t>
            </w:r>
          </w:p>
        </w:tc>
        <w:tc>
          <w:tcPr>
            <w:tcW w:w="2222" w:type="pct"/>
            <w:shd w:val="clear" w:color="auto" w:fill="auto"/>
            <w:vAlign w:val="center"/>
          </w:tcPr>
          <w:p w:rsidR="00EC26D1" w:rsidRPr="00B71456" w:rsidRDefault="00EC26D1" w:rsidP="0085668C">
            <w:pPr>
              <w:rPr>
                <w:bCs/>
                <w:noProof w:val="0"/>
                <w:lang w:eastAsia="uk-UA"/>
              </w:rPr>
            </w:pPr>
            <w:r w:rsidRPr="00B71456">
              <w:rPr>
                <w:bCs/>
                <w:noProof w:val="0"/>
                <w:lang w:eastAsia="uk-UA"/>
              </w:rPr>
              <w:t>Процеси в нафтовій промисловості. Інше</w:t>
            </w:r>
          </w:p>
        </w:tc>
      </w:tr>
      <w:tr w:rsidR="00EC26D1" w:rsidRPr="00B71456" w:rsidTr="0085668C">
        <w:tc>
          <w:tcPr>
            <w:tcW w:w="562" w:type="pct"/>
            <w:vAlign w:val="center"/>
          </w:tcPr>
          <w:p w:rsidR="00EC26D1" w:rsidRPr="00B71456" w:rsidRDefault="00EC26D1" w:rsidP="0085668C">
            <w:pPr>
              <w:jc w:val="center"/>
              <w:rPr>
                <w:bCs/>
                <w:noProof w:val="0"/>
                <w:lang w:val="en-US" w:eastAsia="uk-UA"/>
              </w:rPr>
            </w:pPr>
            <w:r w:rsidRPr="00B71456">
              <w:rPr>
                <w:bCs/>
                <w:noProof w:val="0"/>
                <w:lang w:val="en-US" w:eastAsia="uk-UA"/>
              </w:rPr>
              <w:t>1.B.2.a.</w:t>
            </w:r>
            <w:r>
              <w:rPr>
                <w:bCs/>
                <w:noProof w:val="0"/>
                <w:lang w:val="en-US" w:eastAsia="uk-UA"/>
              </w:rPr>
              <w:t>v</w:t>
            </w:r>
          </w:p>
        </w:tc>
        <w:tc>
          <w:tcPr>
            <w:tcW w:w="1660" w:type="pct"/>
            <w:vAlign w:val="center"/>
          </w:tcPr>
          <w:p w:rsidR="00EC26D1" w:rsidRDefault="00EC26D1" w:rsidP="0085668C">
            <w:pPr>
              <w:rPr>
                <w:bCs/>
                <w:noProof w:val="0"/>
                <w:lang w:eastAsia="uk-UA"/>
              </w:rPr>
            </w:pPr>
            <w:r>
              <w:rPr>
                <w:bCs/>
                <w:noProof w:val="0"/>
                <w:lang w:eastAsia="uk-UA"/>
              </w:rPr>
              <w:t>Розподіл нафтопродуктів</w:t>
            </w:r>
          </w:p>
        </w:tc>
        <w:tc>
          <w:tcPr>
            <w:tcW w:w="556" w:type="pct"/>
            <w:shd w:val="clear" w:color="auto" w:fill="auto"/>
            <w:vAlign w:val="center"/>
          </w:tcPr>
          <w:p w:rsidR="00EC26D1" w:rsidRPr="00B71456" w:rsidRDefault="00EC26D1" w:rsidP="0085668C">
            <w:pPr>
              <w:jc w:val="center"/>
              <w:rPr>
                <w:bCs/>
                <w:noProof w:val="0"/>
                <w:lang w:eastAsia="uk-UA"/>
              </w:rPr>
            </w:pPr>
            <w:r>
              <w:rPr>
                <w:bCs/>
                <w:noProof w:val="0"/>
                <w:lang w:eastAsia="uk-UA"/>
              </w:rPr>
              <w:t>050503</w:t>
            </w:r>
          </w:p>
        </w:tc>
        <w:tc>
          <w:tcPr>
            <w:tcW w:w="2222" w:type="pct"/>
            <w:shd w:val="clear" w:color="auto" w:fill="auto"/>
            <w:vAlign w:val="center"/>
          </w:tcPr>
          <w:p w:rsidR="00EC26D1" w:rsidRPr="00B71456" w:rsidRDefault="00EC26D1" w:rsidP="0085668C">
            <w:pPr>
              <w:jc w:val="both"/>
              <w:rPr>
                <w:bCs/>
                <w:noProof w:val="0"/>
                <w:lang w:eastAsia="uk-UA"/>
              </w:rPr>
            </w:pPr>
            <w:r>
              <w:rPr>
                <w:bCs/>
                <w:noProof w:val="0"/>
                <w:lang w:eastAsia="uk-UA"/>
              </w:rPr>
              <w:t>Автозаправні станції (включаючи заправку машин паливом)</w:t>
            </w:r>
          </w:p>
        </w:tc>
      </w:tr>
      <w:tr w:rsidR="00EC26D1" w:rsidRPr="00B71456" w:rsidTr="0085668C">
        <w:tc>
          <w:tcPr>
            <w:tcW w:w="562" w:type="pct"/>
            <w:vAlign w:val="center"/>
          </w:tcPr>
          <w:p w:rsidR="00EC26D1" w:rsidRPr="00B71456" w:rsidRDefault="00EC26D1" w:rsidP="0085668C">
            <w:pPr>
              <w:jc w:val="center"/>
              <w:rPr>
                <w:bCs/>
                <w:noProof w:val="0"/>
                <w:lang w:val="en-US" w:eastAsia="uk-UA"/>
              </w:rPr>
            </w:pPr>
            <w:r w:rsidRPr="00B71456">
              <w:rPr>
                <w:bCs/>
                <w:noProof w:val="0"/>
                <w:lang w:val="en-US" w:eastAsia="uk-UA"/>
              </w:rPr>
              <w:t>2.I</w:t>
            </w:r>
          </w:p>
        </w:tc>
        <w:tc>
          <w:tcPr>
            <w:tcW w:w="1660" w:type="pct"/>
            <w:vAlign w:val="center"/>
          </w:tcPr>
          <w:p w:rsidR="00EC26D1" w:rsidRPr="00B71456" w:rsidRDefault="00EC26D1" w:rsidP="0085668C">
            <w:pPr>
              <w:rPr>
                <w:bCs/>
                <w:noProof w:val="0"/>
                <w:lang w:eastAsia="uk-UA"/>
              </w:rPr>
            </w:pPr>
            <w:r>
              <w:rPr>
                <w:bCs/>
                <w:noProof w:val="0"/>
                <w:lang w:eastAsia="uk-UA"/>
              </w:rPr>
              <w:t>Деревообробка</w:t>
            </w:r>
          </w:p>
        </w:tc>
        <w:tc>
          <w:tcPr>
            <w:tcW w:w="556" w:type="pct"/>
            <w:shd w:val="clear" w:color="auto" w:fill="auto"/>
            <w:vAlign w:val="center"/>
          </w:tcPr>
          <w:p w:rsidR="00EC26D1" w:rsidRPr="00B71456" w:rsidRDefault="00EC26D1" w:rsidP="0085668C">
            <w:pPr>
              <w:jc w:val="center"/>
              <w:rPr>
                <w:bCs/>
                <w:noProof w:val="0"/>
                <w:lang w:eastAsia="uk-UA"/>
              </w:rPr>
            </w:pPr>
            <w:r w:rsidRPr="00B71456">
              <w:rPr>
                <w:bCs/>
                <w:noProof w:val="0"/>
                <w:lang w:eastAsia="uk-UA"/>
              </w:rPr>
              <w:t>040620</w:t>
            </w:r>
          </w:p>
        </w:tc>
        <w:tc>
          <w:tcPr>
            <w:tcW w:w="2222" w:type="pct"/>
            <w:shd w:val="clear" w:color="auto" w:fill="auto"/>
            <w:vAlign w:val="center"/>
          </w:tcPr>
          <w:p w:rsidR="00EC26D1" w:rsidRPr="00B71456" w:rsidRDefault="00EC26D1" w:rsidP="0085668C">
            <w:pPr>
              <w:jc w:val="both"/>
              <w:rPr>
                <w:bCs/>
                <w:noProof w:val="0"/>
                <w:lang w:eastAsia="uk-UA"/>
              </w:rPr>
            </w:pPr>
            <w:r w:rsidRPr="00B71456">
              <w:rPr>
                <w:bCs/>
                <w:noProof w:val="0"/>
                <w:lang w:eastAsia="uk-UA"/>
              </w:rPr>
              <w:t>Деревообробна промисловість</w:t>
            </w:r>
          </w:p>
        </w:tc>
      </w:tr>
      <w:tr w:rsidR="00EC26D1" w:rsidRPr="00B71456" w:rsidTr="0085668C">
        <w:tc>
          <w:tcPr>
            <w:tcW w:w="562" w:type="pct"/>
            <w:vAlign w:val="center"/>
          </w:tcPr>
          <w:p w:rsidR="00EC26D1" w:rsidRPr="00B71456" w:rsidRDefault="00EC26D1" w:rsidP="0085668C">
            <w:pPr>
              <w:jc w:val="center"/>
              <w:rPr>
                <w:bCs/>
                <w:noProof w:val="0"/>
                <w:lang w:val="en-US" w:eastAsia="uk-UA"/>
              </w:rPr>
            </w:pPr>
            <w:r w:rsidRPr="00B71456">
              <w:rPr>
                <w:bCs/>
                <w:noProof w:val="0"/>
                <w:lang w:val="en-US" w:eastAsia="uk-UA"/>
              </w:rPr>
              <w:t>2.C.7.d</w:t>
            </w:r>
          </w:p>
        </w:tc>
        <w:tc>
          <w:tcPr>
            <w:tcW w:w="1660" w:type="pct"/>
            <w:vAlign w:val="center"/>
          </w:tcPr>
          <w:p w:rsidR="00EC26D1" w:rsidRPr="00B71456" w:rsidRDefault="00EC26D1" w:rsidP="0085668C">
            <w:pPr>
              <w:rPr>
                <w:bCs/>
                <w:noProof w:val="0"/>
                <w:lang w:eastAsia="uk-UA"/>
              </w:rPr>
            </w:pPr>
            <w:r w:rsidRPr="00B71456">
              <w:rPr>
                <w:bCs/>
                <w:noProof w:val="0"/>
                <w:lang w:eastAsia="uk-UA"/>
              </w:rPr>
              <w:t>Зберігання , обробка і транс</w:t>
            </w:r>
            <w:r>
              <w:rPr>
                <w:bCs/>
                <w:noProof w:val="0"/>
                <w:lang w:eastAsia="uk-UA"/>
              </w:rPr>
              <w:t>-</w:t>
            </w:r>
            <w:r w:rsidRPr="00B71456">
              <w:rPr>
                <w:bCs/>
                <w:noProof w:val="0"/>
                <w:lang w:eastAsia="uk-UA"/>
              </w:rPr>
              <w:t>портування металопродукції</w:t>
            </w:r>
          </w:p>
        </w:tc>
        <w:tc>
          <w:tcPr>
            <w:tcW w:w="556" w:type="pct"/>
            <w:shd w:val="clear" w:color="auto" w:fill="auto"/>
            <w:vAlign w:val="center"/>
          </w:tcPr>
          <w:p w:rsidR="00EC26D1" w:rsidRPr="00B71456" w:rsidRDefault="00EC26D1" w:rsidP="0085668C">
            <w:pPr>
              <w:jc w:val="center"/>
              <w:rPr>
                <w:bCs/>
                <w:noProof w:val="0"/>
                <w:lang w:eastAsia="uk-UA"/>
              </w:rPr>
            </w:pPr>
            <w:r w:rsidRPr="00B71456">
              <w:rPr>
                <w:bCs/>
                <w:noProof w:val="0"/>
                <w:lang w:eastAsia="uk-UA"/>
              </w:rPr>
              <w:t>041000</w:t>
            </w:r>
          </w:p>
        </w:tc>
        <w:tc>
          <w:tcPr>
            <w:tcW w:w="2222" w:type="pct"/>
            <w:shd w:val="clear" w:color="auto" w:fill="auto"/>
            <w:vAlign w:val="center"/>
          </w:tcPr>
          <w:p w:rsidR="00EC26D1" w:rsidRPr="00B71456" w:rsidRDefault="00EC26D1" w:rsidP="0085668C">
            <w:pPr>
              <w:rPr>
                <w:bCs/>
                <w:noProof w:val="0"/>
                <w:lang w:eastAsia="uk-UA"/>
              </w:rPr>
            </w:pPr>
            <w:r w:rsidRPr="00B71456">
              <w:rPr>
                <w:bCs/>
                <w:noProof w:val="0"/>
                <w:lang w:eastAsia="uk-UA"/>
              </w:rPr>
              <w:t>Зберігання , обробка і транспортування металопродукції</w:t>
            </w:r>
          </w:p>
        </w:tc>
      </w:tr>
    </w:tbl>
    <w:p w:rsidR="00EC26D1" w:rsidRPr="003B6AE7" w:rsidRDefault="00EC26D1" w:rsidP="00EC26D1">
      <w:pPr>
        <w:autoSpaceDE w:val="0"/>
        <w:autoSpaceDN w:val="0"/>
        <w:adjustRightInd w:val="0"/>
        <w:jc w:val="both"/>
        <w:rPr>
          <w:rFonts w:eastAsia="TimesNewRomanPSMT"/>
          <w:noProof w:val="0"/>
          <w:lang w:eastAsia="uk-UA"/>
        </w:rPr>
      </w:pPr>
      <w:r w:rsidRPr="003B6AE7">
        <w:rPr>
          <w:rFonts w:eastAsia="TimesNewRomanPSMT"/>
          <w:noProof w:val="0"/>
          <w:lang w:eastAsia="uk-UA"/>
        </w:rPr>
        <w:t>Примітк</w:t>
      </w:r>
      <w:r>
        <w:rPr>
          <w:rFonts w:eastAsia="TimesNewRomanPSMT"/>
          <w:noProof w:val="0"/>
          <w:lang w:eastAsia="uk-UA"/>
        </w:rPr>
        <w:t>и</w:t>
      </w:r>
      <w:r w:rsidRPr="003B6AE7">
        <w:rPr>
          <w:rFonts w:eastAsia="TimesNewRomanPSMT"/>
          <w:noProof w:val="0"/>
          <w:lang w:eastAsia="uk-UA"/>
        </w:rPr>
        <w:t>:</w:t>
      </w:r>
    </w:p>
    <w:p w:rsidR="00EC26D1" w:rsidRDefault="00EC26D1" w:rsidP="00EC26D1">
      <w:pPr>
        <w:autoSpaceDE w:val="0"/>
        <w:autoSpaceDN w:val="0"/>
        <w:adjustRightInd w:val="0"/>
        <w:jc w:val="both"/>
        <w:rPr>
          <w:rFonts w:eastAsia="TimesNewRomanPSMT"/>
          <w:noProof w:val="0"/>
          <w:lang w:eastAsia="uk-UA"/>
        </w:rPr>
      </w:pPr>
      <w:r>
        <w:rPr>
          <w:rFonts w:eastAsia="TimesNewRomanPSMT"/>
          <w:noProof w:val="0"/>
          <w:lang w:eastAsia="uk-UA"/>
        </w:rPr>
        <w:t>*</w:t>
      </w:r>
      <w:r w:rsidRPr="003B6AE7">
        <w:rPr>
          <w:rFonts w:eastAsia="TimesNewRomanPSMT"/>
          <w:noProof w:val="0"/>
          <w:lang w:eastAsia="uk-UA"/>
        </w:rPr>
        <w:t xml:space="preserve">NFR </w:t>
      </w:r>
      <w:r>
        <w:rPr>
          <w:rFonts w:eastAsia="TimesNewRomanPSMT"/>
          <w:noProof w:val="0"/>
          <w:lang w:eastAsia="uk-UA"/>
        </w:rPr>
        <w:t>–</w:t>
      </w:r>
      <w:r w:rsidRPr="003B6AE7">
        <w:rPr>
          <w:rFonts w:eastAsia="TimesNewRomanPSMT"/>
          <w:noProof w:val="0"/>
          <w:lang w:eastAsia="uk-UA"/>
        </w:rPr>
        <w:t xml:space="preserve">Nomenclature for Reporting </w:t>
      </w:r>
      <w:r>
        <w:rPr>
          <w:rFonts w:eastAsia="TimesNewRomanPSMT"/>
          <w:noProof w:val="0"/>
          <w:lang w:eastAsia="uk-UA"/>
        </w:rPr>
        <w:t>(</w:t>
      </w:r>
      <w:r w:rsidRPr="003B6AE7">
        <w:rPr>
          <w:rFonts w:eastAsia="TimesNewRomanPSMT"/>
          <w:noProof w:val="0"/>
          <w:lang w:eastAsia="uk-UA"/>
        </w:rPr>
        <w:t>Номенклатура звітності</w:t>
      </w:r>
      <w:r>
        <w:rPr>
          <w:rFonts w:eastAsia="TimesNewRomanPSMT"/>
          <w:noProof w:val="0"/>
          <w:lang w:eastAsia="uk-UA"/>
        </w:rPr>
        <w:t>)</w:t>
      </w:r>
    </w:p>
    <w:p w:rsidR="00EC26D1" w:rsidRPr="003B6AE7" w:rsidRDefault="00EC26D1" w:rsidP="00EC26D1">
      <w:pPr>
        <w:autoSpaceDE w:val="0"/>
        <w:autoSpaceDN w:val="0"/>
        <w:adjustRightInd w:val="0"/>
        <w:jc w:val="both"/>
        <w:rPr>
          <w:rFonts w:eastAsia="TimesNewRomanPSMT"/>
          <w:noProof w:val="0"/>
          <w:lang w:eastAsia="uk-UA"/>
        </w:rPr>
      </w:pPr>
      <w:r>
        <w:rPr>
          <w:rFonts w:eastAsia="TimesNewRomanPSMT"/>
          <w:noProof w:val="0"/>
          <w:lang w:eastAsia="uk-UA"/>
        </w:rPr>
        <w:t xml:space="preserve">**SNAP– </w:t>
      </w:r>
      <w:r w:rsidRPr="00585EE3">
        <w:rPr>
          <w:rFonts w:eastAsia="TimesNewRomanPSMT"/>
          <w:noProof w:val="0"/>
          <w:lang w:eastAsia="uk-UA"/>
        </w:rPr>
        <w:t xml:space="preserve">Selected Nomenclature for Air Pollution </w:t>
      </w:r>
      <w:r>
        <w:rPr>
          <w:rFonts w:eastAsia="TimesNewRomanPSMT"/>
          <w:noProof w:val="0"/>
          <w:lang w:eastAsia="uk-UA"/>
        </w:rPr>
        <w:t>(</w:t>
      </w:r>
      <w:r w:rsidRPr="00585EE3">
        <w:rPr>
          <w:rFonts w:eastAsia="TimesNewRomanPSMT"/>
          <w:noProof w:val="0"/>
          <w:lang w:eastAsia="uk-UA"/>
        </w:rPr>
        <w:t>Вибрана номенклатура забруднення повітря</w:t>
      </w:r>
      <w:r w:rsidRPr="003B6AE7">
        <w:rPr>
          <w:rFonts w:eastAsia="TimesNewRomanPSMT"/>
          <w:noProof w:val="0"/>
          <w:lang w:eastAsia="uk-UA"/>
        </w:rPr>
        <w:t>)</w:t>
      </w:r>
      <w:r>
        <w:rPr>
          <w:rFonts w:eastAsia="TimesNewRomanPSMT"/>
          <w:noProof w:val="0"/>
          <w:lang w:eastAsia="uk-UA"/>
        </w:rPr>
        <w:t>.</w:t>
      </w:r>
    </w:p>
    <w:p w:rsidR="00EC26D1" w:rsidRDefault="00EC26D1" w:rsidP="00EC26D1">
      <w:pPr>
        <w:jc w:val="center"/>
        <w:rPr>
          <w:bCs/>
          <w:noProof w:val="0"/>
          <w:sz w:val="28"/>
          <w:szCs w:val="28"/>
          <w:lang w:eastAsia="uk-UA"/>
        </w:rPr>
      </w:pPr>
    </w:p>
    <w:p w:rsidR="00EC26D1" w:rsidRPr="00582368" w:rsidRDefault="00EC26D1" w:rsidP="00EC26D1">
      <w:pPr>
        <w:pStyle w:val="a4"/>
        <w:spacing w:line="240" w:lineRule="auto"/>
        <w:ind w:firstLine="709"/>
        <w:jc w:val="center"/>
        <w:rPr>
          <w:noProof w:val="0"/>
          <w:sz w:val="28"/>
          <w:szCs w:val="28"/>
          <w:u w:val="single"/>
        </w:rPr>
      </w:pPr>
      <w:r w:rsidRPr="00582368">
        <w:rPr>
          <w:noProof w:val="0"/>
          <w:sz w:val="28"/>
          <w:szCs w:val="28"/>
          <w:u w:val="single"/>
        </w:rPr>
        <w:t>Прокатно-ремонтний цех експлуатаційного обладнання ПРЦЕО</w:t>
      </w:r>
    </w:p>
    <w:p w:rsidR="00EC26D1" w:rsidRPr="00582368" w:rsidRDefault="00EC26D1" w:rsidP="00EC26D1">
      <w:pPr>
        <w:pStyle w:val="a4"/>
        <w:spacing w:line="240" w:lineRule="auto"/>
        <w:ind w:firstLine="709"/>
        <w:rPr>
          <w:noProof w:val="0"/>
          <w:sz w:val="28"/>
          <w:szCs w:val="28"/>
        </w:rPr>
      </w:pPr>
      <w:r>
        <w:rPr>
          <w:noProof w:val="0"/>
          <w:sz w:val="28"/>
          <w:szCs w:val="28"/>
        </w:rPr>
        <w:t xml:space="preserve">На території ПРЦЕО розміщена котельня. </w:t>
      </w:r>
      <w:r w:rsidRPr="00582368">
        <w:rPr>
          <w:noProof w:val="0"/>
          <w:sz w:val="28"/>
          <w:szCs w:val="28"/>
        </w:rPr>
        <w:t xml:space="preserve">Котельня призначена для тепловиробництва та гарячого водопостачання. В котельні встановлено чотири котли: </w:t>
      </w:r>
      <w:r w:rsidR="00165F7D">
        <w:rPr>
          <w:noProof w:val="0"/>
          <w:sz w:val="28"/>
          <w:szCs w:val="28"/>
        </w:rPr>
        <w:t xml:space="preserve">два робочих («Термакс» та КСВа-3,15-Ге «ЭКО») та два резервних </w:t>
      </w:r>
      <w:r w:rsidR="00165F7D">
        <w:rPr>
          <w:noProof w:val="0"/>
          <w:sz w:val="28"/>
          <w:szCs w:val="28"/>
        </w:rPr>
        <w:br/>
        <w:t>(Е-1,0/0,9 – 2 шт.)</w:t>
      </w:r>
      <w:r w:rsidR="00165F7D" w:rsidRPr="00582368">
        <w:rPr>
          <w:noProof w:val="0"/>
          <w:sz w:val="28"/>
          <w:szCs w:val="28"/>
        </w:rPr>
        <w:t>.</w:t>
      </w:r>
      <w:r w:rsidRPr="00582368">
        <w:rPr>
          <w:noProof w:val="0"/>
          <w:sz w:val="28"/>
          <w:szCs w:val="28"/>
        </w:rPr>
        <w:t xml:space="preserve"> Продукти згоряння виводяться в дві димові труби (</w:t>
      </w:r>
      <w:r w:rsidRPr="00582368">
        <w:rPr>
          <w:i/>
          <w:noProof w:val="0"/>
          <w:sz w:val="28"/>
          <w:szCs w:val="28"/>
        </w:rPr>
        <w:t>джерело №№ 1, 2</w:t>
      </w:r>
      <w:r w:rsidRPr="00582368">
        <w:rPr>
          <w:noProof w:val="0"/>
          <w:sz w:val="28"/>
          <w:szCs w:val="28"/>
        </w:rPr>
        <w:t xml:space="preserve">). В котлах в якості палива використовується природний газ, що відповідає вимогам </w:t>
      </w:r>
      <w:r w:rsidRPr="00582368">
        <w:rPr>
          <w:noProof w:val="0"/>
          <w:sz w:val="28"/>
          <w:szCs w:val="28"/>
          <w:shd w:val="clear" w:color="auto" w:fill="FFFFFF"/>
        </w:rPr>
        <w:t xml:space="preserve">ТУ У 320.001.58764-033-2000 </w:t>
      </w:r>
      <w:r>
        <w:rPr>
          <w:noProof w:val="0"/>
          <w:sz w:val="28"/>
          <w:szCs w:val="28"/>
          <w:shd w:val="clear" w:color="auto" w:fill="FFFFFF"/>
        </w:rPr>
        <w:t>«</w:t>
      </w:r>
      <w:r w:rsidRPr="00582368">
        <w:rPr>
          <w:noProof w:val="0"/>
          <w:sz w:val="28"/>
          <w:szCs w:val="28"/>
          <w:shd w:val="clear" w:color="auto" w:fill="FFFFFF"/>
        </w:rPr>
        <w:t>Гази горючі природні родовищ України для промислового та комунально-побутового призначення</w:t>
      </w:r>
      <w:r>
        <w:rPr>
          <w:noProof w:val="0"/>
          <w:sz w:val="28"/>
          <w:szCs w:val="28"/>
          <w:shd w:val="clear" w:color="auto" w:fill="FFFFFF"/>
        </w:rPr>
        <w:t>»</w:t>
      </w:r>
      <w:r w:rsidRPr="00582368">
        <w:rPr>
          <w:noProof w:val="0"/>
          <w:sz w:val="28"/>
          <w:szCs w:val="28"/>
        </w:rPr>
        <w:t>. Відвід продуктів згоряння з кожного котла здійснюється природньо через газохід за допомогою природньої тяги. Висота димових труб 33 метри і діаметр 0,6 м, для забезпечення розсіювання шкідливих речовин.</w:t>
      </w:r>
    </w:p>
    <w:p w:rsidR="00EC26D1" w:rsidRPr="00582368" w:rsidRDefault="00EC26D1" w:rsidP="00EC26D1">
      <w:pPr>
        <w:pStyle w:val="a4"/>
        <w:spacing w:line="240" w:lineRule="auto"/>
        <w:ind w:firstLine="709"/>
        <w:rPr>
          <w:noProof w:val="0"/>
          <w:sz w:val="28"/>
          <w:szCs w:val="28"/>
        </w:rPr>
      </w:pPr>
      <w:r w:rsidRPr="00582368">
        <w:rPr>
          <w:noProof w:val="0"/>
          <w:sz w:val="28"/>
          <w:szCs w:val="28"/>
        </w:rPr>
        <w:t xml:space="preserve">Котел (генератор гарячої води) </w:t>
      </w:r>
      <w:r>
        <w:rPr>
          <w:noProof w:val="0"/>
          <w:sz w:val="28"/>
          <w:szCs w:val="28"/>
        </w:rPr>
        <w:t>«</w:t>
      </w:r>
      <w:r w:rsidRPr="00582368">
        <w:rPr>
          <w:noProof w:val="0"/>
          <w:sz w:val="28"/>
          <w:szCs w:val="28"/>
        </w:rPr>
        <w:t>Термакс</w:t>
      </w:r>
      <w:r>
        <w:rPr>
          <w:noProof w:val="0"/>
          <w:sz w:val="28"/>
          <w:szCs w:val="28"/>
        </w:rPr>
        <w:t>»</w:t>
      </w:r>
      <w:r w:rsidRPr="00582368">
        <w:rPr>
          <w:noProof w:val="0"/>
          <w:sz w:val="28"/>
          <w:szCs w:val="28"/>
        </w:rPr>
        <w:t xml:space="preserve"> з номінальною теплопродуктивністю 3,5 МВт; робоча теплопродуктивність 0,672 –1,544 Гкал/год; витрата газу котлом при стандартних умовах 122 – 267 м</w:t>
      </w:r>
      <w:r w:rsidRPr="00582368">
        <w:rPr>
          <w:noProof w:val="0"/>
          <w:sz w:val="28"/>
          <w:szCs w:val="28"/>
          <w:vertAlign w:val="superscript"/>
        </w:rPr>
        <w:t>3</w:t>
      </w:r>
      <w:r w:rsidRPr="00582368">
        <w:rPr>
          <w:noProof w:val="0"/>
          <w:sz w:val="28"/>
          <w:szCs w:val="28"/>
        </w:rPr>
        <w:t>/год; ккд котла (брутто) 67,27 – 70,62 %.</w:t>
      </w:r>
    </w:p>
    <w:p w:rsidR="00EC26D1" w:rsidRPr="00582368" w:rsidRDefault="00EC26D1" w:rsidP="00EC26D1">
      <w:pPr>
        <w:pStyle w:val="a4"/>
        <w:spacing w:line="240" w:lineRule="auto"/>
        <w:ind w:firstLine="709"/>
        <w:rPr>
          <w:noProof w:val="0"/>
          <w:sz w:val="28"/>
          <w:szCs w:val="28"/>
        </w:rPr>
      </w:pPr>
      <w:r w:rsidRPr="00582368">
        <w:rPr>
          <w:noProof w:val="0"/>
          <w:sz w:val="28"/>
          <w:szCs w:val="28"/>
        </w:rPr>
        <w:t xml:space="preserve">Котел КСВа-3,15-Гс </w:t>
      </w:r>
      <w:r>
        <w:rPr>
          <w:noProof w:val="0"/>
          <w:sz w:val="28"/>
          <w:szCs w:val="28"/>
        </w:rPr>
        <w:t>«</w:t>
      </w:r>
      <w:r w:rsidRPr="00582368">
        <w:rPr>
          <w:noProof w:val="0"/>
          <w:sz w:val="28"/>
          <w:szCs w:val="28"/>
        </w:rPr>
        <w:t>ЭКО</w:t>
      </w:r>
      <w:r>
        <w:rPr>
          <w:noProof w:val="0"/>
          <w:sz w:val="28"/>
          <w:szCs w:val="28"/>
        </w:rPr>
        <w:t>»</w:t>
      </w:r>
      <w:r w:rsidRPr="00582368">
        <w:rPr>
          <w:noProof w:val="0"/>
          <w:sz w:val="28"/>
          <w:szCs w:val="28"/>
        </w:rPr>
        <w:t xml:space="preserve"> з номінальною теплопродуктивністю 3,15 МВт; робоча теплопродуктивність 0,696 –1,71 Гкал/год; витрата газу котлом при стандартних умовах 89 – 223 м</w:t>
      </w:r>
      <w:r w:rsidRPr="00582368">
        <w:rPr>
          <w:noProof w:val="0"/>
          <w:sz w:val="28"/>
          <w:szCs w:val="28"/>
          <w:vertAlign w:val="superscript"/>
        </w:rPr>
        <w:t>3</w:t>
      </w:r>
      <w:r w:rsidRPr="00582368">
        <w:rPr>
          <w:noProof w:val="0"/>
          <w:sz w:val="28"/>
          <w:szCs w:val="28"/>
        </w:rPr>
        <w:t>/год; ккд котла (брутто) 83,99 – 84,53 %.</w:t>
      </w:r>
    </w:p>
    <w:p w:rsidR="00EC26D1" w:rsidRPr="00582368" w:rsidRDefault="00EC26D1" w:rsidP="00EC26D1">
      <w:pPr>
        <w:pStyle w:val="a4"/>
        <w:spacing w:line="240" w:lineRule="auto"/>
        <w:ind w:firstLine="709"/>
        <w:rPr>
          <w:noProof w:val="0"/>
          <w:sz w:val="28"/>
          <w:szCs w:val="28"/>
        </w:rPr>
      </w:pPr>
      <w:r w:rsidRPr="00582368">
        <w:rPr>
          <w:noProof w:val="0"/>
          <w:sz w:val="28"/>
          <w:szCs w:val="28"/>
        </w:rPr>
        <w:t xml:space="preserve">Котел Е-1,0/0,9 (паровий) ст. № 1 з номінальною паропродуктивністю 1 т/год;  паровиробництво котла 0,417 – 0,691 т/год; розрахункова витрата палива </w:t>
      </w:r>
      <w:r w:rsidRPr="00582368">
        <w:rPr>
          <w:noProof w:val="0"/>
          <w:sz w:val="28"/>
          <w:szCs w:val="28"/>
        </w:rPr>
        <w:lastRenderedPageBreak/>
        <w:t>83,5 м</w:t>
      </w:r>
      <w:r w:rsidRPr="00582368">
        <w:rPr>
          <w:noProof w:val="0"/>
          <w:sz w:val="28"/>
          <w:szCs w:val="28"/>
          <w:vertAlign w:val="superscript"/>
        </w:rPr>
        <w:t>3</w:t>
      </w:r>
      <w:r w:rsidRPr="00582368">
        <w:rPr>
          <w:noProof w:val="0"/>
          <w:sz w:val="28"/>
          <w:szCs w:val="28"/>
        </w:rPr>
        <w:t>/год; робоча витрата газу котлом при стандартних умовах 38,2 – 63,4 м</w:t>
      </w:r>
      <w:r w:rsidRPr="00582368">
        <w:rPr>
          <w:noProof w:val="0"/>
          <w:sz w:val="28"/>
          <w:szCs w:val="28"/>
          <w:vertAlign w:val="superscript"/>
        </w:rPr>
        <w:t>3</w:t>
      </w:r>
      <w:r w:rsidRPr="00582368">
        <w:rPr>
          <w:noProof w:val="0"/>
          <w:sz w:val="28"/>
          <w:szCs w:val="28"/>
        </w:rPr>
        <w:t>/год; ккд котла (брутто) 92,02 – 91,65 %.</w:t>
      </w:r>
    </w:p>
    <w:p w:rsidR="00EC26D1" w:rsidRPr="00582368" w:rsidRDefault="00EC26D1" w:rsidP="00EC26D1">
      <w:pPr>
        <w:pStyle w:val="a4"/>
        <w:spacing w:line="240" w:lineRule="auto"/>
        <w:ind w:firstLine="709"/>
        <w:rPr>
          <w:noProof w:val="0"/>
          <w:sz w:val="28"/>
          <w:szCs w:val="28"/>
        </w:rPr>
      </w:pPr>
      <w:r w:rsidRPr="00582368">
        <w:rPr>
          <w:noProof w:val="0"/>
          <w:sz w:val="28"/>
          <w:szCs w:val="28"/>
        </w:rPr>
        <w:t>Котел Е-1,0/0,9 (водогрійний) ст. № 2 з номінальною паропродуктивністю 1 т/год;; паровиробництво котла 0,403 – 0,498 Гкал/год; розрахункова витрата палива 83,5 м</w:t>
      </w:r>
      <w:r w:rsidRPr="00582368">
        <w:rPr>
          <w:noProof w:val="0"/>
          <w:sz w:val="28"/>
          <w:szCs w:val="28"/>
          <w:vertAlign w:val="superscript"/>
        </w:rPr>
        <w:t>3</w:t>
      </w:r>
      <w:r w:rsidRPr="00582368">
        <w:rPr>
          <w:noProof w:val="0"/>
          <w:sz w:val="28"/>
          <w:szCs w:val="28"/>
        </w:rPr>
        <w:t>/год; робоча витрата газу котлом при стандартних умовах 54,1 – 67,1 м</w:t>
      </w:r>
      <w:r w:rsidRPr="00582368">
        <w:rPr>
          <w:noProof w:val="0"/>
          <w:sz w:val="28"/>
          <w:szCs w:val="28"/>
          <w:vertAlign w:val="superscript"/>
        </w:rPr>
        <w:t>3</w:t>
      </w:r>
      <w:r w:rsidRPr="00582368">
        <w:rPr>
          <w:noProof w:val="0"/>
          <w:sz w:val="28"/>
          <w:szCs w:val="28"/>
        </w:rPr>
        <w:t>/год; ккд котла (брутто) 92,02 – 91,65 %.</w:t>
      </w:r>
    </w:p>
    <w:p w:rsidR="00EC26D1" w:rsidRPr="00582368" w:rsidRDefault="00EC26D1" w:rsidP="00EC26D1">
      <w:pPr>
        <w:ind w:firstLine="720"/>
        <w:jc w:val="both"/>
        <w:rPr>
          <w:noProof w:val="0"/>
          <w:sz w:val="28"/>
          <w:szCs w:val="28"/>
        </w:rPr>
      </w:pPr>
      <w:r w:rsidRPr="00582368">
        <w:rPr>
          <w:noProof w:val="0"/>
          <w:sz w:val="28"/>
          <w:szCs w:val="28"/>
        </w:rPr>
        <w:t>Шафний газорозподільний пункт ШГРП (</w:t>
      </w:r>
      <w:r w:rsidRPr="00582368">
        <w:rPr>
          <w:i/>
          <w:noProof w:val="0"/>
          <w:sz w:val="28"/>
          <w:szCs w:val="28"/>
        </w:rPr>
        <w:t>джерело №№ 3, 4</w:t>
      </w:r>
      <w:r w:rsidRPr="00582368">
        <w:rPr>
          <w:noProof w:val="0"/>
          <w:sz w:val="28"/>
          <w:szCs w:val="28"/>
        </w:rPr>
        <w:t xml:space="preserve">) – комплекс обладнання для зниження тиску газу і підтримання його на заданому рівні. Газорегуляторний пункт обладнаний свічою. Свіча представляє собою трубопровід, призначений для продування та скидання в атмосферу з ділянок зовнішніх та внутрішніх газопроводів газу, повітря, інертного газу після продування, випробувань на герметичність та міцність, при заповненні ділянок газом (пуск газу), ремонті, консервації або тривалій перерві в подачі по них газу. Продувний трубопровід виведений назовні на висоту 3,5 м для  забезпечення безпечних умов для розсіювання газу. Викиди забруднюючих речовин від свічі газорегуляторного пункту відносяться до виробничо-технологічних витрат. </w:t>
      </w:r>
    </w:p>
    <w:p w:rsidR="00EC26D1" w:rsidRPr="00582368" w:rsidRDefault="00EC26D1" w:rsidP="00EC26D1">
      <w:pPr>
        <w:ind w:firstLine="720"/>
        <w:jc w:val="both"/>
        <w:rPr>
          <w:noProof w:val="0"/>
          <w:sz w:val="28"/>
          <w:szCs w:val="28"/>
        </w:rPr>
      </w:pPr>
      <w:r w:rsidRPr="00582368">
        <w:rPr>
          <w:noProof w:val="0"/>
          <w:sz w:val="28"/>
          <w:szCs w:val="28"/>
        </w:rPr>
        <w:t xml:space="preserve">На промисловому майданчику </w:t>
      </w:r>
      <w:r>
        <w:rPr>
          <w:noProof w:val="0"/>
          <w:sz w:val="28"/>
          <w:szCs w:val="28"/>
        </w:rPr>
        <w:t>ПРЦЕО</w:t>
      </w:r>
      <w:r w:rsidRPr="00582368">
        <w:rPr>
          <w:noProof w:val="0"/>
          <w:sz w:val="28"/>
          <w:szCs w:val="28"/>
        </w:rPr>
        <w:t xml:space="preserve"> проводиться ремонт і обслуговування нафтовидобувного обладнання. На території розташовані ремонтні та спеціалізовані дільниці для проведення ремонту та технічного обслуговування: кузня, зварювальне відділення, заточне відділення, пости газорізки.</w:t>
      </w:r>
    </w:p>
    <w:p w:rsidR="00EC26D1" w:rsidRPr="00582368" w:rsidRDefault="00EC26D1" w:rsidP="00EC26D1">
      <w:pPr>
        <w:pStyle w:val="af0"/>
        <w:widowControl w:val="0"/>
        <w:spacing w:after="0"/>
        <w:ind w:left="0" w:firstLine="720"/>
        <w:jc w:val="both"/>
        <w:rPr>
          <w:noProof w:val="0"/>
          <w:sz w:val="28"/>
          <w:szCs w:val="28"/>
        </w:rPr>
      </w:pPr>
      <w:r w:rsidRPr="00582368">
        <w:rPr>
          <w:noProof w:val="0"/>
          <w:sz w:val="28"/>
          <w:szCs w:val="28"/>
        </w:rPr>
        <w:t>Ковальське горно призначене для термічної обробки металічних виробів і працює на вугіллі, продукти згоряння якого виводяться в димову трубу (джерело № 5). В кузні використовують  вугілля, що відповідає  ДСТУ 3472:2015, в кількості 2 т/рік. Висота димової труби 10 метрів і діаметр 0,3 м, для забезпечення розсіювання шкідливих речовин.</w:t>
      </w:r>
    </w:p>
    <w:p w:rsidR="00EC26D1" w:rsidRPr="00582368" w:rsidRDefault="00EC26D1" w:rsidP="00EC26D1">
      <w:pPr>
        <w:ind w:firstLine="708"/>
        <w:jc w:val="both"/>
        <w:rPr>
          <w:noProof w:val="0"/>
          <w:sz w:val="28"/>
          <w:szCs w:val="28"/>
        </w:rPr>
      </w:pPr>
      <w:r w:rsidRPr="00582368">
        <w:rPr>
          <w:noProof w:val="0"/>
          <w:sz w:val="28"/>
          <w:szCs w:val="28"/>
        </w:rPr>
        <w:t>Заточний верстат призначений для заточки інструменту (</w:t>
      </w:r>
      <w:r w:rsidRPr="00582368">
        <w:rPr>
          <w:i/>
          <w:noProof w:val="0"/>
          <w:sz w:val="28"/>
          <w:szCs w:val="28"/>
        </w:rPr>
        <w:t>джерело № 6</w:t>
      </w:r>
      <w:r w:rsidRPr="00582368">
        <w:rPr>
          <w:noProof w:val="0"/>
          <w:sz w:val="28"/>
          <w:szCs w:val="28"/>
        </w:rPr>
        <w:t>), викид від якого виводиться назовні.  При роботі використовуються абразивні круги діаметром 350 мм згідно ДСТУ ISO 603-7:2019. Заточувальний верстат оснащений пристроєм для відсмоктування пилу. Кількість робочих годин протягом року – 504.</w:t>
      </w:r>
    </w:p>
    <w:p w:rsidR="00EC26D1" w:rsidRPr="00582368" w:rsidRDefault="00EC26D1" w:rsidP="00EC26D1">
      <w:pPr>
        <w:pStyle w:val="af0"/>
        <w:spacing w:after="0"/>
        <w:ind w:left="0" w:firstLine="720"/>
        <w:jc w:val="both"/>
        <w:rPr>
          <w:noProof w:val="0"/>
          <w:sz w:val="28"/>
          <w:szCs w:val="28"/>
        </w:rPr>
      </w:pPr>
      <w:r w:rsidRPr="00582368">
        <w:rPr>
          <w:noProof w:val="0"/>
          <w:sz w:val="28"/>
          <w:szCs w:val="28"/>
        </w:rPr>
        <w:t xml:space="preserve">На зварювальних постах </w:t>
      </w:r>
      <w:r w:rsidRPr="00582368">
        <w:rPr>
          <w:i/>
          <w:noProof w:val="0"/>
          <w:sz w:val="28"/>
          <w:szCs w:val="28"/>
        </w:rPr>
        <w:t>(джерело №№ 7, 8, 9)</w:t>
      </w:r>
      <w:r w:rsidRPr="00582368">
        <w:rPr>
          <w:noProof w:val="0"/>
          <w:sz w:val="28"/>
          <w:szCs w:val="28"/>
        </w:rPr>
        <w:t xml:space="preserve"> виконується зварювання з використання електродів УОНИ-13/55, АНО-4 Для зварювання використовуються електроди марки УОНИ 13/55, що відповідають ТУ У 05416923.015-96, в кількості 156 кг/рік та електроди марки АНО-4, що відповідають ТУУ 05416923.001-95, в кількості 204 кг/рік. </w:t>
      </w:r>
    </w:p>
    <w:p w:rsidR="00EC26D1" w:rsidRPr="00582368" w:rsidRDefault="00EC26D1" w:rsidP="00EC26D1">
      <w:pPr>
        <w:pStyle w:val="af0"/>
        <w:spacing w:after="0"/>
        <w:ind w:left="0" w:firstLine="720"/>
        <w:jc w:val="both"/>
        <w:rPr>
          <w:noProof w:val="0"/>
          <w:sz w:val="28"/>
          <w:szCs w:val="28"/>
        </w:rPr>
      </w:pPr>
      <w:r w:rsidRPr="00582368">
        <w:rPr>
          <w:noProof w:val="0"/>
          <w:sz w:val="28"/>
          <w:szCs w:val="28"/>
        </w:rPr>
        <w:t xml:space="preserve">На пості газової різки </w:t>
      </w:r>
      <w:r w:rsidRPr="00582368">
        <w:rPr>
          <w:i/>
          <w:noProof w:val="0"/>
          <w:sz w:val="28"/>
          <w:szCs w:val="28"/>
        </w:rPr>
        <w:t xml:space="preserve">(джерело № 10) </w:t>
      </w:r>
      <w:r w:rsidRPr="00582368">
        <w:rPr>
          <w:noProof w:val="0"/>
          <w:sz w:val="28"/>
          <w:szCs w:val="28"/>
        </w:rPr>
        <w:t>проводиться газове різання металевих виробів з максимальною товщиною різання металу 90 мм, кількість робочих годин протягом року – 504.</w:t>
      </w:r>
    </w:p>
    <w:p w:rsidR="00EC26D1" w:rsidRPr="00582368" w:rsidRDefault="00EC26D1" w:rsidP="00EC26D1">
      <w:pPr>
        <w:shd w:val="clear" w:color="auto" w:fill="FFFFFF"/>
        <w:ind w:firstLine="720"/>
        <w:jc w:val="center"/>
        <w:rPr>
          <w:noProof w:val="0"/>
          <w:sz w:val="28"/>
          <w:szCs w:val="28"/>
          <w:u w:val="single"/>
        </w:rPr>
      </w:pPr>
      <w:r w:rsidRPr="00582368">
        <w:rPr>
          <w:noProof w:val="0"/>
          <w:sz w:val="28"/>
          <w:szCs w:val="28"/>
          <w:u w:val="single"/>
        </w:rPr>
        <w:t>Група складської логістики ГСЛ (Прилуки)</w:t>
      </w:r>
    </w:p>
    <w:p w:rsidR="00EC26D1" w:rsidRPr="00582368" w:rsidRDefault="00EC26D1" w:rsidP="00EC26D1">
      <w:pPr>
        <w:shd w:val="clear" w:color="auto" w:fill="FFFFFF"/>
        <w:ind w:firstLine="720"/>
        <w:jc w:val="both"/>
        <w:rPr>
          <w:noProof w:val="0"/>
          <w:sz w:val="28"/>
          <w:szCs w:val="28"/>
        </w:rPr>
      </w:pPr>
      <w:r w:rsidRPr="00582368">
        <w:rPr>
          <w:noProof w:val="0"/>
          <w:sz w:val="28"/>
          <w:szCs w:val="28"/>
        </w:rPr>
        <w:t>Група складської логістики ГСЛ (Прилуки)  призначена для прийому, зберігання та відпуску товаро-матеріальних цінностей в тому числі паливомастильних матеріалів (ПММ). Для виконання функцій по забезпеченню паливно-мастильними матеріалами та хімреагентами є склади нафтопродуктів та хімреагентів.</w:t>
      </w:r>
    </w:p>
    <w:p w:rsidR="00EC26D1" w:rsidRPr="00582368" w:rsidRDefault="00EC26D1" w:rsidP="00EC26D1">
      <w:pPr>
        <w:ind w:firstLine="720"/>
        <w:jc w:val="both"/>
        <w:rPr>
          <w:noProof w:val="0"/>
          <w:sz w:val="28"/>
          <w:szCs w:val="28"/>
        </w:rPr>
      </w:pPr>
      <w:r w:rsidRPr="00582368">
        <w:rPr>
          <w:noProof w:val="0"/>
          <w:sz w:val="28"/>
          <w:szCs w:val="28"/>
        </w:rPr>
        <w:lastRenderedPageBreak/>
        <w:t>На території ГСЛ розташовані ремонтні та спеціалізовані дільниці для проведення ремонту, технічного обслуговування транспортних засобів.</w:t>
      </w:r>
    </w:p>
    <w:p w:rsidR="00EC26D1" w:rsidRPr="00582368" w:rsidRDefault="00EC26D1" w:rsidP="00EC26D1">
      <w:pPr>
        <w:ind w:firstLine="720"/>
        <w:jc w:val="both"/>
        <w:rPr>
          <w:noProof w:val="0"/>
          <w:sz w:val="28"/>
          <w:szCs w:val="28"/>
        </w:rPr>
      </w:pPr>
      <w:r w:rsidRPr="00FE7D44">
        <w:rPr>
          <w:noProof w:val="0"/>
          <w:sz w:val="28"/>
          <w:szCs w:val="28"/>
        </w:rPr>
        <w:t xml:space="preserve">На території ГСЛ знаходиться акумуляторна, де відбувається підзарядка акумуляторів </w:t>
      </w:r>
      <w:r w:rsidRPr="00FE7D44">
        <w:rPr>
          <w:i/>
          <w:noProof w:val="0"/>
          <w:sz w:val="28"/>
          <w:szCs w:val="28"/>
        </w:rPr>
        <w:t>(джерело № 11).</w:t>
      </w:r>
      <w:r w:rsidRPr="00582368">
        <w:rPr>
          <w:noProof w:val="0"/>
          <w:sz w:val="28"/>
          <w:szCs w:val="28"/>
        </w:rPr>
        <w:t xml:space="preserve"> </w:t>
      </w:r>
    </w:p>
    <w:p w:rsidR="00EC26D1" w:rsidRPr="00582368" w:rsidRDefault="00EC26D1" w:rsidP="00EC26D1">
      <w:pPr>
        <w:pStyle w:val="af0"/>
        <w:spacing w:after="0"/>
        <w:ind w:left="0" w:firstLine="720"/>
        <w:jc w:val="both"/>
        <w:rPr>
          <w:noProof w:val="0"/>
          <w:sz w:val="28"/>
          <w:szCs w:val="28"/>
        </w:rPr>
      </w:pPr>
      <w:r w:rsidRPr="00582368">
        <w:rPr>
          <w:noProof w:val="0"/>
          <w:sz w:val="28"/>
          <w:szCs w:val="28"/>
        </w:rPr>
        <w:t xml:space="preserve">На зварювальному пості </w:t>
      </w:r>
      <w:r w:rsidRPr="00582368">
        <w:rPr>
          <w:i/>
          <w:noProof w:val="0"/>
          <w:sz w:val="28"/>
          <w:szCs w:val="28"/>
        </w:rPr>
        <w:t>(джерело № 12)</w:t>
      </w:r>
      <w:r w:rsidRPr="00582368">
        <w:rPr>
          <w:noProof w:val="0"/>
          <w:sz w:val="28"/>
          <w:szCs w:val="28"/>
        </w:rPr>
        <w:t xml:space="preserve"> виконується зварювання з використання електродів АНО-21 та АНО-4, що відповідають ТУУ 05416923.001-95, в кількості 24 кг/рік кожних. Також проводиться газове різання металевих виробів з максимальною товщиною різання металу 90 мм, кількість робочих годин протягом року – 720.</w:t>
      </w:r>
    </w:p>
    <w:p w:rsidR="00EC26D1" w:rsidRPr="00582368" w:rsidRDefault="00EC26D1" w:rsidP="00EC26D1">
      <w:pPr>
        <w:shd w:val="clear" w:color="auto" w:fill="FFFFFF"/>
        <w:ind w:firstLine="720"/>
        <w:jc w:val="both"/>
        <w:rPr>
          <w:noProof w:val="0"/>
          <w:sz w:val="28"/>
          <w:szCs w:val="28"/>
        </w:rPr>
      </w:pPr>
      <w:r w:rsidRPr="00582368">
        <w:rPr>
          <w:noProof w:val="0"/>
          <w:sz w:val="28"/>
          <w:szCs w:val="28"/>
        </w:rPr>
        <w:t xml:space="preserve">На території ГСЛ розміщується  деревообробне обладнання </w:t>
      </w:r>
      <w:r w:rsidRPr="00582368">
        <w:rPr>
          <w:i/>
          <w:noProof w:val="0"/>
          <w:sz w:val="28"/>
          <w:szCs w:val="28"/>
        </w:rPr>
        <w:t>(джерело № 13)</w:t>
      </w:r>
      <w:r w:rsidRPr="00582368">
        <w:rPr>
          <w:noProof w:val="0"/>
          <w:sz w:val="28"/>
          <w:szCs w:val="28"/>
        </w:rPr>
        <w:t>. Під час роботи деревообробних верстатів – фугувального Ф-6 і універсального К-40М – утворюється пил деревини, який збирається в загальний колектор і за допомогою вентагрегата ЦП6-45-8-01 подається на очищення до газоочисної установки ГОУ-3.</w:t>
      </w:r>
    </w:p>
    <w:p w:rsidR="00EC26D1" w:rsidRPr="00582368" w:rsidRDefault="00EC26D1" w:rsidP="00EC26D1">
      <w:pPr>
        <w:shd w:val="clear" w:color="auto" w:fill="FFFFFF"/>
        <w:ind w:firstLine="720"/>
        <w:jc w:val="both"/>
        <w:rPr>
          <w:noProof w:val="0"/>
          <w:sz w:val="28"/>
          <w:szCs w:val="28"/>
        </w:rPr>
      </w:pPr>
      <w:r w:rsidRPr="00582368">
        <w:rPr>
          <w:noProof w:val="0"/>
          <w:sz w:val="28"/>
          <w:szCs w:val="28"/>
        </w:rPr>
        <w:t xml:space="preserve">Під час роботи прирельсового складу цементу СП-200 </w:t>
      </w:r>
      <w:r w:rsidRPr="00582368">
        <w:rPr>
          <w:i/>
          <w:noProof w:val="0"/>
          <w:sz w:val="28"/>
          <w:szCs w:val="28"/>
        </w:rPr>
        <w:t xml:space="preserve">(джерело № 14) </w:t>
      </w:r>
      <w:r w:rsidRPr="00582368">
        <w:rPr>
          <w:noProof w:val="0"/>
          <w:sz w:val="28"/>
          <w:szCs w:val="28"/>
        </w:rPr>
        <w:t xml:space="preserve">утворюється пил цементу, який за допомогою пневмотранспортної системи (п’ять компресорів 4ВУ1-5/9М2) подається до агрегату ТЦ-10А, де проходить очищення за допомогою рукавних фільтрів ГОУ-7. Викиди відбуваються при пересипанні цементу почергово з трьох силосів цементу. </w:t>
      </w:r>
    </w:p>
    <w:p w:rsidR="00EC26D1" w:rsidRPr="00582368" w:rsidRDefault="00EC26D1" w:rsidP="00EC26D1">
      <w:pPr>
        <w:shd w:val="clear" w:color="auto" w:fill="FFFFFF"/>
        <w:ind w:firstLine="720"/>
        <w:jc w:val="both"/>
        <w:rPr>
          <w:noProof w:val="0"/>
          <w:sz w:val="28"/>
          <w:szCs w:val="28"/>
        </w:rPr>
      </w:pPr>
      <w:r w:rsidRPr="00582368">
        <w:rPr>
          <w:noProof w:val="0"/>
          <w:sz w:val="28"/>
          <w:szCs w:val="28"/>
        </w:rPr>
        <w:t>Паливомастильні матеріали на склад завозяться залізничним та автомобільним транспортом. Відпускаються на автозаправні станції та іншим підрозділам ПАТ</w:t>
      </w:r>
      <w:r w:rsidR="00B35624">
        <w:rPr>
          <w:noProof w:val="0"/>
          <w:sz w:val="28"/>
          <w:szCs w:val="28"/>
        </w:rPr>
        <w:t xml:space="preserve"> «</w:t>
      </w:r>
      <w:r w:rsidRPr="00582368">
        <w:rPr>
          <w:noProof w:val="0"/>
          <w:sz w:val="28"/>
          <w:szCs w:val="28"/>
        </w:rPr>
        <w:t>Укрнафта</w:t>
      </w:r>
      <w:r>
        <w:rPr>
          <w:noProof w:val="0"/>
          <w:sz w:val="28"/>
          <w:szCs w:val="28"/>
        </w:rPr>
        <w:t>»</w:t>
      </w:r>
      <w:r w:rsidRPr="00582368">
        <w:rPr>
          <w:noProof w:val="0"/>
          <w:sz w:val="28"/>
          <w:szCs w:val="28"/>
        </w:rPr>
        <w:t xml:space="preserve"> автомобільним транспортом.</w:t>
      </w:r>
    </w:p>
    <w:p w:rsidR="00EC26D1" w:rsidRPr="00582368" w:rsidRDefault="00EC26D1" w:rsidP="00EC26D1">
      <w:pPr>
        <w:shd w:val="clear" w:color="auto" w:fill="FFFFFF"/>
        <w:ind w:firstLine="720"/>
        <w:jc w:val="both"/>
        <w:rPr>
          <w:noProof w:val="0"/>
          <w:sz w:val="28"/>
          <w:szCs w:val="28"/>
        </w:rPr>
      </w:pPr>
      <w:r w:rsidRPr="00582368">
        <w:rPr>
          <w:noProof w:val="0"/>
          <w:sz w:val="28"/>
          <w:szCs w:val="28"/>
        </w:rPr>
        <w:t>Для зберігання, постачання споживачам нафтопродуктів і хімреагентів та виконання технічних операцій на складах нафтопродуктів є наступні споруди:</w:t>
      </w:r>
    </w:p>
    <w:p w:rsidR="00EC26D1" w:rsidRPr="00582368" w:rsidRDefault="00EC26D1" w:rsidP="00EC26D1">
      <w:pPr>
        <w:widowControl w:val="0"/>
        <w:numPr>
          <w:ilvl w:val="0"/>
          <w:numId w:val="4"/>
        </w:numPr>
        <w:shd w:val="clear" w:color="auto" w:fill="FFFFFF"/>
        <w:tabs>
          <w:tab w:val="left" w:pos="1013"/>
        </w:tabs>
        <w:autoSpaceDE w:val="0"/>
        <w:autoSpaceDN w:val="0"/>
        <w:adjustRightInd w:val="0"/>
        <w:jc w:val="both"/>
        <w:rPr>
          <w:noProof w:val="0"/>
          <w:sz w:val="28"/>
          <w:szCs w:val="28"/>
        </w:rPr>
      </w:pPr>
      <w:r w:rsidRPr="00582368">
        <w:rPr>
          <w:noProof w:val="0"/>
          <w:sz w:val="28"/>
          <w:szCs w:val="28"/>
        </w:rPr>
        <w:t xml:space="preserve">вертикальний стальний резервуар об'ємом </w:t>
      </w:r>
      <w:smartTag w:uri="urn:schemas-microsoft-com:office:smarttags" w:element="metricconverter">
        <w:smartTagPr>
          <w:attr w:name="ProductID" w:val="300 м3"/>
        </w:smartTagPr>
        <w:r w:rsidRPr="00582368">
          <w:rPr>
            <w:noProof w:val="0"/>
            <w:sz w:val="28"/>
            <w:szCs w:val="28"/>
          </w:rPr>
          <w:t>300 м</w:t>
        </w:r>
        <w:r w:rsidRPr="00582368">
          <w:rPr>
            <w:noProof w:val="0"/>
            <w:sz w:val="28"/>
            <w:szCs w:val="28"/>
            <w:vertAlign w:val="superscript"/>
          </w:rPr>
          <w:t>3</w:t>
        </w:r>
      </w:smartTag>
      <w:r w:rsidRPr="00582368">
        <w:rPr>
          <w:noProof w:val="0"/>
          <w:sz w:val="28"/>
          <w:szCs w:val="28"/>
        </w:rPr>
        <w:t xml:space="preserve"> (РВС-300) для зберігання бензину  </w:t>
      </w:r>
      <w:r w:rsidRPr="00582368">
        <w:rPr>
          <w:i/>
          <w:noProof w:val="0"/>
          <w:sz w:val="28"/>
          <w:szCs w:val="28"/>
        </w:rPr>
        <w:t>(джерело № 26)</w:t>
      </w:r>
      <w:r w:rsidRPr="00582368">
        <w:rPr>
          <w:noProof w:val="0"/>
          <w:sz w:val="28"/>
          <w:szCs w:val="28"/>
        </w:rPr>
        <w:t>;</w:t>
      </w:r>
    </w:p>
    <w:p w:rsidR="00EC26D1" w:rsidRPr="00582368" w:rsidRDefault="00EC26D1" w:rsidP="00EC26D1">
      <w:pPr>
        <w:widowControl w:val="0"/>
        <w:numPr>
          <w:ilvl w:val="0"/>
          <w:numId w:val="4"/>
        </w:numPr>
        <w:shd w:val="clear" w:color="auto" w:fill="FFFFFF"/>
        <w:tabs>
          <w:tab w:val="left" w:pos="1013"/>
        </w:tabs>
        <w:autoSpaceDE w:val="0"/>
        <w:autoSpaceDN w:val="0"/>
        <w:adjustRightInd w:val="0"/>
        <w:jc w:val="both"/>
        <w:rPr>
          <w:noProof w:val="0"/>
          <w:sz w:val="28"/>
          <w:szCs w:val="28"/>
        </w:rPr>
      </w:pPr>
      <w:r w:rsidRPr="00582368">
        <w:rPr>
          <w:noProof w:val="0"/>
          <w:sz w:val="28"/>
          <w:szCs w:val="28"/>
        </w:rPr>
        <w:t>вертикальні стальні резервуари об'ємом 1000 м</w:t>
      </w:r>
      <w:r w:rsidRPr="00582368">
        <w:rPr>
          <w:noProof w:val="0"/>
          <w:sz w:val="28"/>
          <w:szCs w:val="28"/>
          <w:vertAlign w:val="superscript"/>
        </w:rPr>
        <w:t xml:space="preserve">3 </w:t>
      </w:r>
      <w:r w:rsidRPr="00582368">
        <w:rPr>
          <w:noProof w:val="0"/>
          <w:sz w:val="28"/>
          <w:szCs w:val="28"/>
        </w:rPr>
        <w:t xml:space="preserve">кожен: один резервуар  з синтетичним понтоном для зберігання бензину </w:t>
      </w:r>
      <w:r w:rsidRPr="00582368">
        <w:rPr>
          <w:i/>
          <w:noProof w:val="0"/>
          <w:sz w:val="28"/>
          <w:szCs w:val="28"/>
        </w:rPr>
        <w:t>(джерело № 27)</w:t>
      </w:r>
      <w:r w:rsidRPr="00582368">
        <w:rPr>
          <w:noProof w:val="0"/>
          <w:sz w:val="28"/>
          <w:szCs w:val="28"/>
        </w:rPr>
        <w:t xml:space="preserve">, другий резервуар для зберігання дизельного палива </w:t>
      </w:r>
      <w:r w:rsidRPr="00582368">
        <w:rPr>
          <w:i/>
          <w:noProof w:val="0"/>
          <w:sz w:val="28"/>
          <w:szCs w:val="28"/>
        </w:rPr>
        <w:t>(джерело № 28)</w:t>
      </w:r>
      <w:r w:rsidRPr="00582368">
        <w:rPr>
          <w:noProof w:val="0"/>
          <w:sz w:val="28"/>
          <w:szCs w:val="28"/>
        </w:rPr>
        <w:t>;</w:t>
      </w:r>
    </w:p>
    <w:p w:rsidR="00EC26D1" w:rsidRPr="00582368" w:rsidRDefault="00EC26D1" w:rsidP="00EC26D1">
      <w:pPr>
        <w:widowControl w:val="0"/>
        <w:numPr>
          <w:ilvl w:val="0"/>
          <w:numId w:val="4"/>
        </w:numPr>
        <w:shd w:val="clear" w:color="auto" w:fill="FFFFFF"/>
        <w:tabs>
          <w:tab w:val="left" w:pos="1013"/>
        </w:tabs>
        <w:autoSpaceDE w:val="0"/>
        <w:autoSpaceDN w:val="0"/>
        <w:adjustRightInd w:val="0"/>
        <w:jc w:val="both"/>
        <w:rPr>
          <w:noProof w:val="0"/>
          <w:sz w:val="28"/>
          <w:szCs w:val="28"/>
        </w:rPr>
      </w:pPr>
      <w:r w:rsidRPr="00582368">
        <w:rPr>
          <w:noProof w:val="0"/>
          <w:sz w:val="28"/>
          <w:szCs w:val="28"/>
        </w:rPr>
        <w:t xml:space="preserve">дванадцять горизонтальних стальних резервуарів для </w:t>
      </w:r>
      <w:r>
        <w:rPr>
          <w:noProof w:val="0"/>
          <w:sz w:val="28"/>
          <w:szCs w:val="28"/>
        </w:rPr>
        <w:t>масла</w:t>
      </w:r>
      <w:r w:rsidRPr="00582368">
        <w:rPr>
          <w:noProof w:val="0"/>
          <w:sz w:val="28"/>
          <w:szCs w:val="28"/>
        </w:rPr>
        <w:t xml:space="preserve"> та хімреагентів (8 шт.  для зберігання </w:t>
      </w:r>
      <w:r>
        <w:rPr>
          <w:noProof w:val="0"/>
          <w:sz w:val="28"/>
          <w:szCs w:val="28"/>
        </w:rPr>
        <w:t>масла</w:t>
      </w:r>
      <w:r w:rsidRPr="00582368">
        <w:rPr>
          <w:noProof w:val="0"/>
          <w:sz w:val="28"/>
          <w:szCs w:val="28"/>
        </w:rPr>
        <w:t xml:space="preserve"> об'ємом по 100 м</w:t>
      </w:r>
      <w:r w:rsidRPr="00582368">
        <w:rPr>
          <w:noProof w:val="0"/>
          <w:sz w:val="28"/>
          <w:szCs w:val="28"/>
          <w:vertAlign w:val="superscript"/>
        </w:rPr>
        <w:t>3</w:t>
      </w:r>
      <w:r w:rsidRPr="00582368">
        <w:rPr>
          <w:noProof w:val="0"/>
          <w:sz w:val="28"/>
          <w:szCs w:val="28"/>
        </w:rPr>
        <w:t xml:space="preserve"> </w:t>
      </w:r>
      <w:r w:rsidRPr="00582368">
        <w:rPr>
          <w:i/>
          <w:noProof w:val="0"/>
          <w:sz w:val="28"/>
          <w:szCs w:val="28"/>
        </w:rPr>
        <w:t>(джерела №№ 38, 39, 40, 41, 42, 43, 44, 45</w:t>
      </w:r>
      <w:r w:rsidRPr="00582368">
        <w:rPr>
          <w:noProof w:val="0"/>
          <w:sz w:val="28"/>
          <w:szCs w:val="28"/>
        </w:rPr>
        <w:t xml:space="preserve">), ємність масла V = </w:t>
      </w:r>
      <w:smartTag w:uri="urn:schemas-microsoft-com:office:smarttags" w:element="metricconverter">
        <w:smartTagPr>
          <w:attr w:name="ProductID" w:val="1 м3"/>
        </w:smartTagPr>
        <w:r w:rsidRPr="00582368">
          <w:rPr>
            <w:noProof w:val="0"/>
            <w:sz w:val="28"/>
            <w:szCs w:val="28"/>
          </w:rPr>
          <w:t>1 м</w:t>
        </w:r>
        <w:r w:rsidRPr="00582368">
          <w:rPr>
            <w:noProof w:val="0"/>
            <w:sz w:val="28"/>
            <w:szCs w:val="28"/>
            <w:vertAlign w:val="superscript"/>
          </w:rPr>
          <w:t>3</w:t>
        </w:r>
      </w:smartTag>
      <w:r w:rsidRPr="00582368">
        <w:rPr>
          <w:noProof w:val="0"/>
          <w:sz w:val="28"/>
          <w:szCs w:val="28"/>
        </w:rPr>
        <w:t xml:space="preserve"> (</w:t>
      </w:r>
      <w:r w:rsidRPr="00582368">
        <w:rPr>
          <w:i/>
          <w:noProof w:val="0"/>
          <w:sz w:val="28"/>
          <w:szCs w:val="28"/>
        </w:rPr>
        <w:t>джерело № 36</w:t>
      </w:r>
      <w:r w:rsidRPr="00582368">
        <w:rPr>
          <w:noProof w:val="0"/>
          <w:sz w:val="28"/>
          <w:szCs w:val="28"/>
        </w:rPr>
        <w:t xml:space="preserve">); 4 шт.  для зберігання хімреагентів об'ємом 100, 100, 50 та </w:t>
      </w:r>
      <w:smartTag w:uri="urn:schemas-microsoft-com:office:smarttags" w:element="metricconverter">
        <w:smartTagPr>
          <w:attr w:name="ProductID" w:val="10 м3"/>
        </w:smartTagPr>
        <w:r w:rsidRPr="00582368">
          <w:rPr>
            <w:noProof w:val="0"/>
            <w:sz w:val="28"/>
            <w:szCs w:val="28"/>
          </w:rPr>
          <w:t>10 м</w:t>
        </w:r>
        <w:r w:rsidRPr="00582368">
          <w:rPr>
            <w:noProof w:val="0"/>
            <w:sz w:val="28"/>
            <w:szCs w:val="28"/>
            <w:vertAlign w:val="superscript"/>
          </w:rPr>
          <w:t>3</w:t>
        </w:r>
      </w:smartTag>
      <w:r w:rsidRPr="00582368">
        <w:rPr>
          <w:noProof w:val="0"/>
          <w:sz w:val="28"/>
          <w:szCs w:val="28"/>
        </w:rPr>
        <w:t>); та три резервні ємності (3 шт.) зберігання для хімреагентів об'ємом 100, 50 та 25 м</w:t>
      </w:r>
      <w:r w:rsidRPr="00582368">
        <w:rPr>
          <w:noProof w:val="0"/>
          <w:sz w:val="28"/>
          <w:szCs w:val="28"/>
          <w:vertAlign w:val="superscript"/>
        </w:rPr>
        <w:t>3</w:t>
      </w:r>
      <w:r w:rsidRPr="00582368">
        <w:rPr>
          <w:noProof w:val="0"/>
          <w:sz w:val="28"/>
          <w:szCs w:val="28"/>
        </w:rPr>
        <w:t xml:space="preserve"> </w:t>
      </w:r>
      <w:r w:rsidRPr="00582368">
        <w:rPr>
          <w:i/>
          <w:noProof w:val="0"/>
          <w:sz w:val="28"/>
          <w:szCs w:val="28"/>
        </w:rPr>
        <w:t>(джерела №№ 46, 47, 48, 49, 51, 52, 53</w:t>
      </w:r>
      <w:r w:rsidRPr="00582368">
        <w:rPr>
          <w:noProof w:val="0"/>
          <w:sz w:val="28"/>
          <w:szCs w:val="28"/>
        </w:rPr>
        <w:t>);</w:t>
      </w:r>
    </w:p>
    <w:p w:rsidR="00EC26D1" w:rsidRPr="00582368" w:rsidRDefault="00EC26D1" w:rsidP="00EC26D1">
      <w:pPr>
        <w:widowControl w:val="0"/>
        <w:numPr>
          <w:ilvl w:val="0"/>
          <w:numId w:val="4"/>
        </w:numPr>
        <w:shd w:val="clear" w:color="auto" w:fill="FFFFFF"/>
        <w:tabs>
          <w:tab w:val="left" w:pos="1013"/>
        </w:tabs>
        <w:autoSpaceDE w:val="0"/>
        <w:autoSpaceDN w:val="0"/>
        <w:adjustRightInd w:val="0"/>
        <w:jc w:val="both"/>
        <w:rPr>
          <w:noProof w:val="0"/>
          <w:sz w:val="28"/>
          <w:szCs w:val="28"/>
        </w:rPr>
      </w:pPr>
      <w:r w:rsidRPr="00582368">
        <w:rPr>
          <w:noProof w:val="0"/>
          <w:sz w:val="28"/>
          <w:szCs w:val="28"/>
        </w:rPr>
        <w:t xml:space="preserve">шість підземних стальних резервуарів об'ємом по </w:t>
      </w:r>
      <w:smartTag w:uri="urn:schemas-microsoft-com:office:smarttags" w:element="metricconverter">
        <w:smartTagPr>
          <w:attr w:name="ProductID" w:val="50 м3"/>
        </w:smartTagPr>
        <w:r w:rsidRPr="00582368">
          <w:rPr>
            <w:noProof w:val="0"/>
            <w:sz w:val="28"/>
            <w:szCs w:val="28"/>
          </w:rPr>
          <w:t>50 м</w:t>
        </w:r>
        <w:r w:rsidRPr="00582368">
          <w:rPr>
            <w:noProof w:val="0"/>
            <w:sz w:val="28"/>
            <w:szCs w:val="28"/>
            <w:vertAlign w:val="superscript"/>
          </w:rPr>
          <w:t>3</w:t>
        </w:r>
      </w:smartTag>
      <w:r w:rsidRPr="00582368">
        <w:rPr>
          <w:noProof w:val="0"/>
          <w:sz w:val="28"/>
          <w:szCs w:val="28"/>
        </w:rPr>
        <w:t xml:space="preserve"> з'єднаних попарно, для дизельн</w:t>
      </w:r>
      <w:r>
        <w:rPr>
          <w:noProof w:val="0"/>
          <w:sz w:val="28"/>
          <w:szCs w:val="28"/>
        </w:rPr>
        <w:t>ого</w:t>
      </w:r>
      <w:r w:rsidRPr="00582368">
        <w:rPr>
          <w:noProof w:val="0"/>
          <w:sz w:val="28"/>
          <w:szCs w:val="28"/>
        </w:rPr>
        <w:t xml:space="preserve"> </w:t>
      </w:r>
      <w:r>
        <w:rPr>
          <w:noProof w:val="0"/>
          <w:sz w:val="28"/>
          <w:szCs w:val="28"/>
        </w:rPr>
        <w:t>масла</w:t>
      </w:r>
      <w:r w:rsidRPr="00582368">
        <w:rPr>
          <w:noProof w:val="0"/>
          <w:sz w:val="28"/>
          <w:szCs w:val="28"/>
        </w:rPr>
        <w:t xml:space="preserve"> (</w:t>
      </w:r>
      <w:r w:rsidRPr="00582368">
        <w:rPr>
          <w:i/>
          <w:noProof w:val="0"/>
          <w:sz w:val="28"/>
          <w:szCs w:val="28"/>
        </w:rPr>
        <w:t>джерела №№ 15, 16, 17, 18, 19, 20</w:t>
      </w:r>
      <w:r w:rsidRPr="00582368">
        <w:rPr>
          <w:noProof w:val="0"/>
          <w:sz w:val="28"/>
          <w:szCs w:val="28"/>
        </w:rPr>
        <w:t>);</w:t>
      </w:r>
    </w:p>
    <w:p w:rsidR="00EC26D1" w:rsidRPr="00582368" w:rsidRDefault="00EC26D1" w:rsidP="00EC26D1">
      <w:pPr>
        <w:widowControl w:val="0"/>
        <w:numPr>
          <w:ilvl w:val="0"/>
          <w:numId w:val="4"/>
        </w:numPr>
        <w:shd w:val="clear" w:color="auto" w:fill="FFFFFF"/>
        <w:tabs>
          <w:tab w:val="left" w:pos="1013"/>
        </w:tabs>
        <w:autoSpaceDE w:val="0"/>
        <w:autoSpaceDN w:val="0"/>
        <w:adjustRightInd w:val="0"/>
        <w:jc w:val="both"/>
        <w:rPr>
          <w:noProof w:val="0"/>
          <w:sz w:val="28"/>
          <w:szCs w:val="28"/>
        </w:rPr>
      </w:pPr>
      <w:r w:rsidRPr="00582368">
        <w:rPr>
          <w:noProof w:val="0"/>
          <w:sz w:val="28"/>
          <w:szCs w:val="28"/>
        </w:rPr>
        <w:t xml:space="preserve">три підземних стальних резервуарів об'ємом по </w:t>
      </w:r>
      <w:smartTag w:uri="urn:schemas-microsoft-com:office:smarttags" w:element="metricconverter">
        <w:smartTagPr>
          <w:attr w:name="ProductID" w:val="50 м3"/>
        </w:smartTagPr>
        <w:r w:rsidRPr="00582368">
          <w:rPr>
            <w:noProof w:val="0"/>
            <w:sz w:val="28"/>
            <w:szCs w:val="28"/>
          </w:rPr>
          <w:t>50 м</w:t>
        </w:r>
        <w:r w:rsidRPr="00582368">
          <w:rPr>
            <w:noProof w:val="0"/>
            <w:sz w:val="28"/>
            <w:szCs w:val="28"/>
            <w:vertAlign w:val="superscript"/>
          </w:rPr>
          <w:t>3</w:t>
        </w:r>
      </w:smartTag>
      <w:r w:rsidRPr="00582368">
        <w:rPr>
          <w:noProof w:val="0"/>
          <w:sz w:val="28"/>
          <w:szCs w:val="28"/>
        </w:rPr>
        <w:t>, з'єднаних між собою, для зберігання метанолу (спирту метилового) (</w:t>
      </w:r>
      <w:r w:rsidRPr="00582368">
        <w:rPr>
          <w:i/>
          <w:noProof w:val="0"/>
          <w:sz w:val="28"/>
          <w:szCs w:val="28"/>
        </w:rPr>
        <w:t>джерела №№ 22, 23, 24</w:t>
      </w:r>
      <w:r w:rsidRPr="00582368">
        <w:rPr>
          <w:noProof w:val="0"/>
          <w:sz w:val="28"/>
          <w:szCs w:val="28"/>
        </w:rPr>
        <w:t>);</w:t>
      </w:r>
    </w:p>
    <w:p w:rsidR="00EC26D1" w:rsidRPr="00582368" w:rsidRDefault="00EC26D1" w:rsidP="00EC26D1">
      <w:pPr>
        <w:widowControl w:val="0"/>
        <w:numPr>
          <w:ilvl w:val="0"/>
          <w:numId w:val="4"/>
        </w:numPr>
        <w:shd w:val="clear" w:color="auto" w:fill="FFFFFF"/>
        <w:tabs>
          <w:tab w:val="left" w:pos="1013"/>
        </w:tabs>
        <w:autoSpaceDE w:val="0"/>
        <w:autoSpaceDN w:val="0"/>
        <w:adjustRightInd w:val="0"/>
        <w:jc w:val="both"/>
        <w:rPr>
          <w:noProof w:val="0"/>
          <w:sz w:val="28"/>
          <w:szCs w:val="28"/>
        </w:rPr>
      </w:pPr>
      <w:r w:rsidRPr="00582368">
        <w:rPr>
          <w:noProof w:val="0"/>
          <w:sz w:val="28"/>
          <w:szCs w:val="28"/>
        </w:rPr>
        <w:t xml:space="preserve">три горизонтальні стальні емальовані резервуари кислотного складу об'ємом по </w:t>
      </w:r>
      <w:smartTag w:uri="urn:schemas-microsoft-com:office:smarttags" w:element="metricconverter">
        <w:smartTagPr>
          <w:attr w:name="ProductID" w:val="25 м3"/>
        </w:smartTagPr>
        <w:r w:rsidRPr="00582368">
          <w:rPr>
            <w:noProof w:val="0"/>
            <w:sz w:val="28"/>
            <w:szCs w:val="28"/>
          </w:rPr>
          <w:t>25 м</w:t>
        </w:r>
        <w:r w:rsidRPr="00582368">
          <w:rPr>
            <w:noProof w:val="0"/>
            <w:sz w:val="28"/>
            <w:szCs w:val="28"/>
            <w:vertAlign w:val="superscript"/>
          </w:rPr>
          <w:t>3</w:t>
        </w:r>
      </w:smartTag>
      <w:r w:rsidRPr="00582368">
        <w:rPr>
          <w:noProof w:val="0"/>
          <w:sz w:val="28"/>
          <w:szCs w:val="28"/>
        </w:rPr>
        <w:t xml:space="preserve"> для зберігання соляної кислоти з  системою викиду парів на бочку з реагентом (</w:t>
      </w:r>
      <w:r w:rsidRPr="00582368">
        <w:rPr>
          <w:i/>
          <w:noProof w:val="0"/>
          <w:sz w:val="28"/>
          <w:szCs w:val="28"/>
        </w:rPr>
        <w:t>джерело № 50</w:t>
      </w:r>
      <w:r w:rsidRPr="00582368">
        <w:rPr>
          <w:noProof w:val="0"/>
          <w:sz w:val="28"/>
          <w:szCs w:val="28"/>
        </w:rPr>
        <w:t>);</w:t>
      </w:r>
    </w:p>
    <w:p w:rsidR="00EC26D1" w:rsidRPr="00582368" w:rsidRDefault="00EC26D1" w:rsidP="00EC26D1">
      <w:pPr>
        <w:widowControl w:val="0"/>
        <w:numPr>
          <w:ilvl w:val="0"/>
          <w:numId w:val="4"/>
        </w:numPr>
        <w:shd w:val="clear" w:color="auto" w:fill="FFFFFF"/>
        <w:tabs>
          <w:tab w:val="left" w:pos="1013"/>
        </w:tabs>
        <w:autoSpaceDE w:val="0"/>
        <w:autoSpaceDN w:val="0"/>
        <w:adjustRightInd w:val="0"/>
        <w:jc w:val="both"/>
        <w:rPr>
          <w:noProof w:val="0"/>
          <w:sz w:val="28"/>
          <w:szCs w:val="28"/>
        </w:rPr>
      </w:pPr>
      <w:r w:rsidRPr="00582368">
        <w:rPr>
          <w:noProof w:val="0"/>
          <w:sz w:val="28"/>
          <w:szCs w:val="28"/>
        </w:rPr>
        <w:t xml:space="preserve">насосна станція </w:t>
      </w:r>
      <w:r w:rsidRPr="00582368">
        <w:rPr>
          <w:i/>
          <w:noProof w:val="0"/>
          <w:sz w:val="28"/>
          <w:szCs w:val="28"/>
        </w:rPr>
        <w:t>(джерело № 29)</w:t>
      </w:r>
      <w:r w:rsidRPr="00582368">
        <w:rPr>
          <w:noProof w:val="0"/>
          <w:sz w:val="28"/>
          <w:szCs w:val="28"/>
        </w:rPr>
        <w:t xml:space="preserve"> (відкритий майданчик під навісом) з </w:t>
      </w:r>
      <w:r w:rsidRPr="00582368">
        <w:rPr>
          <w:noProof w:val="0"/>
          <w:sz w:val="28"/>
          <w:szCs w:val="28"/>
        </w:rPr>
        <w:lastRenderedPageBreak/>
        <w:t>насосним агрегатом АСВН-80А для перекачування бензину, з'єднана технологічними трубопроводами з зливною залізничною естакадою на один зливний пристрій УСН-175 та наливним стояком для наливу бензину в автоцистерни;</w:t>
      </w:r>
    </w:p>
    <w:p w:rsidR="00EC26D1" w:rsidRPr="00582368" w:rsidRDefault="00EC26D1" w:rsidP="00EC26D1">
      <w:pPr>
        <w:widowControl w:val="0"/>
        <w:numPr>
          <w:ilvl w:val="0"/>
          <w:numId w:val="4"/>
        </w:numPr>
        <w:shd w:val="clear" w:color="auto" w:fill="FFFFFF"/>
        <w:tabs>
          <w:tab w:val="left" w:pos="1013"/>
        </w:tabs>
        <w:autoSpaceDE w:val="0"/>
        <w:autoSpaceDN w:val="0"/>
        <w:adjustRightInd w:val="0"/>
        <w:jc w:val="both"/>
        <w:rPr>
          <w:noProof w:val="0"/>
          <w:sz w:val="28"/>
          <w:szCs w:val="28"/>
        </w:rPr>
      </w:pPr>
      <w:r w:rsidRPr="00582368">
        <w:rPr>
          <w:noProof w:val="0"/>
          <w:sz w:val="28"/>
          <w:szCs w:val="28"/>
        </w:rPr>
        <w:t xml:space="preserve">зливна залізнична естакада на три рукави верхнього зливу та п'ять приладів нижнього зливу УСН-175 для бензину, дизпалива </w:t>
      </w:r>
      <w:r w:rsidRPr="00582368">
        <w:rPr>
          <w:i/>
          <w:noProof w:val="0"/>
          <w:sz w:val="28"/>
          <w:szCs w:val="28"/>
        </w:rPr>
        <w:t>(джерело № 54)</w:t>
      </w:r>
      <w:r w:rsidRPr="00582368">
        <w:rPr>
          <w:noProof w:val="0"/>
          <w:sz w:val="28"/>
          <w:szCs w:val="28"/>
        </w:rPr>
        <w:t xml:space="preserve"> та два прилади нижнього зливу УСН-175 для мастил та хімреагентів </w:t>
      </w:r>
      <w:r w:rsidRPr="00582368">
        <w:rPr>
          <w:i/>
          <w:noProof w:val="0"/>
          <w:sz w:val="28"/>
          <w:szCs w:val="28"/>
        </w:rPr>
        <w:t>(джерело № 55).</w:t>
      </w:r>
    </w:p>
    <w:p w:rsidR="00EC26D1" w:rsidRPr="00582368" w:rsidRDefault="00EC26D1" w:rsidP="00EC26D1">
      <w:pPr>
        <w:widowControl w:val="0"/>
        <w:numPr>
          <w:ilvl w:val="0"/>
          <w:numId w:val="4"/>
        </w:numPr>
        <w:shd w:val="clear" w:color="auto" w:fill="FFFFFF"/>
        <w:tabs>
          <w:tab w:val="left" w:pos="1013"/>
        </w:tabs>
        <w:autoSpaceDE w:val="0"/>
        <w:autoSpaceDN w:val="0"/>
        <w:adjustRightInd w:val="0"/>
        <w:jc w:val="both"/>
        <w:rPr>
          <w:noProof w:val="0"/>
          <w:sz w:val="28"/>
          <w:szCs w:val="28"/>
        </w:rPr>
      </w:pPr>
      <w:r w:rsidRPr="00582368">
        <w:rPr>
          <w:noProof w:val="0"/>
          <w:sz w:val="28"/>
          <w:szCs w:val="28"/>
        </w:rPr>
        <w:t xml:space="preserve">насосна станція під навісом світлих нафтопродуктів і хімреагентів у складі: чотирьох насосних агрегатів АСВН-80А для перекачування бензину </w:t>
      </w:r>
      <w:r w:rsidRPr="00582368">
        <w:rPr>
          <w:i/>
          <w:noProof w:val="0"/>
          <w:sz w:val="28"/>
          <w:szCs w:val="28"/>
        </w:rPr>
        <w:t xml:space="preserve">(джерело № 35) </w:t>
      </w:r>
      <w:r w:rsidRPr="00582368">
        <w:rPr>
          <w:noProof w:val="0"/>
          <w:sz w:val="28"/>
          <w:szCs w:val="28"/>
        </w:rPr>
        <w:t>або дизпалива; одного насосного агрегату Ш80-4 для перекачування хімреагентів (деемульгаторів);</w:t>
      </w:r>
    </w:p>
    <w:p w:rsidR="00EC26D1" w:rsidRPr="00582368" w:rsidRDefault="00EC26D1" w:rsidP="00EC26D1">
      <w:pPr>
        <w:widowControl w:val="0"/>
        <w:numPr>
          <w:ilvl w:val="0"/>
          <w:numId w:val="4"/>
        </w:numPr>
        <w:shd w:val="clear" w:color="auto" w:fill="FFFFFF"/>
        <w:tabs>
          <w:tab w:val="left" w:pos="1013"/>
        </w:tabs>
        <w:autoSpaceDE w:val="0"/>
        <w:autoSpaceDN w:val="0"/>
        <w:adjustRightInd w:val="0"/>
        <w:jc w:val="both"/>
        <w:rPr>
          <w:noProof w:val="0"/>
          <w:sz w:val="28"/>
          <w:szCs w:val="28"/>
        </w:rPr>
      </w:pPr>
      <w:r w:rsidRPr="00582368">
        <w:rPr>
          <w:noProof w:val="0"/>
          <w:sz w:val="28"/>
          <w:szCs w:val="28"/>
        </w:rPr>
        <w:t xml:space="preserve">насосна станція </w:t>
      </w:r>
      <w:r>
        <w:rPr>
          <w:noProof w:val="0"/>
          <w:sz w:val="28"/>
          <w:szCs w:val="28"/>
        </w:rPr>
        <w:t>масла</w:t>
      </w:r>
      <w:r w:rsidRPr="00582368">
        <w:rPr>
          <w:noProof w:val="0"/>
          <w:sz w:val="28"/>
          <w:szCs w:val="28"/>
        </w:rPr>
        <w:t xml:space="preserve"> (під навісом) у складі насосного агрегату ЗВ40/25, та насосного агрегату 1Ш40-4 </w:t>
      </w:r>
      <w:r w:rsidRPr="00582368">
        <w:rPr>
          <w:i/>
          <w:noProof w:val="0"/>
          <w:sz w:val="28"/>
          <w:szCs w:val="28"/>
        </w:rPr>
        <w:t>(джерело № 21);</w:t>
      </w:r>
    </w:p>
    <w:p w:rsidR="00EC26D1" w:rsidRPr="00582368" w:rsidRDefault="00EC26D1" w:rsidP="00EC26D1">
      <w:pPr>
        <w:widowControl w:val="0"/>
        <w:numPr>
          <w:ilvl w:val="0"/>
          <w:numId w:val="4"/>
        </w:numPr>
        <w:shd w:val="clear" w:color="auto" w:fill="FFFFFF"/>
        <w:tabs>
          <w:tab w:val="left" w:pos="1186"/>
        </w:tabs>
        <w:autoSpaceDE w:val="0"/>
        <w:autoSpaceDN w:val="0"/>
        <w:adjustRightInd w:val="0"/>
        <w:jc w:val="both"/>
        <w:rPr>
          <w:noProof w:val="0"/>
          <w:sz w:val="28"/>
          <w:szCs w:val="28"/>
        </w:rPr>
      </w:pPr>
      <w:r w:rsidRPr="00582368">
        <w:rPr>
          <w:noProof w:val="0"/>
          <w:sz w:val="28"/>
          <w:szCs w:val="28"/>
        </w:rPr>
        <w:t xml:space="preserve">устаткування верхнього наливу АСН-5м </w:t>
      </w:r>
      <w:r>
        <w:rPr>
          <w:noProof w:val="0"/>
          <w:sz w:val="28"/>
          <w:szCs w:val="28"/>
        </w:rPr>
        <w:t>«</w:t>
      </w:r>
      <w:r w:rsidRPr="00582368">
        <w:rPr>
          <w:noProof w:val="0"/>
          <w:sz w:val="28"/>
          <w:szCs w:val="28"/>
        </w:rPr>
        <w:t>Сигма</w:t>
      </w:r>
      <w:r>
        <w:rPr>
          <w:noProof w:val="0"/>
          <w:sz w:val="28"/>
          <w:szCs w:val="28"/>
        </w:rPr>
        <w:t>»</w:t>
      </w:r>
      <w:r w:rsidRPr="00582368">
        <w:rPr>
          <w:noProof w:val="0"/>
          <w:sz w:val="28"/>
          <w:szCs w:val="28"/>
        </w:rPr>
        <w:t xml:space="preserve"> бензину в автоцистерни та таке саме устаткування для дизпалива  </w:t>
      </w:r>
      <w:r w:rsidRPr="00582368">
        <w:rPr>
          <w:i/>
          <w:noProof w:val="0"/>
          <w:sz w:val="28"/>
          <w:szCs w:val="28"/>
        </w:rPr>
        <w:t>(джерела № 30, 31, 32)</w:t>
      </w:r>
      <w:r w:rsidRPr="00582368">
        <w:rPr>
          <w:noProof w:val="0"/>
          <w:sz w:val="28"/>
          <w:szCs w:val="28"/>
        </w:rPr>
        <w:t>;</w:t>
      </w:r>
    </w:p>
    <w:p w:rsidR="00EC26D1" w:rsidRPr="00582368" w:rsidRDefault="00EC26D1" w:rsidP="00EC26D1">
      <w:pPr>
        <w:numPr>
          <w:ilvl w:val="0"/>
          <w:numId w:val="4"/>
        </w:numPr>
        <w:shd w:val="clear" w:color="auto" w:fill="FFFFFF"/>
        <w:tabs>
          <w:tab w:val="left" w:pos="1186"/>
        </w:tabs>
        <w:jc w:val="both"/>
        <w:rPr>
          <w:noProof w:val="0"/>
          <w:sz w:val="28"/>
          <w:szCs w:val="28"/>
        </w:rPr>
      </w:pPr>
      <w:r w:rsidRPr="00582368">
        <w:rPr>
          <w:noProof w:val="0"/>
          <w:sz w:val="28"/>
          <w:szCs w:val="28"/>
        </w:rPr>
        <w:t xml:space="preserve">наливна естакада на два стояки: один стояк для наливу в автоцистерни </w:t>
      </w:r>
      <w:r>
        <w:rPr>
          <w:noProof w:val="0"/>
          <w:sz w:val="28"/>
          <w:szCs w:val="28"/>
        </w:rPr>
        <w:t xml:space="preserve"> масла </w:t>
      </w:r>
      <w:r w:rsidRPr="00582368">
        <w:rPr>
          <w:i/>
          <w:noProof w:val="0"/>
          <w:sz w:val="28"/>
          <w:szCs w:val="28"/>
        </w:rPr>
        <w:t>(джерело № 33)</w:t>
      </w:r>
      <w:r w:rsidRPr="00582368">
        <w:rPr>
          <w:noProof w:val="0"/>
          <w:sz w:val="28"/>
          <w:szCs w:val="28"/>
        </w:rPr>
        <w:t xml:space="preserve">, другий – для хімреагентів </w:t>
      </w:r>
      <w:r w:rsidRPr="00582368">
        <w:rPr>
          <w:i/>
          <w:noProof w:val="0"/>
          <w:sz w:val="28"/>
          <w:szCs w:val="28"/>
        </w:rPr>
        <w:t>(джерело № 34);</w:t>
      </w:r>
    </w:p>
    <w:p w:rsidR="00EC26D1" w:rsidRPr="00582368" w:rsidRDefault="00EC26D1" w:rsidP="00EC26D1">
      <w:pPr>
        <w:numPr>
          <w:ilvl w:val="0"/>
          <w:numId w:val="4"/>
        </w:numPr>
        <w:shd w:val="clear" w:color="auto" w:fill="FFFFFF"/>
        <w:tabs>
          <w:tab w:val="left" w:pos="1267"/>
        </w:tabs>
        <w:jc w:val="both"/>
        <w:rPr>
          <w:noProof w:val="0"/>
          <w:sz w:val="28"/>
          <w:szCs w:val="28"/>
        </w:rPr>
      </w:pPr>
      <w:r w:rsidRPr="00582368">
        <w:rPr>
          <w:noProof w:val="0"/>
          <w:sz w:val="28"/>
          <w:szCs w:val="28"/>
        </w:rPr>
        <w:t xml:space="preserve">заглиблена насосна станція (під навісом) з двома насосними агрегатами АСВН-80А для </w:t>
      </w:r>
      <w:r>
        <w:rPr>
          <w:noProof w:val="0"/>
          <w:sz w:val="28"/>
          <w:szCs w:val="28"/>
        </w:rPr>
        <w:t>масла</w:t>
      </w:r>
      <w:r w:rsidRPr="00582368">
        <w:rPr>
          <w:noProof w:val="0"/>
          <w:sz w:val="28"/>
          <w:szCs w:val="28"/>
        </w:rPr>
        <w:t xml:space="preserve"> </w:t>
      </w:r>
      <w:r w:rsidRPr="00582368">
        <w:rPr>
          <w:i/>
          <w:noProof w:val="0"/>
          <w:sz w:val="28"/>
          <w:szCs w:val="28"/>
        </w:rPr>
        <w:t>(джерело № 36)</w:t>
      </w:r>
      <w:r w:rsidRPr="00582368">
        <w:rPr>
          <w:noProof w:val="0"/>
          <w:sz w:val="28"/>
          <w:szCs w:val="28"/>
        </w:rPr>
        <w:t xml:space="preserve">, що призначені для подачі </w:t>
      </w:r>
      <w:r>
        <w:rPr>
          <w:noProof w:val="0"/>
          <w:sz w:val="28"/>
          <w:szCs w:val="28"/>
        </w:rPr>
        <w:t>масла</w:t>
      </w:r>
      <w:r w:rsidRPr="00582368">
        <w:rPr>
          <w:noProof w:val="0"/>
          <w:sz w:val="28"/>
          <w:szCs w:val="28"/>
        </w:rPr>
        <w:t xml:space="preserve"> з підземних резервуарів на </w:t>
      </w:r>
      <w:r>
        <w:rPr>
          <w:noProof w:val="0"/>
          <w:sz w:val="28"/>
          <w:szCs w:val="28"/>
        </w:rPr>
        <w:t>н</w:t>
      </w:r>
      <w:r w:rsidRPr="00582368">
        <w:rPr>
          <w:noProof w:val="0"/>
          <w:sz w:val="28"/>
          <w:szCs w:val="28"/>
        </w:rPr>
        <w:t xml:space="preserve">аливну естакаду </w:t>
      </w:r>
      <w:r>
        <w:rPr>
          <w:noProof w:val="0"/>
          <w:sz w:val="28"/>
          <w:szCs w:val="28"/>
        </w:rPr>
        <w:t>масла</w:t>
      </w:r>
      <w:r w:rsidRPr="00582368">
        <w:rPr>
          <w:noProof w:val="0"/>
          <w:sz w:val="28"/>
          <w:szCs w:val="28"/>
        </w:rPr>
        <w:t xml:space="preserve"> та метанолу в автоцистерни;</w:t>
      </w:r>
    </w:p>
    <w:p w:rsidR="00EC26D1" w:rsidRPr="00582368" w:rsidRDefault="00EC26D1" w:rsidP="00EC26D1">
      <w:pPr>
        <w:widowControl w:val="0"/>
        <w:numPr>
          <w:ilvl w:val="0"/>
          <w:numId w:val="4"/>
        </w:numPr>
        <w:shd w:val="clear" w:color="auto" w:fill="FFFFFF"/>
        <w:tabs>
          <w:tab w:val="left" w:pos="1157"/>
        </w:tabs>
        <w:autoSpaceDE w:val="0"/>
        <w:autoSpaceDN w:val="0"/>
        <w:adjustRightInd w:val="0"/>
        <w:jc w:val="both"/>
        <w:rPr>
          <w:noProof w:val="0"/>
          <w:sz w:val="28"/>
          <w:szCs w:val="28"/>
        </w:rPr>
      </w:pPr>
      <w:r w:rsidRPr="00582368">
        <w:rPr>
          <w:noProof w:val="0"/>
          <w:sz w:val="28"/>
          <w:szCs w:val="28"/>
        </w:rPr>
        <w:t xml:space="preserve">відкрита насосна станція метанолу </w:t>
      </w:r>
      <w:r w:rsidRPr="00582368">
        <w:rPr>
          <w:i/>
          <w:noProof w:val="0"/>
          <w:sz w:val="28"/>
          <w:szCs w:val="28"/>
        </w:rPr>
        <w:t xml:space="preserve">(джерело № 25) </w:t>
      </w:r>
      <w:r w:rsidRPr="00582368">
        <w:rPr>
          <w:noProof w:val="0"/>
          <w:sz w:val="28"/>
          <w:szCs w:val="28"/>
        </w:rPr>
        <w:t>в складі насосного агрегату АСВН-80А призначеного для викачування метанолу з залізничної цистерни через залізничну естакаду з рукавом верхнього зливу та подачі метанолу з підземних резервуа</w:t>
      </w:r>
      <w:r>
        <w:rPr>
          <w:noProof w:val="0"/>
          <w:sz w:val="28"/>
          <w:szCs w:val="28"/>
        </w:rPr>
        <w:t>рів на наливну естакаду дизельного</w:t>
      </w:r>
      <w:r w:rsidRPr="00582368">
        <w:rPr>
          <w:noProof w:val="0"/>
          <w:sz w:val="28"/>
          <w:szCs w:val="28"/>
        </w:rPr>
        <w:t xml:space="preserve"> </w:t>
      </w:r>
      <w:r>
        <w:rPr>
          <w:noProof w:val="0"/>
          <w:sz w:val="28"/>
          <w:szCs w:val="28"/>
        </w:rPr>
        <w:t>масла</w:t>
      </w:r>
      <w:r w:rsidRPr="00582368">
        <w:rPr>
          <w:noProof w:val="0"/>
          <w:sz w:val="28"/>
          <w:szCs w:val="28"/>
        </w:rPr>
        <w:t xml:space="preserve"> та метанолу;</w:t>
      </w:r>
    </w:p>
    <w:p w:rsidR="00EC26D1" w:rsidRPr="00582368" w:rsidRDefault="00EC26D1" w:rsidP="00EC26D1">
      <w:pPr>
        <w:widowControl w:val="0"/>
        <w:numPr>
          <w:ilvl w:val="0"/>
          <w:numId w:val="4"/>
        </w:numPr>
        <w:shd w:val="clear" w:color="auto" w:fill="FFFFFF"/>
        <w:tabs>
          <w:tab w:val="left" w:pos="1157"/>
        </w:tabs>
        <w:autoSpaceDE w:val="0"/>
        <w:autoSpaceDN w:val="0"/>
        <w:adjustRightInd w:val="0"/>
        <w:jc w:val="both"/>
        <w:rPr>
          <w:noProof w:val="0"/>
          <w:sz w:val="28"/>
          <w:szCs w:val="28"/>
        </w:rPr>
      </w:pPr>
      <w:r w:rsidRPr="00582368">
        <w:rPr>
          <w:noProof w:val="0"/>
          <w:sz w:val="28"/>
          <w:szCs w:val="28"/>
        </w:rPr>
        <w:t>зливний пристрій УСН-175 для зливу самопливом дизельн</w:t>
      </w:r>
      <w:r>
        <w:rPr>
          <w:noProof w:val="0"/>
          <w:sz w:val="28"/>
          <w:szCs w:val="28"/>
        </w:rPr>
        <w:t>ого</w:t>
      </w:r>
      <w:r w:rsidRPr="00582368">
        <w:rPr>
          <w:noProof w:val="0"/>
          <w:sz w:val="28"/>
          <w:szCs w:val="28"/>
        </w:rPr>
        <w:t xml:space="preserve"> </w:t>
      </w:r>
      <w:r>
        <w:rPr>
          <w:noProof w:val="0"/>
          <w:sz w:val="28"/>
          <w:szCs w:val="28"/>
        </w:rPr>
        <w:t>масла</w:t>
      </w:r>
      <w:r w:rsidRPr="00582368">
        <w:rPr>
          <w:noProof w:val="0"/>
          <w:sz w:val="28"/>
          <w:szCs w:val="28"/>
        </w:rPr>
        <w:t xml:space="preserve"> у підземні резервуари.</w:t>
      </w:r>
    </w:p>
    <w:p w:rsidR="00EC26D1" w:rsidRPr="00C04E30" w:rsidRDefault="00EC26D1" w:rsidP="00EC26D1">
      <w:pPr>
        <w:shd w:val="clear" w:color="auto" w:fill="FFFFFF"/>
        <w:ind w:firstLine="720"/>
        <w:jc w:val="center"/>
        <w:rPr>
          <w:noProof w:val="0"/>
          <w:sz w:val="28"/>
          <w:szCs w:val="28"/>
          <w:u w:val="single"/>
        </w:rPr>
      </w:pPr>
      <w:r w:rsidRPr="00C04E30">
        <w:rPr>
          <w:noProof w:val="0"/>
          <w:sz w:val="28"/>
          <w:szCs w:val="28"/>
          <w:u w:val="single"/>
        </w:rPr>
        <w:t>Автозаправна станція</w:t>
      </w:r>
      <w:r>
        <w:rPr>
          <w:noProof w:val="0"/>
          <w:sz w:val="28"/>
          <w:szCs w:val="28"/>
          <w:u w:val="single"/>
        </w:rPr>
        <w:t xml:space="preserve"> АЗС</w:t>
      </w:r>
      <w:r w:rsidRPr="00C04E30">
        <w:rPr>
          <w:noProof w:val="0"/>
          <w:sz w:val="28"/>
          <w:szCs w:val="28"/>
          <w:u w:val="single"/>
        </w:rPr>
        <w:t xml:space="preserve"> (Прилуки)</w:t>
      </w:r>
    </w:p>
    <w:p w:rsidR="00EC26D1" w:rsidRPr="00A20CC3" w:rsidRDefault="00EC26D1" w:rsidP="00EC26D1">
      <w:pPr>
        <w:ind w:firstLine="720"/>
        <w:jc w:val="both"/>
        <w:rPr>
          <w:sz w:val="28"/>
        </w:rPr>
      </w:pPr>
      <w:r w:rsidRPr="00A20CC3">
        <w:rPr>
          <w:sz w:val="28"/>
        </w:rPr>
        <w:t xml:space="preserve">Автозаправна станція являє собою комплекс споруд для приймання, зберігання та відпуску нафтопродуктів у паливні баки транспортних засобів. </w:t>
      </w:r>
    </w:p>
    <w:p w:rsidR="00EC26D1" w:rsidRPr="00A20CC3" w:rsidRDefault="00EC26D1" w:rsidP="00EC26D1">
      <w:pPr>
        <w:shd w:val="clear" w:color="auto" w:fill="FFFFFF"/>
        <w:ind w:firstLine="720"/>
        <w:jc w:val="both"/>
        <w:rPr>
          <w:sz w:val="28"/>
        </w:rPr>
      </w:pPr>
      <w:r w:rsidRPr="00A20CC3">
        <w:rPr>
          <w:sz w:val="28"/>
        </w:rPr>
        <w:t xml:space="preserve">На АЗС здійснюються такі технологічні операції: </w:t>
      </w:r>
    </w:p>
    <w:p w:rsidR="00EC26D1" w:rsidRPr="00A20CC3" w:rsidRDefault="00EC26D1" w:rsidP="00EC26D1">
      <w:pPr>
        <w:numPr>
          <w:ilvl w:val="0"/>
          <w:numId w:val="9"/>
        </w:numPr>
        <w:shd w:val="clear" w:color="auto" w:fill="FFFFFF"/>
        <w:tabs>
          <w:tab w:val="num" w:pos="1083"/>
        </w:tabs>
        <w:ind w:left="1083"/>
        <w:jc w:val="both"/>
      </w:pPr>
      <w:r w:rsidRPr="00A20CC3">
        <w:rPr>
          <w:sz w:val="28"/>
        </w:rPr>
        <w:t>приймання нафтопродуктів з автомобільних цистерн;</w:t>
      </w:r>
    </w:p>
    <w:p w:rsidR="00EC26D1" w:rsidRPr="00A20CC3" w:rsidRDefault="00EC26D1" w:rsidP="00EC26D1">
      <w:pPr>
        <w:widowControl w:val="0"/>
        <w:numPr>
          <w:ilvl w:val="0"/>
          <w:numId w:val="9"/>
        </w:numPr>
        <w:shd w:val="clear" w:color="auto" w:fill="FFFFFF"/>
        <w:tabs>
          <w:tab w:val="clear" w:pos="363"/>
          <w:tab w:val="left" w:pos="360"/>
          <w:tab w:val="num" w:pos="1083"/>
        </w:tabs>
        <w:autoSpaceDE w:val="0"/>
        <w:autoSpaceDN w:val="0"/>
        <w:adjustRightInd w:val="0"/>
        <w:ind w:left="1083"/>
        <w:jc w:val="both"/>
        <w:rPr>
          <w:sz w:val="28"/>
        </w:rPr>
      </w:pPr>
      <w:r w:rsidRPr="00A20CC3">
        <w:rPr>
          <w:sz w:val="28"/>
        </w:rPr>
        <w:t>зберігання нафтопродуктів в резервуарах;</w:t>
      </w:r>
    </w:p>
    <w:p w:rsidR="00EC26D1" w:rsidRPr="00A20CC3" w:rsidRDefault="00EC26D1" w:rsidP="00EC26D1">
      <w:pPr>
        <w:widowControl w:val="0"/>
        <w:numPr>
          <w:ilvl w:val="0"/>
          <w:numId w:val="9"/>
        </w:numPr>
        <w:shd w:val="clear" w:color="auto" w:fill="FFFFFF"/>
        <w:tabs>
          <w:tab w:val="clear" w:pos="363"/>
          <w:tab w:val="left" w:pos="360"/>
          <w:tab w:val="num" w:pos="1083"/>
        </w:tabs>
        <w:autoSpaceDE w:val="0"/>
        <w:autoSpaceDN w:val="0"/>
        <w:adjustRightInd w:val="0"/>
        <w:ind w:left="1083"/>
        <w:jc w:val="both"/>
        <w:rPr>
          <w:sz w:val="28"/>
        </w:rPr>
      </w:pPr>
      <w:r w:rsidRPr="00A20CC3">
        <w:rPr>
          <w:sz w:val="28"/>
        </w:rPr>
        <w:t>заправка автотранспортних засобів нафтопродуктами.</w:t>
      </w:r>
    </w:p>
    <w:p w:rsidR="00EC26D1" w:rsidRPr="00A20CC3" w:rsidRDefault="00EC26D1" w:rsidP="00EC26D1">
      <w:pPr>
        <w:shd w:val="clear" w:color="auto" w:fill="FFFFFF"/>
        <w:tabs>
          <w:tab w:val="num" w:pos="1083"/>
        </w:tabs>
        <w:ind w:left="720"/>
        <w:jc w:val="both"/>
      </w:pPr>
      <w:r w:rsidRPr="00A20CC3">
        <w:rPr>
          <w:sz w:val="28"/>
        </w:rPr>
        <w:t>Комплекс складається з:</w:t>
      </w:r>
    </w:p>
    <w:p w:rsidR="00EC26D1" w:rsidRPr="00A20CC3" w:rsidRDefault="00EC26D1" w:rsidP="00EC26D1">
      <w:pPr>
        <w:widowControl w:val="0"/>
        <w:numPr>
          <w:ilvl w:val="0"/>
          <w:numId w:val="9"/>
        </w:numPr>
        <w:shd w:val="clear" w:color="auto" w:fill="FFFFFF"/>
        <w:tabs>
          <w:tab w:val="left" w:pos="312"/>
          <w:tab w:val="num" w:pos="1083"/>
        </w:tabs>
        <w:autoSpaceDE w:val="0"/>
        <w:autoSpaceDN w:val="0"/>
        <w:adjustRightInd w:val="0"/>
        <w:ind w:left="1083"/>
        <w:jc w:val="both"/>
        <w:rPr>
          <w:sz w:val="28"/>
        </w:rPr>
      </w:pPr>
      <w:r w:rsidRPr="00A20CC3">
        <w:rPr>
          <w:sz w:val="28"/>
        </w:rPr>
        <w:t>операторна (приміщення оператора, побутове приміщення);</w:t>
      </w:r>
    </w:p>
    <w:p w:rsidR="00EC26D1" w:rsidRPr="00A20CC3" w:rsidRDefault="00EC26D1" w:rsidP="00EC26D1">
      <w:pPr>
        <w:widowControl w:val="0"/>
        <w:numPr>
          <w:ilvl w:val="0"/>
          <w:numId w:val="9"/>
        </w:numPr>
        <w:shd w:val="clear" w:color="auto" w:fill="FFFFFF"/>
        <w:tabs>
          <w:tab w:val="left" w:pos="312"/>
          <w:tab w:val="num" w:pos="1083"/>
        </w:tabs>
        <w:autoSpaceDE w:val="0"/>
        <w:autoSpaceDN w:val="0"/>
        <w:adjustRightInd w:val="0"/>
        <w:ind w:left="1083"/>
        <w:jc w:val="both"/>
        <w:rPr>
          <w:sz w:val="28"/>
        </w:rPr>
      </w:pPr>
      <w:r w:rsidRPr="00A20CC3">
        <w:rPr>
          <w:sz w:val="28"/>
        </w:rPr>
        <w:t>резервуарний парк (9 підземних резервуарів);</w:t>
      </w:r>
    </w:p>
    <w:p w:rsidR="00EC26D1" w:rsidRPr="00A20CC3" w:rsidRDefault="00EC26D1" w:rsidP="00EC26D1">
      <w:pPr>
        <w:widowControl w:val="0"/>
        <w:numPr>
          <w:ilvl w:val="0"/>
          <w:numId w:val="9"/>
        </w:numPr>
        <w:shd w:val="clear" w:color="auto" w:fill="FFFFFF"/>
        <w:tabs>
          <w:tab w:val="left" w:pos="312"/>
          <w:tab w:val="num" w:pos="1083"/>
        </w:tabs>
        <w:autoSpaceDE w:val="0"/>
        <w:autoSpaceDN w:val="0"/>
        <w:adjustRightInd w:val="0"/>
        <w:ind w:left="1083"/>
        <w:jc w:val="both"/>
        <w:rPr>
          <w:sz w:val="28"/>
        </w:rPr>
      </w:pPr>
      <w:r w:rsidRPr="00A20CC3">
        <w:rPr>
          <w:sz w:val="28"/>
        </w:rPr>
        <w:t>підземний склад мастил (десять ємностей по З м</w:t>
      </w:r>
      <w:r w:rsidRPr="00A20CC3">
        <w:rPr>
          <w:sz w:val="28"/>
          <w:vertAlign w:val="superscript"/>
        </w:rPr>
        <w:t>3</w:t>
      </w:r>
      <w:r w:rsidRPr="00A20CC3">
        <w:rPr>
          <w:sz w:val="28"/>
        </w:rPr>
        <w:t xml:space="preserve"> кожна);</w:t>
      </w:r>
    </w:p>
    <w:p w:rsidR="00EC26D1" w:rsidRPr="00A20CC3" w:rsidRDefault="00EC26D1" w:rsidP="00EC26D1">
      <w:pPr>
        <w:widowControl w:val="0"/>
        <w:numPr>
          <w:ilvl w:val="0"/>
          <w:numId w:val="9"/>
        </w:numPr>
        <w:shd w:val="clear" w:color="auto" w:fill="FFFFFF"/>
        <w:tabs>
          <w:tab w:val="left" w:pos="312"/>
          <w:tab w:val="num" w:pos="1083"/>
        </w:tabs>
        <w:autoSpaceDE w:val="0"/>
        <w:autoSpaceDN w:val="0"/>
        <w:adjustRightInd w:val="0"/>
        <w:ind w:left="1083"/>
        <w:jc w:val="both"/>
        <w:rPr>
          <w:sz w:val="28"/>
        </w:rPr>
      </w:pPr>
      <w:r w:rsidRPr="00A20CC3">
        <w:rPr>
          <w:sz w:val="28"/>
        </w:rPr>
        <w:t>дві підземні ємності по З м</w:t>
      </w:r>
      <w:r w:rsidRPr="00A20CC3">
        <w:rPr>
          <w:sz w:val="28"/>
          <w:vertAlign w:val="superscript"/>
        </w:rPr>
        <w:t>3</w:t>
      </w:r>
      <w:r w:rsidRPr="00A20CC3">
        <w:rPr>
          <w:sz w:val="28"/>
        </w:rPr>
        <w:t xml:space="preserve"> кожна для збору відпрацьованих мастил;</w:t>
      </w:r>
    </w:p>
    <w:p w:rsidR="00EC26D1" w:rsidRPr="00A20CC3" w:rsidRDefault="00EC26D1" w:rsidP="00EC26D1">
      <w:pPr>
        <w:widowControl w:val="0"/>
        <w:numPr>
          <w:ilvl w:val="0"/>
          <w:numId w:val="9"/>
        </w:numPr>
        <w:shd w:val="clear" w:color="auto" w:fill="FFFFFF"/>
        <w:tabs>
          <w:tab w:val="left" w:pos="312"/>
          <w:tab w:val="num" w:pos="1083"/>
        </w:tabs>
        <w:autoSpaceDE w:val="0"/>
        <w:autoSpaceDN w:val="0"/>
        <w:adjustRightInd w:val="0"/>
        <w:ind w:left="1083"/>
        <w:jc w:val="both"/>
        <w:rPr>
          <w:sz w:val="28"/>
        </w:rPr>
      </w:pPr>
      <w:r w:rsidRPr="00A20CC3">
        <w:rPr>
          <w:sz w:val="28"/>
        </w:rPr>
        <w:t>будівля старої операторної (приміщення для видачі мастил, підсобне приміщення);</w:t>
      </w:r>
    </w:p>
    <w:p w:rsidR="00EC26D1" w:rsidRPr="00A20CC3" w:rsidRDefault="00EC26D1" w:rsidP="00EC26D1">
      <w:pPr>
        <w:widowControl w:val="0"/>
        <w:numPr>
          <w:ilvl w:val="0"/>
          <w:numId w:val="9"/>
        </w:numPr>
        <w:shd w:val="clear" w:color="auto" w:fill="FFFFFF"/>
        <w:tabs>
          <w:tab w:val="left" w:pos="312"/>
          <w:tab w:val="num" w:pos="1083"/>
        </w:tabs>
        <w:autoSpaceDE w:val="0"/>
        <w:autoSpaceDN w:val="0"/>
        <w:adjustRightInd w:val="0"/>
        <w:ind w:left="1083"/>
        <w:jc w:val="both"/>
        <w:rPr>
          <w:sz w:val="28"/>
        </w:rPr>
      </w:pPr>
      <w:r w:rsidRPr="00A20CC3">
        <w:rPr>
          <w:sz w:val="28"/>
        </w:rPr>
        <w:lastRenderedPageBreak/>
        <w:t>технологічна будівля (приміщення слюсарної майстерні, складське приміщення № 1, складське приміщення № 2 ).</w:t>
      </w:r>
    </w:p>
    <w:p w:rsidR="00EC26D1" w:rsidRPr="00A20CC3" w:rsidRDefault="00EC26D1" w:rsidP="00EC26D1">
      <w:pPr>
        <w:shd w:val="clear" w:color="auto" w:fill="FFFFFF"/>
        <w:ind w:firstLine="720"/>
        <w:jc w:val="both"/>
        <w:rPr>
          <w:sz w:val="28"/>
        </w:rPr>
      </w:pPr>
      <w:r w:rsidRPr="00A20CC3">
        <w:rPr>
          <w:sz w:val="28"/>
        </w:rPr>
        <w:t>Для зберігання палива використовуються вісім підземних ємностей загальним об’ємом 213 м</w:t>
      </w:r>
      <w:r w:rsidRPr="00A20CC3">
        <w:rPr>
          <w:sz w:val="28"/>
          <w:vertAlign w:val="superscript"/>
        </w:rPr>
        <w:t>3</w:t>
      </w:r>
      <w:r w:rsidRPr="00A20CC3">
        <w:rPr>
          <w:sz w:val="28"/>
        </w:rPr>
        <w:t>:</w:t>
      </w:r>
    </w:p>
    <w:p w:rsidR="00EC26D1" w:rsidRPr="00A20CC3" w:rsidRDefault="00EC26D1" w:rsidP="00EC26D1">
      <w:pPr>
        <w:numPr>
          <w:ilvl w:val="0"/>
          <w:numId w:val="10"/>
        </w:numPr>
        <w:jc w:val="both"/>
        <w:rPr>
          <w:sz w:val="28"/>
        </w:rPr>
      </w:pPr>
      <w:r w:rsidRPr="00A20CC3">
        <w:rPr>
          <w:sz w:val="28"/>
        </w:rPr>
        <w:t xml:space="preserve">ємність № 1 </w:t>
      </w:r>
      <w:r w:rsidRPr="00A20CC3">
        <w:rPr>
          <w:sz w:val="28"/>
          <w:lang w:val="en-US"/>
        </w:rPr>
        <w:t>V</w:t>
      </w:r>
      <w:r w:rsidRPr="00A20CC3">
        <w:rPr>
          <w:sz w:val="28"/>
        </w:rPr>
        <w:t>=10 м</w:t>
      </w:r>
      <w:r w:rsidRPr="00A20CC3">
        <w:rPr>
          <w:sz w:val="28"/>
          <w:vertAlign w:val="superscript"/>
        </w:rPr>
        <w:t>3</w:t>
      </w:r>
      <w:r w:rsidRPr="00A20CC3">
        <w:rPr>
          <w:sz w:val="28"/>
        </w:rPr>
        <w:t xml:space="preserve"> </w:t>
      </w:r>
      <w:r>
        <w:rPr>
          <w:sz w:val="28"/>
        </w:rPr>
        <w:t xml:space="preserve"> </w:t>
      </w:r>
      <w:r w:rsidRPr="00582368">
        <w:rPr>
          <w:i/>
          <w:noProof w:val="0"/>
          <w:sz w:val="28"/>
          <w:szCs w:val="28"/>
        </w:rPr>
        <w:t xml:space="preserve">(джерело № </w:t>
      </w:r>
      <w:r>
        <w:rPr>
          <w:i/>
          <w:noProof w:val="0"/>
          <w:sz w:val="28"/>
          <w:szCs w:val="28"/>
        </w:rPr>
        <w:t>56</w:t>
      </w:r>
      <w:r w:rsidRPr="00582368">
        <w:rPr>
          <w:i/>
          <w:noProof w:val="0"/>
          <w:sz w:val="28"/>
          <w:szCs w:val="28"/>
        </w:rPr>
        <w:t xml:space="preserve">) </w:t>
      </w:r>
      <w:r w:rsidRPr="00A20CC3">
        <w:rPr>
          <w:sz w:val="28"/>
        </w:rPr>
        <w:t>– бензин;</w:t>
      </w:r>
    </w:p>
    <w:p w:rsidR="00EC26D1" w:rsidRPr="00A20CC3" w:rsidRDefault="00EC26D1" w:rsidP="00EC26D1">
      <w:pPr>
        <w:numPr>
          <w:ilvl w:val="0"/>
          <w:numId w:val="10"/>
        </w:numPr>
        <w:jc w:val="both"/>
        <w:rPr>
          <w:sz w:val="28"/>
        </w:rPr>
      </w:pPr>
      <w:r w:rsidRPr="00A20CC3">
        <w:rPr>
          <w:sz w:val="28"/>
        </w:rPr>
        <w:t xml:space="preserve">ємність № 2 </w:t>
      </w:r>
      <w:r w:rsidRPr="00A20CC3">
        <w:rPr>
          <w:sz w:val="28"/>
          <w:lang w:val="en-US"/>
        </w:rPr>
        <w:t>V</w:t>
      </w:r>
      <w:r w:rsidRPr="00A20CC3">
        <w:rPr>
          <w:sz w:val="28"/>
        </w:rPr>
        <w:t>=11 м</w:t>
      </w:r>
      <w:r w:rsidRPr="00A20CC3">
        <w:rPr>
          <w:sz w:val="28"/>
          <w:vertAlign w:val="superscript"/>
        </w:rPr>
        <w:t>3</w:t>
      </w:r>
      <w:r w:rsidRPr="00A20CC3">
        <w:rPr>
          <w:sz w:val="28"/>
        </w:rPr>
        <w:t xml:space="preserve"> </w:t>
      </w:r>
      <w:r>
        <w:rPr>
          <w:i/>
          <w:noProof w:val="0"/>
          <w:sz w:val="28"/>
          <w:szCs w:val="28"/>
        </w:rPr>
        <w:t>(джерело № 57</w:t>
      </w:r>
      <w:r w:rsidRPr="00582368">
        <w:rPr>
          <w:i/>
          <w:noProof w:val="0"/>
          <w:sz w:val="28"/>
          <w:szCs w:val="28"/>
        </w:rPr>
        <w:t xml:space="preserve">) </w:t>
      </w:r>
      <w:r w:rsidRPr="00A20CC3">
        <w:rPr>
          <w:sz w:val="28"/>
        </w:rPr>
        <w:t>– бензин;</w:t>
      </w:r>
    </w:p>
    <w:p w:rsidR="00EC26D1" w:rsidRPr="00A20CC3" w:rsidRDefault="00EC26D1" w:rsidP="00EC26D1">
      <w:pPr>
        <w:numPr>
          <w:ilvl w:val="0"/>
          <w:numId w:val="10"/>
        </w:numPr>
        <w:jc w:val="both"/>
        <w:rPr>
          <w:sz w:val="28"/>
        </w:rPr>
      </w:pPr>
      <w:r w:rsidRPr="00A20CC3">
        <w:rPr>
          <w:sz w:val="28"/>
        </w:rPr>
        <w:t xml:space="preserve">ємність № 3 </w:t>
      </w:r>
      <w:r w:rsidRPr="00A20CC3">
        <w:rPr>
          <w:sz w:val="28"/>
          <w:lang w:val="en-US"/>
        </w:rPr>
        <w:t>V</w:t>
      </w:r>
      <w:r w:rsidRPr="00A20CC3">
        <w:rPr>
          <w:sz w:val="28"/>
        </w:rPr>
        <w:t>=25 м</w:t>
      </w:r>
      <w:r w:rsidRPr="00A20CC3">
        <w:rPr>
          <w:sz w:val="28"/>
          <w:vertAlign w:val="superscript"/>
        </w:rPr>
        <w:t>3</w:t>
      </w:r>
      <w:r w:rsidRPr="00A20CC3">
        <w:rPr>
          <w:sz w:val="28"/>
        </w:rPr>
        <w:t xml:space="preserve"> </w:t>
      </w:r>
      <w:r>
        <w:rPr>
          <w:i/>
          <w:noProof w:val="0"/>
          <w:sz w:val="28"/>
          <w:szCs w:val="28"/>
        </w:rPr>
        <w:t>(джерело № 58</w:t>
      </w:r>
      <w:r w:rsidRPr="00582368">
        <w:rPr>
          <w:i/>
          <w:noProof w:val="0"/>
          <w:sz w:val="28"/>
          <w:szCs w:val="28"/>
        </w:rPr>
        <w:t xml:space="preserve">) </w:t>
      </w:r>
      <w:r w:rsidRPr="00A20CC3">
        <w:rPr>
          <w:sz w:val="28"/>
        </w:rPr>
        <w:t>– бензин;</w:t>
      </w:r>
    </w:p>
    <w:p w:rsidR="00EC26D1" w:rsidRPr="00A20CC3" w:rsidRDefault="00EC26D1" w:rsidP="00EC26D1">
      <w:pPr>
        <w:numPr>
          <w:ilvl w:val="0"/>
          <w:numId w:val="10"/>
        </w:numPr>
        <w:jc w:val="both"/>
        <w:rPr>
          <w:sz w:val="28"/>
        </w:rPr>
      </w:pPr>
      <w:r w:rsidRPr="00A20CC3">
        <w:rPr>
          <w:sz w:val="28"/>
        </w:rPr>
        <w:t xml:space="preserve">ємність № 4 </w:t>
      </w:r>
      <w:r w:rsidRPr="00A20CC3">
        <w:rPr>
          <w:sz w:val="28"/>
          <w:lang w:val="en-US"/>
        </w:rPr>
        <w:t>V</w:t>
      </w:r>
      <w:r w:rsidRPr="00A20CC3">
        <w:rPr>
          <w:sz w:val="28"/>
        </w:rPr>
        <w:t>=17 м</w:t>
      </w:r>
      <w:r w:rsidRPr="00A20CC3">
        <w:rPr>
          <w:sz w:val="28"/>
          <w:vertAlign w:val="superscript"/>
        </w:rPr>
        <w:t>3</w:t>
      </w:r>
      <w:r w:rsidRPr="00A20CC3">
        <w:rPr>
          <w:sz w:val="28"/>
        </w:rPr>
        <w:t xml:space="preserve"> </w:t>
      </w:r>
      <w:r w:rsidRPr="00582368">
        <w:rPr>
          <w:i/>
          <w:noProof w:val="0"/>
          <w:sz w:val="28"/>
          <w:szCs w:val="28"/>
        </w:rPr>
        <w:t xml:space="preserve">(джерело № </w:t>
      </w:r>
      <w:r>
        <w:rPr>
          <w:i/>
          <w:noProof w:val="0"/>
          <w:sz w:val="28"/>
          <w:szCs w:val="28"/>
        </w:rPr>
        <w:t>59</w:t>
      </w:r>
      <w:r w:rsidRPr="00582368">
        <w:rPr>
          <w:i/>
          <w:noProof w:val="0"/>
          <w:sz w:val="28"/>
          <w:szCs w:val="28"/>
        </w:rPr>
        <w:t xml:space="preserve">) </w:t>
      </w:r>
      <w:r w:rsidRPr="00A20CC3">
        <w:rPr>
          <w:sz w:val="28"/>
        </w:rPr>
        <w:t>– бензин;</w:t>
      </w:r>
    </w:p>
    <w:p w:rsidR="00EC26D1" w:rsidRPr="00A20CC3" w:rsidRDefault="00EC26D1" w:rsidP="00EC26D1">
      <w:pPr>
        <w:numPr>
          <w:ilvl w:val="0"/>
          <w:numId w:val="10"/>
        </w:numPr>
        <w:jc w:val="both"/>
        <w:rPr>
          <w:sz w:val="28"/>
        </w:rPr>
      </w:pPr>
      <w:r w:rsidRPr="00A20CC3">
        <w:rPr>
          <w:sz w:val="28"/>
        </w:rPr>
        <w:t xml:space="preserve">ємність № 5 </w:t>
      </w:r>
      <w:r w:rsidRPr="00A20CC3">
        <w:rPr>
          <w:sz w:val="28"/>
          <w:lang w:val="en-US"/>
        </w:rPr>
        <w:t>V</w:t>
      </w:r>
      <w:r w:rsidRPr="00A20CC3">
        <w:rPr>
          <w:sz w:val="28"/>
        </w:rPr>
        <w:t>=25 м</w:t>
      </w:r>
      <w:r w:rsidRPr="00A20CC3">
        <w:rPr>
          <w:sz w:val="28"/>
          <w:vertAlign w:val="superscript"/>
        </w:rPr>
        <w:t>3</w:t>
      </w:r>
      <w:r w:rsidRPr="00A20CC3">
        <w:rPr>
          <w:sz w:val="28"/>
        </w:rPr>
        <w:t xml:space="preserve"> </w:t>
      </w:r>
      <w:r w:rsidRPr="00582368">
        <w:rPr>
          <w:i/>
          <w:noProof w:val="0"/>
          <w:sz w:val="28"/>
          <w:szCs w:val="28"/>
        </w:rPr>
        <w:t xml:space="preserve">(джерело № </w:t>
      </w:r>
      <w:r>
        <w:rPr>
          <w:i/>
          <w:noProof w:val="0"/>
          <w:sz w:val="28"/>
          <w:szCs w:val="28"/>
        </w:rPr>
        <w:t>60</w:t>
      </w:r>
      <w:r w:rsidRPr="00582368">
        <w:rPr>
          <w:i/>
          <w:noProof w:val="0"/>
          <w:sz w:val="28"/>
          <w:szCs w:val="28"/>
        </w:rPr>
        <w:t xml:space="preserve">) </w:t>
      </w:r>
      <w:r w:rsidRPr="00A20CC3">
        <w:rPr>
          <w:sz w:val="28"/>
        </w:rPr>
        <w:t>– бензин;</w:t>
      </w:r>
    </w:p>
    <w:p w:rsidR="00EC26D1" w:rsidRPr="00A20CC3" w:rsidRDefault="00EC26D1" w:rsidP="00EC26D1">
      <w:pPr>
        <w:numPr>
          <w:ilvl w:val="0"/>
          <w:numId w:val="10"/>
        </w:numPr>
        <w:jc w:val="both"/>
        <w:rPr>
          <w:sz w:val="28"/>
        </w:rPr>
      </w:pPr>
      <w:r w:rsidRPr="00A20CC3">
        <w:rPr>
          <w:sz w:val="28"/>
        </w:rPr>
        <w:t xml:space="preserve">ємність № 6 </w:t>
      </w:r>
      <w:r w:rsidRPr="00A20CC3">
        <w:rPr>
          <w:sz w:val="28"/>
          <w:lang w:val="en-US"/>
        </w:rPr>
        <w:t>V</w:t>
      </w:r>
      <w:r w:rsidRPr="00A20CC3">
        <w:rPr>
          <w:sz w:val="28"/>
        </w:rPr>
        <w:t>=25 м</w:t>
      </w:r>
      <w:r w:rsidRPr="00A20CC3">
        <w:rPr>
          <w:sz w:val="28"/>
          <w:vertAlign w:val="superscript"/>
        </w:rPr>
        <w:t>3</w:t>
      </w:r>
      <w:r w:rsidRPr="00A20CC3">
        <w:rPr>
          <w:sz w:val="28"/>
        </w:rPr>
        <w:t xml:space="preserve"> </w:t>
      </w:r>
      <w:r w:rsidRPr="00582368">
        <w:rPr>
          <w:i/>
          <w:noProof w:val="0"/>
          <w:sz w:val="28"/>
          <w:szCs w:val="28"/>
        </w:rPr>
        <w:t xml:space="preserve">(джерело № </w:t>
      </w:r>
      <w:r>
        <w:rPr>
          <w:i/>
          <w:noProof w:val="0"/>
          <w:sz w:val="28"/>
          <w:szCs w:val="28"/>
        </w:rPr>
        <w:t>61</w:t>
      </w:r>
      <w:r w:rsidRPr="00582368">
        <w:rPr>
          <w:i/>
          <w:noProof w:val="0"/>
          <w:sz w:val="28"/>
          <w:szCs w:val="28"/>
        </w:rPr>
        <w:t xml:space="preserve">) </w:t>
      </w:r>
      <w:r w:rsidRPr="00A20CC3">
        <w:rPr>
          <w:sz w:val="28"/>
        </w:rPr>
        <w:t>– бензин;</w:t>
      </w:r>
    </w:p>
    <w:p w:rsidR="00EC26D1" w:rsidRPr="00A20CC3" w:rsidRDefault="00EC26D1" w:rsidP="00EC26D1">
      <w:pPr>
        <w:numPr>
          <w:ilvl w:val="0"/>
          <w:numId w:val="10"/>
        </w:numPr>
        <w:jc w:val="both"/>
        <w:rPr>
          <w:sz w:val="28"/>
        </w:rPr>
      </w:pPr>
      <w:r w:rsidRPr="00A20CC3">
        <w:rPr>
          <w:sz w:val="28"/>
        </w:rPr>
        <w:t xml:space="preserve">ємність № 8 </w:t>
      </w:r>
      <w:r w:rsidRPr="00A20CC3">
        <w:rPr>
          <w:sz w:val="28"/>
          <w:lang w:val="en-US"/>
        </w:rPr>
        <w:t>V</w:t>
      </w:r>
      <w:r w:rsidRPr="00A20CC3">
        <w:rPr>
          <w:sz w:val="28"/>
        </w:rPr>
        <w:t>=25 м</w:t>
      </w:r>
      <w:r w:rsidRPr="00A20CC3">
        <w:rPr>
          <w:sz w:val="28"/>
          <w:vertAlign w:val="superscript"/>
        </w:rPr>
        <w:t>3</w:t>
      </w:r>
      <w:r w:rsidRPr="00A20CC3">
        <w:rPr>
          <w:sz w:val="28"/>
        </w:rPr>
        <w:t xml:space="preserve"> </w:t>
      </w:r>
      <w:r w:rsidRPr="00582368">
        <w:rPr>
          <w:i/>
          <w:noProof w:val="0"/>
          <w:sz w:val="28"/>
          <w:szCs w:val="28"/>
        </w:rPr>
        <w:t xml:space="preserve">(джерело № </w:t>
      </w:r>
      <w:r>
        <w:rPr>
          <w:i/>
          <w:noProof w:val="0"/>
          <w:sz w:val="28"/>
          <w:szCs w:val="28"/>
        </w:rPr>
        <w:t>62</w:t>
      </w:r>
      <w:r w:rsidRPr="00582368">
        <w:rPr>
          <w:i/>
          <w:noProof w:val="0"/>
          <w:sz w:val="28"/>
          <w:szCs w:val="28"/>
        </w:rPr>
        <w:t xml:space="preserve">) </w:t>
      </w:r>
      <w:r w:rsidRPr="00A20CC3">
        <w:rPr>
          <w:sz w:val="28"/>
        </w:rPr>
        <w:t>– дизпаливо;</w:t>
      </w:r>
    </w:p>
    <w:p w:rsidR="00EC26D1" w:rsidRPr="00A20CC3" w:rsidRDefault="00EC26D1" w:rsidP="00EC26D1">
      <w:pPr>
        <w:numPr>
          <w:ilvl w:val="0"/>
          <w:numId w:val="10"/>
        </w:numPr>
        <w:jc w:val="both"/>
        <w:rPr>
          <w:sz w:val="28"/>
        </w:rPr>
      </w:pPr>
      <w:r w:rsidRPr="00A20CC3">
        <w:rPr>
          <w:sz w:val="28"/>
        </w:rPr>
        <w:t xml:space="preserve">ємність № 9 </w:t>
      </w:r>
      <w:r w:rsidRPr="00A20CC3">
        <w:rPr>
          <w:sz w:val="28"/>
          <w:lang w:val="en-US"/>
        </w:rPr>
        <w:t>V</w:t>
      </w:r>
      <w:r w:rsidRPr="00A20CC3">
        <w:rPr>
          <w:sz w:val="28"/>
        </w:rPr>
        <w:t>=50 м</w:t>
      </w:r>
      <w:r w:rsidRPr="00A20CC3">
        <w:rPr>
          <w:sz w:val="28"/>
          <w:vertAlign w:val="superscript"/>
        </w:rPr>
        <w:t>3</w:t>
      </w:r>
      <w:r w:rsidRPr="00A20CC3">
        <w:rPr>
          <w:sz w:val="28"/>
        </w:rPr>
        <w:t xml:space="preserve"> </w:t>
      </w:r>
      <w:r w:rsidRPr="00582368">
        <w:rPr>
          <w:i/>
          <w:noProof w:val="0"/>
          <w:sz w:val="28"/>
          <w:szCs w:val="28"/>
        </w:rPr>
        <w:t xml:space="preserve">(джерело № </w:t>
      </w:r>
      <w:r>
        <w:rPr>
          <w:i/>
          <w:noProof w:val="0"/>
          <w:sz w:val="28"/>
          <w:szCs w:val="28"/>
        </w:rPr>
        <w:t>63</w:t>
      </w:r>
      <w:r w:rsidRPr="00582368">
        <w:rPr>
          <w:i/>
          <w:noProof w:val="0"/>
          <w:sz w:val="28"/>
          <w:szCs w:val="28"/>
        </w:rPr>
        <w:t xml:space="preserve">) </w:t>
      </w:r>
      <w:r w:rsidRPr="00A20CC3">
        <w:rPr>
          <w:sz w:val="28"/>
        </w:rPr>
        <w:t>– дизпаливо.</w:t>
      </w:r>
    </w:p>
    <w:p w:rsidR="00EC26D1" w:rsidRPr="00A20CC3" w:rsidRDefault="00EC26D1" w:rsidP="00EC26D1">
      <w:pPr>
        <w:shd w:val="clear" w:color="auto" w:fill="FFFFFF"/>
        <w:ind w:firstLine="720"/>
        <w:jc w:val="both"/>
      </w:pPr>
      <w:r w:rsidRPr="00A20CC3">
        <w:rPr>
          <w:sz w:val="28"/>
        </w:rPr>
        <w:t>Доставка палива на АЗС здійснюється автомобільним транспортом. Прийом палива із автоцистерни, в резервуари проводиться через прийомні пристрої (гайки герметичного зливу), встановлені на заливній горловині кожної ємності.</w:t>
      </w:r>
    </w:p>
    <w:p w:rsidR="00EC26D1" w:rsidRPr="00A20CC3" w:rsidRDefault="00EC26D1" w:rsidP="00EC26D1">
      <w:pPr>
        <w:shd w:val="clear" w:color="auto" w:fill="FFFFFF"/>
        <w:ind w:firstLine="720"/>
        <w:jc w:val="both"/>
      </w:pPr>
      <w:r w:rsidRPr="00A20CC3">
        <w:rPr>
          <w:sz w:val="28"/>
        </w:rPr>
        <w:t>Подача палива з резервуарів проводиться насосними установками паливороздавальних колонок. Насосне обладнання складається із прийомного клапану, вогнеперегороджуючого запобіжника типу ВП-50, арматури та з'єднуючих полімерних трубопроводів Ду 50.</w:t>
      </w:r>
    </w:p>
    <w:p w:rsidR="00EC26D1" w:rsidRPr="00A20CC3" w:rsidRDefault="00EC26D1" w:rsidP="00EC26D1">
      <w:pPr>
        <w:shd w:val="clear" w:color="auto" w:fill="FFFFFF"/>
        <w:ind w:firstLine="720"/>
        <w:jc w:val="both"/>
      </w:pPr>
      <w:r w:rsidRPr="00A20CC3">
        <w:rPr>
          <w:sz w:val="28"/>
        </w:rPr>
        <w:t>Для заправки автотранспорту обладнано шість паливороздавальних колонок</w:t>
      </w:r>
      <w:r>
        <w:rPr>
          <w:sz w:val="28"/>
        </w:rPr>
        <w:t xml:space="preserve"> </w:t>
      </w:r>
      <w:r w:rsidRPr="00582368">
        <w:rPr>
          <w:i/>
          <w:noProof w:val="0"/>
          <w:sz w:val="28"/>
          <w:szCs w:val="28"/>
        </w:rPr>
        <w:t>(джере</w:t>
      </w:r>
      <w:r>
        <w:rPr>
          <w:i/>
          <w:noProof w:val="0"/>
          <w:sz w:val="28"/>
          <w:szCs w:val="28"/>
        </w:rPr>
        <w:t>ла</w:t>
      </w:r>
      <w:r w:rsidRPr="00582368">
        <w:rPr>
          <w:i/>
          <w:noProof w:val="0"/>
          <w:sz w:val="28"/>
          <w:szCs w:val="28"/>
        </w:rPr>
        <w:t xml:space="preserve"> </w:t>
      </w:r>
      <w:r>
        <w:rPr>
          <w:i/>
          <w:noProof w:val="0"/>
          <w:sz w:val="28"/>
          <w:szCs w:val="28"/>
        </w:rPr>
        <w:t>№</w:t>
      </w:r>
      <w:r w:rsidRPr="00582368">
        <w:rPr>
          <w:i/>
          <w:noProof w:val="0"/>
          <w:sz w:val="28"/>
          <w:szCs w:val="28"/>
        </w:rPr>
        <w:t xml:space="preserve">№ </w:t>
      </w:r>
      <w:r>
        <w:rPr>
          <w:i/>
          <w:noProof w:val="0"/>
          <w:sz w:val="28"/>
          <w:szCs w:val="28"/>
        </w:rPr>
        <w:t>64 – 69</w:t>
      </w:r>
      <w:r w:rsidRPr="00582368">
        <w:rPr>
          <w:i/>
          <w:noProof w:val="0"/>
          <w:sz w:val="28"/>
          <w:szCs w:val="28"/>
        </w:rPr>
        <w:t>)</w:t>
      </w:r>
      <w:r w:rsidRPr="00A20CC3">
        <w:rPr>
          <w:sz w:val="28"/>
        </w:rPr>
        <w:t>. Заправлення автотранспорту здійснюється колонками італійського виробництва типу „</w:t>
      </w:r>
      <w:r w:rsidRPr="00A20CC3">
        <w:rPr>
          <w:sz w:val="28"/>
          <w:lang w:val="en-US"/>
        </w:rPr>
        <w:t>DPC</w:t>
      </w:r>
      <w:r w:rsidRPr="00A20CC3">
        <w:rPr>
          <w:sz w:val="28"/>
        </w:rPr>
        <w:t>-</w:t>
      </w:r>
      <w:r w:rsidRPr="00A20CC3">
        <w:rPr>
          <w:sz w:val="28"/>
          <w:lang w:val="en-US"/>
        </w:rPr>
        <w:t>U</w:t>
      </w:r>
      <w:r w:rsidRPr="00A20CC3">
        <w:rPr>
          <w:sz w:val="28"/>
        </w:rPr>
        <w:t>”, які мають сертифікат відповідності. Колонка складається з двох модулів і обладнана двома роздавальними пістолетами.</w:t>
      </w:r>
    </w:p>
    <w:p w:rsidR="00EC26D1" w:rsidRPr="00A20CC3" w:rsidRDefault="00EC26D1" w:rsidP="00EC26D1">
      <w:pPr>
        <w:shd w:val="clear" w:color="auto" w:fill="FFFFFF"/>
        <w:tabs>
          <w:tab w:val="left" w:pos="398"/>
        </w:tabs>
        <w:ind w:firstLine="720"/>
        <w:jc w:val="both"/>
        <w:rPr>
          <w:sz w:val="28"/>
        </w:rPr>
      </w:pPr>
      <w:r w:rsidRPr="00A20CC3">
        <w:rPr>
          <w:sz w:val="28"/>
        </w:rPr>
        <w:t>Розрахункова програма по заправці автомобілів складає 320 заправок в добу. Рік введення в експлуатацію – 1970.</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z w:val="28"/>
          <w:szCs w:val="28"/>
        </w:rPr>
        <w:t xml:space="preserve">На проммайданчику </w:t>
      </w:r>
      <w:r w:rsidRPr="00582368">
        <w:rPr>
          <w:sz w:val="28"/>
          <w:szCs w:val="28"/>
        </w:rPr>
        <w:t>Прокатно-ремонтного цеху експлуатаційного обладнання</w:t>
      </w:r>
      <w:r w:rsidRPr="00582368">
        <w:rPr>
          <w:color w:val="000000" w:themeColor="text1"/>
          <w:sz w:val="28"/>
          <w:szCs w:val="28"/>
        </w:rPr>
        <w:t xml:space="preserve"> </w:t>
      </w:r>
      <w:r w:rsidR="00B35624">
        <w:rPr>
          <w:color w:val="000000" w:themeColor="text1"/>
          <w:sz w:val="28"/>
          <w:szCs w:val="28"/>
        </w:rPr>
        <w:t>НГВУ «Чернігівнафтогаз»</w:t>
      </w:r>
      <w:r w:rsidRPr="00582368">
        <w:rPr>
          <w:color w:val="000000" w:themeColor="text1"/>
          <w:sz w:val="28"/>
          <w:szCs w:val="28"/>
        </w:rPr>
        <w:t xml:space="preserve"> виявлено десять потенційних джерел викидів забруднюючих речовин (джерела №№ 1 – 10), з них вісім організованих та два неорганізованих. </w:t>
      </w:r>
    </w:p>
    <w:p w:rsidR="00EC26D1" w:rsidRPr="00582368" w:rsidRDefault="00EC26D1" w:rsidP="00EC26D1">
      <w:pPr>
        <w:shd w:val="clear" w:color="auto" w:fill="FFFFFF"/>
        <w:ind w:firstLine="720"/>
        <w:jc w:val="both"/>
        <w:rPr>
          <w:sz w:val="28"/>
          <w:szCs w:val="28"/>
        </w:rPr>
      </w:pPr>
      <w:r w:rsidRPr="00582368">
        <w:rPr>
          <w:color w:val="000000" w:themeColor="text1"/>
          <w:sz w:val="28"/>
          <w:szCs w:val="28"/>
        </w:rPr>
        <w:t xml:space="preserve">На проммайданчику </w:t>
      </w:r>
      <w:r w:rsidRPr="00582368">
        <w:rPr>
          <w:sz w:val="28"/>
          <w:szCs w:val="28"/>
        </w:rPr>
        <w:t xml:space="preserve">Групи складської логістики (Прилуки) </w:t>
      </w:r>
      <w:r w:rsidRPr="00582368">
        <w:rPr>
          <w:color w:val="000000" w:themeColor="text1"/>
          <w:sz w:val="28"/>
          <w:szCs w:val="28"/>
        </w:rPr>
        <w:t>НГВУ</w:t>
      </w:r>
      <w:r>
        <w:rPr>
          <w:color w:val="000000" w:themeColor="text1"/>
          <w:sz w:val="28"/>
          <w:szCs w:val="28"/>
        </w:rPr>
        <w:t xml:space="preserve"> «</w:t>
      </w:r>
      <w:r w:rsidRPr="00582368">
        <w:rPr>
          <w:color w:val="000000" w:themeColor="text1"/>
          <w:sz w:val="28"/>
          <w:szCs w:val="28"/>
        </w:rPr>
        <w:t>Чернігівнафтогаз</w:t>
      </w:r>
      <w:r>
        <w:rPr>
          <w:color w:val="000000" w:themeColor="text1"/>
          <w:sz w:val="28"/>
          <w:szCs w:val="28"/>
        </w:rPr>
        <w:t>»</w:t>
      </w:r>
      <w:r w:rsidRPr="00582368">
        <w:rPr>
          <w:color w:val="000000" w:themeColor="text1"/>
          <w:sz w:val="28"/>
          <w:szCs w:val="28"/>
        </w:rPr>
        <w:t xml:space="preserve"> виявлено 45 потенційних джерел викидів забруднюючих речовин (джерела №№ 11 – 55), з них 33 організованих та 12 неорганізованих. </w:t>
      </w:r>
    </w:p>
    <w:p w:rsidR="00EC26D1" w:rsidRDefault="00EC26D1" w:rsidP="00EC26D1">
      <w:pPr>
        <w:shd w:val="clear" w:color="auto" w:fill="FFFFFF"/>
        <w:ind w:firstLine="720"/>
        <w:jc w:val="both"/>
        <w:rPr>
          <w:color w:val="000000" w:themeColor="text1"/>
          <w:sz w:val="28"/>
          <w:szCs w:val="28"/>
        </w:rPr>
      </w:pPr>
      <w:r w:rsidRPr="00582368">
        <w:rPr>
          <w:color w:val="000000" w:themeColor="text1"/>
          <w:sz w:val="28"/>
          <w:szCs w:val="28"/>
        </w:rPr>
        <w:t xml:space="preserve">На проммайданчику </w:t>
      </w:r>
      <w:r w:rsidRPr="00C04E30">
        <w:rPr>
          <w:color w:val="000000" w:themeColor="text1"/>
          <w:sz w:val="28"/>
          <w:szCs w:val="28"/>
        </w:rPr>
        <w:t>автозаправної станції (Прилуки)</w:t>
      </w:r>
      <w:r w:rsidRPr="00582368">
        <w:rPr>
          <w:sz w:val="28"/>
          <w:szCs w:val="28"/>
        </w:rPr>
        <w:t xml:space="preserve"> </w:t>
      </w:r>
      <w:r w:rsidRPr="00582368">
        <w:rPr>
          <w:color w:val="000000" w:themeColor="text1"/>
          <w:sz w:val="28"/>
          <w:szCs w:val="28"/>
        </w:rPr>
        <w:t>НГВУ</w:t>
      </w:r>
      <w:r>
        <w:rPr>
          <w:color w:val="000000" w:themeColor="text1"/>
          <w:sz w:val="28"/>
          <w:szCs w:val="28"/>
        </w:rPr>
        <w:t xml:space="preserve"> «</w:t>
      </w:r>
      <w:r w:rsidRPr="00582368">
        <w:rPr>
          <w:color w:val="000000" w:themeColor="text1"/>
          <w:sz w:val="28"/>
          <w:szCs w:val="28"/>
        </w:rPr>
        <w:t>Чернігівнаф</w:t>
      </w:r>
      <w:r>
        <w:rPr>
          <w:color w:val="000000" w:themeColor="text1"/>
          <w:sz w:val="28"/>
          <w:szCs w:val="28"/>
        </w:rPr>
        <w:t>тогаз» виявлено 14</w:t>
      </w:r>
      <w:r w:rsidRPr="00582368">
        <w:rPr>
          <w:color w:val="000000" w:themeColor="text1"/>
          <w:sz w:val="28"/>
          <w:szCs w:val="28"/>
        </w:rPr>
        <w:t xml:space="preserve"> потенційних джерел викидів забруднюючих речовин (джерела №№ </w:t>
      </w:r>
      <w:r>
        <w:rPr>
          <w:color w:val="000000" w:themeColor="text1"/>
          <w:sz w:val="28"/>
          <w:szCs w:val="28"/>
        </w:rPr>
        <w:t>56</w:t>
      </w:r>
      <w:r w:rsidRPr="00582368">
        <w:rPr>
          <w:color w:val="000000" w:themeColor="text1"/>
          <w:sz w:val="28"/>
          <w:szCs w:val="28"/>
        </w:rPr>
        <w:t xml:space="preserve"> – </w:t>
      </w:r>
      <w:r>
        <w:rPr>
          <w:color w:val="000000" w:themeColor="text1"/>
          <w:sz w:val="28"/>
          <w:szCs w:val="28"/>
        </w:rPr>
        <w:t>69</w:t>
      </w:r>
      <w:r w:rsidRPr="00582368">
        <w:rPr>
          <w:color w:val="000000" w:themeColor="text1"/>
          <w:sz w:val="28"/>
          <w:szCs w:val="28"/>
        </w:rPr>
        <w:t xml:space="preserve">), з них </w:t>
      </w:r>
      <w:r>
        <w:rPr>
          <w:color w:val="000000" w:themeColor="text1"/>
          <w:sz w:val="28"/>
          <w:szCs w:val="28"/>
        </w:rPr>
        <w:t xml:space="preserve">вісім </w:t>
      </w:r>
      <w:r w:rsidRPr="00582368">
        <w:rPr>
          <w:color w:val="000000" w:themeColor="text1"/>
          <w:sz w:val="28"/>
          <w:szCs w:val="28"/>
        </w:rPr>
        <w:t xml:space="preserve">організованих та </w:t>
      </w:r>
      <w:r>
        <w:rPr>
          <w:color w:val="000000" w:themeColor="text1"/>
          <w:sz w:val="28"/>
          <w:szCs w:val="28"/>
        </w:rPr>
        <w:t xml:space="preserve">шість </w:t>
      </w:r>
      <w:r w:rsidRPr="00582368">
        <w:rPr>
          <w:color w:val="000000" w:themeColor="text1"/>
          <w:sz w:val="28"/>
          <w:szCs w:val="28"/>
        </w:rPr>
        <w:t xml:space="preserve">неорганізованих. </w:t>
      </w:r>
    </w:p>
    <w:p w:rsidR="00EC26D1" w:rsidRDefault="00EC26D1" w:rsidP="00EC26D1">
      <w:pPr>
        <w:shd w:val="clear" w:color="auto" w:fill="FFFFFF"/>
        <w:ind w:firstLine="720"/>
        <w:jc w:val="both"/>
        <w:rPr>
          <w:color w:val="000000" w:themeColor="text1"/>
          <w:sz w:val="28"/>
          <w:szCs w:val="28"/>
        </w:rPr>
      </w:pPr>
      <w:r>
        <w:rPr>
          <w:color w:val="000000" w:themeColor="text1"/>
          <w:sz w:val="28"/>
          <w:szCs w:val="28"/>
        </w:rPr>
        <w:t>Разом на трьох проммайданчика: 69</w:t>
      </w:r>
      <w:r w:rsidRPr="00582368">
        <w:rPr>
          <w:color w:val="000000" w:themeColor="text1"/>
          <w:sz w:val="28"/>
          <w:szCs w:val="28"/>
        </w:rPr>
        <w:t xml:space="preserve"> потенційних джерел викидів забруднюючих речовин</w:t>
      </w:r>
      <w:r>
        <w:rPr>
          <w:color w:val="000000" w:themeColor="text1"/>
          <w:sz w:val="28"/>
          <w:szCs w:val="28"/>
        </w:rPr>
        <w:t xml:space="preserve">, з них 49організованих та </w:t>
      </w:r>
      <w:r w:rsidRPr="00582368">
        <w:rPr>
          <w:color w:val="000000" w:themeColor="text1"/>
          <w:sz w:val="28"/>
          <w:szCs w:val="28"/>
        </w:rPr>
        <w:t>2</w:t>
      </w:r>
      <w:r>
        <w:rPr>
          <w:color w:val="000000" w:themeColor="text1"/>
          <w:sz w:val="28"/>
          <w:szCs w:val="28"/>
        </w:rPr>
        <w:t xml:space="preserve">0 </w:t>
      </w:r>
      <w:r w:rsidRPr="00582368">
        <w:rPr>
          <w:color w:val="000000" w:themeColor="text1"/>
          <w:sz w:val="28"/>
          <w:szCs w:val="28"/>
        </w:rPr>
        <w:t>неорганізованих</w:t>
      </w:r>
      <w:r>
        <w:rPr>
          <w:color w:val="000000" w:themeColor="text1"/>
          <w:sz w:val="28"/>
          <w:szCs w:val="28"/>
        </w:rPr>
        <w:t>.</w:t>
      </w:r>
    </w:p>
    <w:p w:rsidR="00EC26D1" w:rsidRDefault="00EC26D1" w:rsidP="00EC26D1">
      <w:pPr>
        <w:rPr>
          <w:noProof w:val="0"/>
          <w:sz w:val="28"/>
          <w:szCs w:val="28"/>
          <w:u w:val="single"/>
        </w:rPr>
      </w:pPr>
      <w:r>
        <w:rPr>
          <w:noProof w:val="0"/>
          <w:sz w:val="28"/>
          <w:szCs w:val="28"/>
          <w:u w:val="single"/>
        </w:rPr>
        <w:br w:type="page"/>
      </w:r>
    </w:p>
    <w:p w:rsidR="00EC26D1" w:rsidRDefault="00EC26D1" w:rsidP="00EC26D1">
      <w:pPr>
        <w:pStyle w:val="a4"/>
        <w:spacing w:line="240" w:lineRule="auto"/>
        <w:ind w:firstLine="709"/>
        <w:jc w:val="center"/>
        <w:rPr>
          <w:noProof w:val="0"/>
          <w:sz w:val="28"/>
          <w:szCs w:val="28"/>
          <w:u w:val="single"/>
        </w:rPr>
      </w:pPr>
      <w:r>
        <w:rPr>
          <w:noProof w:val="0"/>
          <w:sz w:val="28"/>
          <w:szCs w:val="28"/>
          <w:u w:val="single"/>
        </w:rPr>
        <w:lastRenderedPageBreak/>
        <w:t>Прокатно-ремонтний цех експлуатаційного обладнання ПРЦЕО</w:t>
      </w:r>
    </w:p>
    <w:p w:rsidR="00EC26D1" w:rsidRPr="00582368" w:rsidRDefault="00EC26D1" w:rsidP="00EC26D1">
      <w:pPr>
        <w:shd w:val="clear" w:color="auto" w:fill="FFFFFF"/>
        <w:ind w:firstLine="720"/>
        <w:jc w:val="both"/>
        <w:rPr>
          <w:spacing w:val="2"/>
          <w:sz w:val="28"/>
          <w:szCs w:val="28"/>
        </w:rPr>
      </w:pPr>
      <w:r w:rsidRPr="00582368">
        <w:rPr>
          <w:spacing w:val="2"/>
          <w:sz w:val="28"/>
          <w:szCs w:val="28"/>
        </w:rPr>
        <w:t xml:space="preserve">Джерело викиду № 1 – організоване – димова труба котельні. Викиди відбуваються при спалюванні паливного газу в котлі КСВа-3,15-Гн та генера-торі гарячої води </w:t>
      </w:r>
      <w:r>
        <w:rPr>
          <w:spacing w:val="2"/>
          <w:sz w:val="28"/>
          <w:szCs w:val="28"/>
        </w:rPr>
        <w:t>«</w:t>
      </w:r>
      <w:r w:rsidRPr="00582368">
        <w:rPr>
          <w:spacing w:val="2"/>
          <w:sz w:val="28"/>
          <w:szCs w:val="28"/>
        </w:rPr>
        <w:t>Термакс</w:t>
      </w:r>
      <w:r>
        <w:rPr>
          <w:spacing w:val="2"/>
          <w:sz w:val="28"/>
          <w:szCs w:val="28"/>
        </w:rPr>
        <w:t>»</w:t>
      </w:r>
      <w:r w:rsidRPr="00582368">
        <w:rPr>
          <w:spacing w:val="2"/>
          <w:sz w:val="28"/>
          <w:szCs w:val="28"/>
        </w:rPr>
        <w:t xml:space="preserve">. Забруднюючі речовини – ртуть та її сполуки, </w:t>
      </w:r>
      <w:r w:rsidRPr="00582368">
        <w:rPr>
          <w:spacing w:val="1"/>
          <w:sz w:val="28"/>
          <w:szCs w:val="28"/>
        </w:rPr>
        <w:t>оксиди азоту (оксид та діоксид азоту) у перерахунку на діоксид азоту, оксид вуглецю</w:t>
      </w:r>
      <w:r w:rsidRPr="00582368">
        <w:rPr>
          <w:spacing w:val="2"/>
          <w:sz w:val="28"/>
          <w:szCs w:val="28"/>
        </w:rPr>
        <w:t xml:space="preserve">, метан, </w:t>
      </w:r>
      <w:r w:rsidRPr="00582368">
        <w:rPr>
          <w:spacing w:val="1"/>
          <w:sz w:val="28"/>
          <w:szCs w:val="28"/>
        </w:rPr>
        <w:t>двооксид вуглецю, оксид азоту (N</w:t>
      </w:r>
      <w:r w:rsidRPr="00582368">
        <w:rPr>
          <w:spacing w:val="1"/>
          <w:sz w:val="28"/>
          <w:szCs w:val="28"/>
          <w:vertAlign w:val="subscript"/>
        </w:rPr>
        <w:t>2</w:t>
      </w:r>
      <w:r w:rsidRPr="00582368">
        <w:rPr>
          <w:spacing w:val="1"/>
          <w:sz w:val="28"/>
          <w:szCs w:val="28"/>
        </w:rPr>
        <w:t>O)</w:t>
      </w:r>
      <w:r w:rsidRPr="00582368">
        <w:rPr>
          <w:sz w:val="28"/>
          <w:szCs w:val="28"/>
        </w:rPr>
        <w:t>.</w:t>
      </w:r>
    </w:p>
    <w:p w:rsidR="00EC26D1" w:rsidRPr="00582368" w:rsidRDefault="00EC26D1" w:rsidP="00EC26D1">
      <w:pPr>
        <w:shd w:val="clear" w:color="auto" w:fill="FFFFFF"/>
        <w:ind w:firstLine="720"/>
        <w:jc w:val="both"/>
        <w:rPr>
          <w:spacing w:val="2"/>
          <w:sz w:val="28"/>
          <w:szCs w:val="28"/>
        </w:rPr>
      </w:pPr>
      <w:r w:rsidRPr="00582368">
        <w:rPr>
          <w:spacing w:val="2"/>
          <w:sz w:val="28"/>
          <w:szCs w:val="28"/>
        </w:rPr>
        <w:t xml:space="preserve">Джерело викиду № 2 – організоване – димова труба котельні. Викиди  відбуваються при спалюванні паливного газу в котлах </w:t>
      </w:r>
      <w:r w:rsidRPr="00582368">
        <w:rPr>
          <w:sz w:val="28"/>
          <w:szCs w:val="28"/>
        </w:rPr>
        <w:t>Е-1,0/0,9 (паровий) ст. № 1 та  Е-1,0/0,9 (водогрійний) ст. № 2</w:t>
      </w:r>
      <w:r w:rsidRPr="00582368">
        <w:rPr>
          <w:spacing w:val="2"/>
          <w:sz w:val="28"/>
          <w:szCs w:val="28"/>
        </w:rPr>
        <w:t xml:space="preserve">. Забруднюючі речовини – ртуть та її сполуки, </w:t>
      </w:r>
      <w:r w:rsidRPr="00582368">
        <w:rPr>
          <w:spacing w:val="1"/>
          <w:sz w:val="28"/>
          <w:szCs w:val="28"/>
        </w:rPr>
        <w:t>оксиди азоту (оксид та діоксид азоту) у перерахунку на діоксид азоту, оксид вуглецю</w:t>
      </w:r>
      <w:r w:rsidRPr="00582368">
        <w:rPr>
          <w:spacing w:val="2"/>
          <w:sz w:val="28"/>
          <w:szCs w:val="28"/>
        </w:rPr>
        <w:t xml:space="preserve">, метан, </w:t>
      </w:r>
      <w:r w:rsidRPr="00582368">
        <w:rPr>
          <w:spacing w:val="1"/>
          <w:sz w:val="28"/>
          <w:szCs w:val="28"/>
        </w:rPr>
        <w:t>двооксид вуглецю, оксид азоту (N</w:t>
      </w:r>
      <w:r w:rsidRPr="00582368">
        <w:rPr>
          <w:spacing w:val="1"/>
          <w:sz w:val="28"/>
          <w:szCs w:val="28"/>
          <w:vertAlign w:val="subscript"/>
        </w:rPr>
        <w:t>2</w:t>
      </w:r>
      <w:r w:rsidRPr="00582368">
        <w:rPr>
          <w:spacing w:val="1"/>
          <w:sz w:val="28"/>
          <w:szCs w:val="28"/>
        </w:rPr>
        <w:t>O)</w:t>
      </w:r>
      <w:r w:rsidRPr="00582368">
        <w:rPr>
          <w:sz w:val="28"/>
          <w:szCs w:val="28"/>
        </w:rPr>
        <w:t>.</w:t>
      </w:r>
    </w:p>
    <w:p w:rsidR="00EC26D1" w:rsidRPr="00582368" w:rsidRDefault="00EC26D1" w:rsidP="00EC26D1">
      <w:pPr>
        <w:shd w:val="clear" w:color="auto" w:fill="FFFFFF"/>
        <w:ind w:firstLine="720"/>
        <w:jc w:val="both"/>
        <w:rPr>
          <w:spacing w:val="2"/>
          <w:sz w:val="28"/>
          <w:szCs w:val="28"/>
        </w:rPr>
      </w:pPr>
      <w:r w:rsidRPr="00582368">
        <w:rPr>
          <w:spacing w:val="2"/>
          <w:sz w:val="28"/>
          <w:szCs w:val="28"/>
        </w:rPr>
        <w:t xml:space="preserve">Джерела викиду №№ 3, 4 –  організовані – свічі від шафного газорозподільчого пункту ШГРП (2 шт.). Викиди відбуваються при продуванні перед запуском  котельні в експлуатацію. Забруднюючі речовини – вуглеводні насичені: бутан, гексан, пентан, метан, пропан, етан. </w:t>
      </w:r>
    </w:p>
    <w:p w:rsidR="00EC26D1" w:rsidRPr="00582368" w:rsidRDefault="00EC26D1" w:rsidP="00EC26D1">
      <w:pPr>
        <w:shd w:val="clear" w:color="auto" w:fill="FFFFFF"/>
        <w:ind w:firstLine="720"/>
        <w:jc w:val="both"/>
        <w:rPr>
          <w:color w:val="000000" w:themeColor="text1"/>
          <w:spacing w:val="2"/>
          <w:sz w:val="28"/>
          <w:szCs w:val="28"/>
        </w:rPr>
      </w:pPr>
      <w:r w:rsidRPr="00582368">
        <w:rPr>
          <w:color w:val="000000" w:themeColor="text1"/>
          <w:spacing w:val="2"/>
          <w:sz w:val="28"/>
          <w:szCs w:val="28"/>
        </w:rPr>
        <w:t xml:space="preserve">Джерело викиду № 5 –  організоване – димова труба від ковальського горна. Викиди відбуваються при спалюванні вугілля. </w:t>
      </w:r>
      <w:r w:rsidRPr="00582368">
        <w:rPr>
          <w:color w:val="000000" w:themeColor="text1"/>
          <w:spacing w:val="1"/>
          <w:sz w:val="28"/>
          <w:szCs w:val="28"/>
        </w:rPr>
        <w:t>Забруднюючі речовини – оксиди азоту (оксид та діоксид азоту) у перерахунку на діоксид азоту, оксид вуглецю, діоксид сірки (діоксид та триоксид) у перерахунку на діоксид сірки, речовини у вигляді суспендованих твердих частинок недиференційованих  за складом, метан, двооксид вуглецю, оксид азоту (N</w:t>
      </w:r>
      <w:r w:rsidRPr="00582368">
        <w:rPr>
          <w:color w:val="000000" w:themeColor="text1"/>
          <w:spacing w:val="1"/>
          <w:sz w:val="28"/>
          <w:szCs w:val="28"/>
          <w:vertAlign w:val="subscript"/>
        </w:rPr>
        <w:t>2</w:t>
      </w:r>
      <w:r w:rsidRPr="00582368">
        <w:rPr>
          <w:color w:val="000000" w:themeColor="text1"/>
          <w:spacing w:val="1"/>
          <w:sz w:val="28"/>
          <w:szCs w:val="28"/>
        </w:rPr>
        <w:t xml:space="preserve">O). </w:t>
      </w:r>
      <w:r w:rsidRPr="00582368">
        <w:rPr>
          <w:color w:val="000000" w:themeColor="text1"/>
          <w:spacing w:val="2"/>
          <w:sz w:val="28"/>
          <w:szCs w:val="28"/>
        </w:rPr>
        <w:t xml:space="preserve">Викиди також відбуваються при пайці. </w:t>
      </w:r>
      <w:r w:rsidRPr="00582368">
        <w:rPr>
          <w:color w:val="000000" w:themeColor="text1"/>
          <w:spacing w:val="1"/>
          <w:sz w:val="28"/>
          <w:szCs w:val="28"/>
        </w:rPr>
        <w:t>Забруднюючі речовини – свинець та його сполуки.</w:t>
      </w:r>
    </w:p>
    <w:p w:rsidR="00EC26D1" w:rsidRPr="00582368" w:rsidRDefault="00EC26D1" w:rsidP="00EC26D1">
      <w:pPr>
        <w:shd w:val="clear" w:color="auto" w:fill="FFFFFF"/>
        <w:ind w:firstLine="720"/>
        <w:jc w:val="both"/>
        <w:rPr>
          <w:color w:val="000000" w:themeColor="text1"/>
          <w:spacing w:val="1"/>
          <w:sz w:val="28"/>
          <w:szCs w:val="28"/>
        </w:rPr>
      </w:pPr>
      <w:r w:rsidRPr="00582368">
        <w:rPr>
          <w:sz w:val="28"/>
          <w:szCs w:val="28"/>
        </w:rPr>
        <w:t>Джерело викиду № 6</w:t>
      </w:r>
      <w:r w:rsidRPr="00582368">
        <w:rPr>
          <w:spacing w:val="2"/>
          <w:sz w:val="28"/>
          <w:szCs w:val="28"/>
        </w:rPr>
        <w:t xml:space="preserve"> – </w:t>
      </w:r>
      <w:r w:rsidRPr="00582368">
        <w:rPr>
          <w:sz w:val="28"/>
          <w:szCs w:val="28"/>
        </w:rPr>
        <w:t xml:space="preserve"> організоване –</w:t>
      </w:r>
      <w:r w:rsidRPr="00582368">
        <w:rPr>
          <w:spacing w:val="2"/>
          <w:sz w:val="28"/>
          <w:szCs w:val="28"/>
        </w:rPr>
        <w:t xml:space="preserve"> вентиляційна труба заточного відділення. Викиди </w:t>
      </w:r>
      <w:r w:rsidRPr="00582368">
        <w:rPr>
          <w:color w:val="000000" w:themeColor="text1"/>
          <w:spacing w:val="2"/>
          <w:sz w:val="28"/>
          <w:szCs w:val="28"/>
        </w:rPr>
        <w:t xml:space="preserve">відбуваються при механічній обробці металевих виробів. </w:t>
      </w:r>
      <w:r w:rsidRPr="00582368">
        <w:rPr>
          <w:color w:val="000000" w:themeColor="text1"/>
          <w:spacing w:val="1"/>
          <w:sz w:val="28"/>
          <w:szCs w:val="28"/>
        </w:rPr>
        <w:t xml:space="preserve">Забруднюючі речовини – </w:t>
      </w:r>
      <w:r w:rsidRPr="00582368">
        <w:rPr>
          <w:color w:val="000000" w:themeColor="text1"/>
          <w:sz w:val="28"/>
          <w:szCs w:val="28"/>
        </w:rPr>
        <w:t>речовини у вигляді суспендованих твердих частинок, недиференційованих за складом</w:t>
      </w:r>
      <w:r w:rsidRPr="00582368">
        <w:rPr>
          <w:color w:val="000000" w:themeColor="text1"/>
          <w:spacing w:val="1"/>
          <w:sz w:val="28"/>
          <w:szCs w:val="28"/>
        </w:rPr>
        <w:t>.</w:t>
      </w:r>
    </w:p>
    <w:p w:rsidR="00EC26D1" w:rsidRPr="00582368" w:rsidRDefault="00EC26D1" w:rsidP="00EC26D1">
      <w:pPr>
        <w:shd w:val="clear" w:color="auto" w:fill="FFFFFF"/>
        <w:ind w:firstLine="720"/>
        <w:jc w:val="both"/>
        <w:rPr>
          <w:color w:val="000000" w:themeColor="text1"/>
          <w:spacing w:val="2"/>
          <w:sz w:val="28"/>
          <w:szCs w:val="28"/>
        </w:rPr>
      </w:pPr>
      <w:r w:rsidRPr="00582368">
        <w:rPr>
          <w:color w:val="000000" w:themeColor="text1"/>
          <w:spacing w:val="2"/>
          <w:sz w:val="28"/>
          <w:szCs w:val="28"/>
        </w:rPr>
        <w:t xml:space="preserve">Джерело викиду № 7 – організоване – вентиляційна труба зварювального поста. Викиди відбуваються при зварювальних роботах з  використанням електродів АНО-4. Забруднюючі речовини – </w:t>
      </w:r>
      <w:r w:rsidRPr="00582368">
        <w:rPr>
          <w:color w:val="000000" w:themeColor="text1"/>
          <w:spacing w:val="1"/>
          <w:sz w:val="28"/>
          <w:szCs w:val="28"/>
        </w:rPr>
        <w:t>залізо та його сполуки (у перерахунку на залізо), манган та його сполуки в перерахунку на діоксид мангану</w:t>
      </w:r>
      <w:r w:rsidRPr="00582368">
        <w:rPr>
          <w:color w:val="000000" w:themeColor="text1"/>
          <w:spacing w:val="2"/>
          <w:sz w:val="28"/>
          <w:szCs w:val="28"/>
        </w:rPr>
        <w:t>.</w:t>
      </w:r>
    </w:p>
    <w:p w:rsidR="00EC26D1" w:rsidRPr="00582368" w:rsidRDefault="00EC26D1" w:rsidP="00EC26D1">
      <w:pPr>
        <w:shd w:val="clear" w:color="auto" w:fill="FFFFFF"/>
        <w:ind w:firstLine="720"/>
        <w:jc w:val="both"/>
        <w:rPr>
          <w:color w:val="000000" w:themeColor="text1"/>
          <w:spacing w:val="2"/>
          <w:sz w:val="28"/>
          <w:szCs w:val="28"/>
        </w:rPr>
      </w:pPr>
      <w:r w:rsidRPr="00582368">
        <w:rPr>
          <w:color w:val="000000" w:themeColor="text1"/>
          <w:spacing w:val="2"/>
          <w:sz w:val="28"/>
          <w:szCs w:val="28"/>
        </w:rPr>
        <w:t xml:space="preserve">Джерело викиду № 8 – організоване – вентиляційна труба зварювального поста. Викиди відбуваються при зварювальних роботах з  використанням електродів УОНИ-35 та АНО-4. </w:t>
      </w:r>
      <w:r w:rsidRPr="00582368">
        <w:rPr>
          <w:color w:val="000000" w:themeColor="text1"/>
          <w:spacing w:val="1"/>
          <w:sz w:val="28"/>
          <w:szCs w:val="28"/>
        </w:rPr>
        <w:t>Забруднюючі речовини – залізо та його сполуки (у перерахунку на залізо), манган та його сполуки в перерахунку на діоксид мангану, оксиди азоту (оксид та діоксид азоту) у перерахунку на діоксид азоту, оксид вуглецю</w:t>
      </w:r>
      <w:r w:rsidRPr="00582368">
        <w:rPr>
          <w:color w:val="000000" w:themeColor="text1"/>
          <w:sz w:val="28"/>
          <w:szCs w:val="28"/>
        </w:rPr>
        <w:t>, фтористий водень, фториди, що легко розчиняються, фториди погано pозчинні неоpганічні, речовини у вигляді суспендованих твердих частинок, недиференційованих за складом</w:t>
      </w:r>
      <w:r w:rsidRPr="00582368">
        <w:rPr>
          <w:color w:val="000000" w:themeColor="text1"/>
          <w:spacing w:val="1"/>
          <w:sz w:val="28"/>
          <w:szCs w:val="28"/>
        </w:rPr>
        <w:t>.</w:t>
      </w:r>
    </w:p>
    <w:p w:rsidR="00EC26D1" w:rsidRPr="00582368" w:rsidRDefault="00EC26D1" w:rsidP="00EC26D1">
      <w:pPr>
        <w:shd w:val="clear" w:color="auto" w:fill="FFFFFF"/>
        <w:ind w:firstLine="720"/>
        <w:jc w:val="both"/>
        <w:rPr>
          <w:color w:val="000000" w:themeColor="text1"/>
          <w:spacing w:val="2"/>
          <w:sz w:val="28"/>
          <w:szCs w:val="28"/>
        </w:rPr>
      </w:pPr>
      <w:r w:rsidRPr="00582368">
        <w:rPr>
          <w:color w:val="000000" w:themeColor="text1"/>
          <w:spacing w:val="2"/>
          <w:sz w:val="28"/>
          <w:szCs w:val="28"/>
        </w:rPr>
        <w:t xml:space="preserve">Джерело викиду № 9 – неорганізоване – зварювальний пост. Викиди відбуваються при зварювальних роботах з  використанням електродів УОНИ-35 та АНО-4. </w:t>
      </w:r>
      <w:r w:rsidRPr="00582368">
        <w:rPr>
          <w:color w:val="000000" w:themeColor="text1"/>
          <w:spacing w:val="1"/>
          <w:sz w:val="28"/>
          <w:szCs w:val="28"/>
        </w:rPr>
        <w:t>Забруднюючі речовини – залізо та його сполуки, манган та його сполуки, оксиди азоту (оксид та діоксид азоту) у перерахунку на діоксид азоту, оксид вуглецю</w:t>
      </w:r>
      <w:r w:rsidRPr="00582368">
        <w:rPr>
          <w:color w:val="000000" w:themeColor="text1"/>
          <w:sz w:val="28"/>
          <w:szCs w:val="28"/>
        </w:rPr>
        <w:t xml:space="preserve">, фтористий водень, фториди, що легко розчиняються, фториди </w:t>
      </w:r>
      <w:r w:rsidRPr="00582368">
        <w:rPr>
          <w:color w:val="000000" w:themeColor="text1"/>
          <w:sz w:val="28"/>
          <w:szCs w:val="28"/>
        </w:rPr>
        <w:lastRenderedPageBreak/>
        <w:t>погано pозчинні неоpганічні, речовини у вигляді суспендованих твердих частинок, недиференційованих за складом</w:t>
      </w:r>
      <w:r w:rsidRPr="00582368">
        <w:rPr>
          <w:color w:val="000000" w:themeColor="text1"/>
          <w:spacing w:val="1"/>
          <w:sz w:val="28"/>
          <w:szCs w:val="28"/>
        </w:rPr>
        <w:t>.</w:t>
      </w:r>
    </w:p>
    <w:p w:rsidR="00EC26D1" w:rsidRPr="00582368" w:rsidRDefault="00EC26D1" w:rsidP="00EC26D1">
      <w:pPr>
        <w:shd w:val="clear" w:color="auto" w:fill="FFFFFF"/>
        <w:ind w:firstLine="720"/>
        <w:jc w:val="both"/>
        <w:rPr>
          <w:color w:val="000000" w:themeColor="text1"/>
          <w:spacing w:val="2"/>
          <w:sz w:val="28"/>
          <w:szCs w:val="28"/>
        </w:rPr>
      </w:pPr>
      <w:r w:rsidRPr="00582368">
        <w:rPr>
          <w:color w:val="000000" w:themeColor="text1"/>
          <w:spacing w:val="2"/>
          <w:sz w:val="28"/>
          <w:szCs w:val="28"/>
        </w:rPr>
        <w:t xml:space="preserve">Джерело викиду № 10 – неорганізоване – пост газової різки. Викиди відбуваються при газовій різці металевих виробів. Забруднюючі речовини – </w:t>
      </w:r>
      <w:r w:rsidRPr="00582368">
        <w:rPr>
          <w:color w:val="000000" w:themeColor="text1"/>
          <w:spacing w:val="1"/>
          <w:sz w:val="28"/>
          <w:szCs w:val="28"/>
        </w:rPr>
        <w:t>залізо та його сполуки (у перерахунку на залізо), манган та його сполуки в перерахунку на діоксид мангану, оксиди азоту (оксид та діоксид азоту) у перерахунку на діоксид азоту, оксид вуглецю</w:t>
      </w:r>
      <w:r w:rsidRPr="00582368">
        <w:rPr>
          <w:color w:val="000000" w:themeColor="text1"/>
          <w:spacing w:val="2"/>
          <w:sz w:val="28"/>
          <w:szCs w:val="28"/>
        </w:rPr>
        <w:t>.</w:t>
      </w:r>
    </w:p>
    <w:p w:rsidR="00EC26D1" w:rsidRDefault="00EC26D1" w:rsidP="00EC26D1">
      <w:pPr>
        <w:shd w:val="clear" w:color="auto" w:fill="FFFFFF"/>
        <w:ind w:firstLine="720"/>
        <w:jc w:val="center"/>
        <w:rPr>
          <w:noProof w:val="0"/>
          <w:sz w:val="28"/>
          <w:szCs w:val="28"/>
          <w:u w:val="single"/>
        </w:rPr>
      </w:pPr>
      <w:r>
        <w:rPr>
          <w:noProof w:val="0"/>
          <w:sz w:val="28"/>
          <w:szCs w:val="28"/>
          <w:u w:val="single"/>
        </w:rPr>
        <w:t>Група складської логістики ГСЛ (Прилуки)</w:t>
      </w:r>
    </w:p>
    <w:p w:rsidR="00EC26D1" w:rsidRPr="00582368" w:rsidRDefault="00EC26D1" w:rsidP="00EC26D1">
      <w:pPr>
        <w:shd w:val="clear" w:color="auto" w:fill="FFFFFF"/>
        <w:ind w:firstLine="720"/>
        <w:jc w:val="both"/>
        <w:rPr>
          <w:color w:val="000000" w:themeColor="text1"/>
          <w:spacing w:val="2"/>
          <w:sz w:val="28"/>
          <w:szCs w:val="28"/>
        </w:rPr>
      </w:pPr>
      <w:r w:rsidRPr="00582368">
        <w:rPr>
          <w:color w:val="000000" w:themeColor="text1"/>
          <w:spacing w:val="2"/>
          <w:sz w:val="28"/>
          <w:szCs w:val="28"/>
        </w:rPr>
        <w:t xml:space="preserve">Джерело викиду № 11 – організоване – труба вентиляційна від акумуляторної. Викиди відбуваються при підзарядці акумуляторів. </w:t>
      </w:r>
      <w:r w:rsidRPr="00582368">
        <w:rPr>
          <w:color w:val="000000" w:themeColor="text1"/>
          <w:spacing w:val="1"/>
          <w:sz w:val="28"/>
          <w:szCs w:val="28"/>
        </w:rPr>
        <w:t>Забруднюючі речовини – кислота сірчана.</w:t>
      </w:r>
    </w:p>
    <w:p w:rsidR="00EC26D1" w:rsidRPr="00582368" w:rsidRDefault="00EC26D1" w:rsidP="00EC26D1">
      <w:pPr>
        <w:shd w:val="clear" w:color="auto" w:fill="FFFFFF"/>
        <w:ind w:firstLine="720"/>
        <w:jc w:val="both"/>
        <w:rPr>
          <w:color w:val="000000" w:themeColor="text1"/>
          <w:spacing w:val="2"/>
          <w:sz w:val="28"/>
          <w:szCs w:val="28"/>
        </w:rPr>
      </w:pPr>
      <w:r w:rsidRPr="00582368">
        <w:rPr>
          <w:color w:val="000000" w:themeColor="text1"/>
          <w:spacing w:val="2"/>
          <w:sz w:val="28"/>
          <w:szCs w:val="28"/>
        </w:rPr>
        <w:t xml:space="preserve">Джерело викиду № 12 – організоване – вентиляційна труба від поста зварювання. Викиди відбуваються при зварюванні електродами та газовому різанні. </w:t>
      </w:r>
      <w:r w:rsidRPr="00582368">
        <w:rPr>
          <w:color w:val="000000" w:themeColor="text1"/>
          <w:spacing w:val="1"/>
          <w:sz w:val="28"/>
          <w:szCs w:val="28"/>
        </w:rPr>
        <w:t>Забруднюючі речовини – залізо та його сполуки, манган та його сполуки, титану діоксид, оксиди азоту (оксид та діоксид азоту) у перерахунку на діоксид азоту, оксид вуглецю, речовини у вигляді суспендованих твердих частинок недиференційованих  за складом.</w:t>
      </w:r>
    </w:p>
    <w:p w:rsidR="00EC26D1" w:rsidRPr="00582368" w:rsidRDefault="00EC26D1" w:rsidP="00EC26D1">
      <w:pPr>
        <w:shd w:val="clear" w:color="auto" w:fill="FFFFFF"/>
        <w:ind w:firstLine="720"/>
        <w:jc w:val="both"/>
        <w:rPr>
          <w:sz w:val="28"/>
          <w:szCs w:val="28"/>
        </w:rPr>
      </w:pPr>
      <w:r w:rsidRPr="00582368">
        <w:rPr>
          <w:spacing w:val="2"/>
          <w:sz w:val="28"/>
          <w:szCs w:val="28"/>
        </w:rPr>
        <w:t xml:space="preserve">Джерело викиду № 13 – організоване – </w:t>
      </w:r>
      <w:r w:rsidRPr="00582368">
        <w:rPr>
          <w:sz w:val="28"/>
          <w:szCs w:val="28"/>
        </w:rPr>
        <w:t>пола пилоосаджувальна камера D/H = 3000/5000 для очистки повітря від забруднюючих речовин, що утворюються під роботи деревообробного обладнання, розміщененого на територіїї ГСЛ</w:t>
      </w:r>
      <w:r w:rsidRPr="00582368">
        <w:rPr>
          <w:spacing w:val="2"/>
          <w:sz w:val="28"/>
          <w:szCs w:val="28"/>
        </w:rPr>
        <w:t xml:space="preserve">. </w:t>
      </w:r>
      <w:r w:rsidRPr="00582368">
        <w:rPr>
          <w:sz w:val="28"/>
          <w:szCs w:val="28"/>
        </w:rPr>
        <w:t xml:space="preserve">Під час роботи деревообробних верстатів – фугувального Ф-6 і універсального К-40М – утворюється пил деревини, який збирається в загальний колектор і за допомогою вентагрегата ЦП6-45-8-01 подається на очищення до газоочисної установки ГОУ-3. </w:t>
      </w:r>
      <w:r w:rsidRPr="00582368">
        <w:rPr>
          <w:spacing w:val="1"/>
          <w:sz w:val="28"/>
          <w:szCs w:val="28"/>
        </w:rPr>
        <w:t>Забруднюючі речовини – речовини у вигляді суспендованих твердих частинок недиференційованих  за складом.</w:t>
      </w:r>
    </w:p>
    <w:p w:rsidR="00EC26D1" w:rsidRPr="00582368" w:rsidRDefault="00EC26D1" w:rsidP="00EC26D1">
      <w:pPr>
        <w:shd w:val="clear" w:color="auto" w:fill="FFFFFF"/>
        <w:ind w:firstLine="720"/>
        <w:jc w:val="both"/>
        <w:rPr>
          <w:color w:val="000000" w:themeColor="text1"/>
          <w:spacing w:val="2"/>
          <w:sz w:val="28"/>
          <w:szCs w:val="28"/>
        </w:rPr>
      </w:pPr>
      <w:r w:rsidRPr="00582368">
        <w:rPr>
          <w:color w:val="000000" w:themeColor="text1"/>
          <w:spacing w:val="2"/>
          <w:sz w:val="28"/>
          <w:szCs w:val="28"/>
        </w:rPr>
        <w:t xml:space="preserve">Джерело викиду № 14 – організоване – </w:t>
      </w:r>
      <w:r w:rsidRPr="00582368">
        <w:rPr>
          <w:color w:val="000000" w:themeColor="text1"/>
          <w:sz w:val="28"/>
          <w:szCs w:val="28"/>
        </w:rPr>
        <w:t>фільтр рукавний автоцистерни ТЦ-10А для очистки повітря від забруднюючих речовин, що утворюються під час роботи прирельсового складу цементу СП-200 ГСЛ</w:t>
      </w:r>
      <w:r w:rsidRPr="00582368">
        <w:rPr>
          <w:color w:val="000000" w:themeColor="text1"/>
          <w:spacing w:val="2"/>
          <w:sz w:val="28"/>
          <w:szCs w:val="28"/>
        </w:rPr>
        <w:t xml:space="preserve">. </w:t>
      </w:r>
      <w:r w:rsidRPr="00582368">
        <w:rPr>
          <w:color w:val="000000" w:themeColor="text1"/>
          <w:sz w:val="28"/>
          <w:szCs w:val="28"/>
        </w:rPr>
        <w:t xml:space="preserve">Під час роботи прирельсового складу цементу СП-200 утворюється пил цементу, який за допомогою пневмотранспортної системи (п’ять компресорів 4ВУ1-5/9М2) подається до агрегату ТЦ-10А, де проходить очищення за допомогою рукавних фільтрів ГОУ-7. </w:t>
      </w:r>
      <w:r w:rsidRPr="00582368">
        <w:rPr>
          <w:color w:val="000000" w:themeColor="text1"/>
          <w:spacing w:val="2"/>
          <w:sz w:val="28"/>
          <w:szCs w:val="28"/>
        </w:rPr>
        <w:t xml:space="preserve">Викиди відбуваються при пересипанні цементу почергово з трьох силосів цементу. </w:t>
      </w:r>
      <w:r w:rsidRPr="00582368">
        <w:rPr>
          <w:color w:val="000000" w:themeColor="text1"/>
          <w:spacing w:val="1"/>
          <w:sz w:val="28"/>
          <w:szCs w:val="28"/>
        </w:rPr>
        <w:t>Забруднюючі речовини – речовини у вигляді суспендованих твердих частинок недиференційованих  за складом.</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Джерела викидів №№ 15, 16, 17, 18, 19, 20 – організовані – дихальні клапани від шести ємностей для </w:t>
      </w:r>
      <w:r>
        <w:rPr>
          <w:color w:val="000000" w:themeColor="text1"/>
          <w:spacing w:val="2"/>
          <w:sz w:val="28"/>
          <w:szCs w:val="28"/>
        </w:rPr>
        <w:t>масла</w:t>
      </w:r>
      <w:r w:rsidRPr="00582368">
        <w:rPr>
          <w:color w:val="000000" w:themeColor="text1"/>
          <w:spacing w:val="2"/>
          <w:sz w:val="28"/>
          <w:szCs w:val="28"/>
        </w:rPr>
        <w:t xml:space="preserve"> V = </w:t>
      </w:r>
      <w:smartTag w:uri="urn:schemas-microsoft-com:office:smarttags" w:element="metricconverter">
        <w:smartTagPr>
          <w:attr w:name="ProductID" w:val="50 м3"/>
        </w:smartTagPr>
        <w:r w:rsidRPr="00582368">
          <w:rPr>
            <w:color w:val="000000" w:themeColor="text1"/>
            <w:spacing w:val="2"/>
            <w:sz w:val="28"/>
            <w:szCs w:val="28"/>
          </w:rPr>
          <w:t>50 м</w:t>
        </w:r>
        <w:r w:rsidRPr="00582368">
          <w:rPr>
            <w:color w:val="000000" w:themeColor="text1"/>
            <w:spacing w:val="2"/>
            <w:sz w:val="28"/>
            <w:szCs w:val="28"/>
            <w:vertAlign w:val="superscript"/>
          </w:rPr>
          <w:t>3</w:t>
        </w:r>
      </w:smartTag>
      <w:r w:rsidRPr="00582368">
        <w:rPr>
          <w:color w:val="000000" w:themeColor="text1"/>
          <w:spacing w:val="2"/>
          <w:sz w:val="28"/>
          <w:szCs w:val="28"/>
        </w:rPr>
        <w:t xml:space="preserve">. </w:t>
      </w:r>
      <w:r w:rsidRPr="00582368">
        <w:rPr>
          <w:color w:val="000000" w:themeColor="text1"/>
          <w:spacing w:val="1"/>
          <w:sz w:val="28"/>
          <w:szCs w:val="28"/>
        </w:rPr>
        <w:t>Викиди в атмосферу відбуваються при зливі, наливі та зберіганні нафтопродуктів. Забруднюючі речовини – масло мінеральне нафтове (веретенне, машинне, циліндрове і ін.).</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21 – організоване – труба витяжна з насосної. </w:t>
      </w:r>
      <w:r w:rsidRPr="00582368">
        <w:rPr>
          <w:color w:val="000000" w:themeColor="text1"/>
          <w:spacing w:val="1"/>
          <w:sz w:val="28"/>
          <w:szCs w:val="28"/>
        </w:rPr>
        <w:t xml:space="preserve">Викиди в атмосферу відбуваються при </w:t>
      </w:r>
      <w:r w:rsidRPr="00582368">
        <w:rPr>
          <w:color w:val="000000" w:themeColor="text1"/>
          <w:spacing w:val="2"/>
          <w:sz w:val="28"/>
          <w:szCs w:val="28"/>
        </w:rPr>
        <w:t xml:space="preserve">перекачуванні </w:t>
      </w:r>
      <w:r>
        <w:rPr>
          <w:color w:val="000000" w:themeColor="text1"/>
          <w:spacing w:val="2"/>
          <w:sz w:val="28"/>
          <w:szCs w:val="28"/>
        </w:rPr>
        <w:t>масла</w:t>
      </w:r>
      <w:r w:rsidRPr="00582368">
        <w:rPr>
          <w:color w:val="000000" w:themeColor="text1"/>
          <w:spacing w:val="2"/>
          <w:sz w:val="28"/>
          <w:szCs w:val="28"/>
        </w:rPr>
        <w:t xml:space="preserve">. </w:t>
      </w:r>
      <w:r w:rsidRPr="00582368">
        <w:rPr>
          <w:color w:val="000000" w:themeColor="text1"/>
          <w:spacing w:val="1"/>
          <w:sz w:val="28"/>
          <w:szCs w:val="28"/>
        </w:rPr>
        <w:t>Забруднюючі речовини – масло мінеральне нафтове (веретенне, машинне, циліндрове і ін.).</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Джерело викиду №№ 22, 23, 24 – організовані – дихальні клапани ємностей для метанолу V = 50 м</w:t>
      </w:r>
      <w:r w:rsidRPr="00582368">
        <w:rPr>
          <w:color w:val="000000" w:themeColor="text1"/>
          <w:spacing w:val="2"/>
          <w:sz w:val="28"/>
          <w:szCs w:val="28"/>
          <w:vertAlign w:val="superscript"/>
        </w:rPr>
        <w:t>3</w:t>
      </w:r>
      <w:r w:rsidRPr="00582368">
        <w:rPr>
          <w:color w:val="000000" w:themeColor="text1"/>
          <w:spacing w:val="2"/>
          <w:sz w:val="28"/>
          <w:szCs w:val="28"/>
        </w:rPr>
        <w:t xml:space="preserve"> – 3 шт.. </w:t>
      </w:r>
      <w:r w:rsidRPr="00582368">
        <w:rPr>
          <w:color w:val="000000" w:themeColor="text1"/>
          <w:spacing w:val="1"/>
          <w:sz w:val="28"/>
          <w:szCs w:val="28"/>
        </w:rPr>
        <w:t>Викиди в атмосферу відбуваються при зливі, наливі та зберіганні хімреагентів. Забруднюючі речовини – спирт метиловий.</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lastRenderedPageBreak/>
        <w:t xml:space="preserve">Джерело викиду № 25 – неорганізоване – відкрита насосна. </w:t>
      </w:r>
      <w:r w:rsidRPr="00582368">
        <w:rPr>
          <w:color w:val="000000" w:themeColor="text1"/>
          <w:spacing w:val="1"/>
          <w:sz w:val="28"/>
          <w:szCs w:val="28"/>
        </w:rPr>
        <w:t xml:space="preserve">Викиди в атмосферу відбуваються при </w:t>
      </w:r>
      <w:r w:rsidRPr="00582368">
        <w:rPr>
          <w:color w:val="000000" w:themeColor="text1"/>
          <w:spacing w:val="2"/>
          <w:sz w:val="28"/>
          <w:szCs w:val="28"/>
        </w:rPr>
        <w:t xml:space="preserve">перекачуванні метанолу. </w:t>
      </w:r>
      <w:r w:rsidRPr="00582368">
        <w:rPr>
          <w:color w:val="000000" w:themeColor="text1"/>
          <w:spacing w:val="1"/>
          <w:sz w:val="28"/>
          <w:szCs w:val="28"/>
        </w:rPr>
        <w:t>Забруднюючі речовини – спирт метиловий.</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26 – організоване – дихальний клапан  резервуару бензину РВС-300. </w:t>
      </w:r>
      <w:r w:rsidRPr="00582368">
        <w:rPr>
          <w:color w:val="000000" w:themeColor="text1"/>
          <w:spacing w:val="1"/>
          <w:sz w:val="28"/>
          <w:szCs w:val="28"/>
        </w:rPr>
        <w:t xml:space="preserve">Викиди в атмосферу відбуваються при зливі, наливі та зберіганні </w:t>
      </w:r>
      <w:r w:rsidRPr="00582368">
        <w:rPr>
          <w:color w:val="000000" w:themeColor="text1"/>
          <w:spacing w:val="2"/>
          <w:sz w:val="28"/>
          <w:szCs w:val="28"/>
        </w:rPr>
        <w:t>бензину</w:t>
      </w:r>
      <w:r w:rsidRPr="00582368">
        <w:rPr>
          <w:color w:val="000000" w:themeColor="text1"/>
          <w:spacing w:val="1"/>
          <w:sz w:val="28"/>
          <w:szCs w:val="28"/>
        </w:rPr>
        <w:t>. Забруднюючі речовини – бензин (нафтовий, малосірчистий, у перерахунку на вуглець).</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27 – організоване – дихальний клапан  резервуару бензину РВС-1000. </w:t>
      </w:r>
      <w:r w:rsidRPr="00582368">
        <w:rPr>
          <w:color w:val="000000" w:themeColor="text1"/>
          <w:spacing w:val="1"/>
          <w:sz w:val="28"/>
          <w:szCs w:val="28"/>
        </w:rPr>
        <w:t xml:space="preserve">Викиди в атмосферу відбуваються при зливі, наливі та зберіганні </w:t>
      </w:r>
      <w:r w:rsidRPr="00582368">
        <w:rPr>
          <w:color w:val="000000" w:themeColor="text1"/>
          <w:spacing w:val="2"/>
          <w:sz w:val="28"/>
          <w:szCs w:val="28"/>
        </w:rPr>
        <w:t>бензину</w:t>
      </w:r>
      <w:r w:rsidRPr="00582368">
        <w:rPr>
          <w:color w:val="000000" w:themeColor="text1"/>
          <w:spacing w:val="1"/>
          <w:sz w:val="28"/>
          <w:szCs w:val="28"/>
        </w:rPr>
        <w:t>. Забруднюючі речовини – бензин (нафтовий, малосірчистий, у перерахунку на вуглець).</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28 – організоване – дихальний клапан  резервуару дизпалива РВС-1000. </w:t>
      </w:r>
      <w:r w:rsidRPr="00582368">
        <w:rPr>
          <w:color w:val="000000" w:themeColor="text1"/>
          <w:spacing w:val="1"/>
          <w:sz w:val="28"/>
          <w:szCs w:val="28"/>
        </w:rPr>
        <w:t xml:space="preserve">Викиди в атмосферу відбуваються при зливі, наливі та зберіганні </w:t>
      </w:r>
      <w:r w:rsidRPr="00582368">
        <w:rPr>
          <w:color w:val="000000" w:themeColor="text1"/>
          <w:spacing w:val="2"/>
          <w:sz w:val="28"/>
          <w:szCs w:val="28"/>
        </w:rPr>
        <w:t>дизпалива</w:t>
      </w:r>
      <w:r w:rsidRPr="00582368">
        <w:rPr>
          <w:color w:val="000000" w:themeColor="text1"/>
          <w:spacing w:val="1"/>
          <w:sz w:val="28"/>
          <w:szCs w:val="28"/>
        </w:rPr>
        <w:t>. Забруднюючі речовини – вуглеводні насичені С</w:t>
      </w:r>
      <w:r w:rsidRPr="00582368">
        <w:rPr>
          <w:color w:val="000000" w:themeColor="text1"/>
          <w:spacing w:val="1"/>
          <w:sz w:val="28"/>
          <w:szCs w:val="28"/>
          <w:vertAlign w:val="subscript"/>
        </w:rPr>
        <w:t>12</w:t>
      </w:r>
      <w:r w:rsidRPr="00582368">
        <w:rPr>
          <w:color w:val="000000" w:themeColor="text1"/>
          <w:spacing w:val="1"/>
          <w:sz w:val="28"/>
          <w:szCs w:val="28"/>
        </w:rPr>
        <w:t>-С</w:t>
      </w:r>
      <w:r w:rsidRPr="00582368">
        <w:rPr>
          <w:color w:val="000000" w:themeColor="text1"/>
          <w:spacing w:val="1"/>
          <w:sz w:val="28"/>
          <w:szCs w:val="28"/>
          <w:vertAlign w:val="subscript"/>
        </w:rPr>
        <w:t>19</w:t>
      </w:r>
      <w:r w:rsidRPr="00582368">
        <w:rPr>
          <w:color w:val="000000" w:themeColor="text1"/>
          <w:spacing w:val="1"/>
          <w:sz w:val="28"/>
          <w:szCs w:val="28"/>
        </w:rPr>
        <w:t xml:space="preserve">  (розчинник РПК-26611 і ін.).</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29 – неорганізоване – відкрита насосна. </w:t>
      </w:r>
      <w:r w:rsidRPr="00582368">
        <w:rPr>
          <w:color w:val="000000" w:themeColor="text1"/>
          <w:spacing w:val="1"/>
          <w:sz w:val="28"/>
          <w:szCs w:val="28"/>
        </w:rPr>
        <w:t xml:space="preserve">Викиди в атмосферу відбуваються при </w:t>
      </w:r>
      <w:r w:rsidRPr="00582368">
        <w:rPr>
          <w:color w:val="000000" w:themeColor="text1"/>
          <w:spacing w:val="2"/>
          <w:sz w:val="28"/>
          <w:szCs w:val="28"/>
        </w:rPr>
        <w:t xml:space="preserve">перекачуванні бензину. </w:t>
      </w:r>
      <w:r w:rsidRPr="00582368">
        <w:rPr>
          <w:color w:val="000000" w:themeColor="text1"/>
          <w:spacing w:val="1"/>
          <w:sz w:val="28"/>
          <w:szCs w:val="28"/>
        </w:rPr>
        <w:t>Забруднюючі речовини – бензин (нафтовий, малосірчистий, у перерахунку на вуглець).</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30 – неорганізоване – естакада наливу. </w:t>
      </w:r>
      <w:r w:rsidRPr="00582368">
        <w:rPr>
          <w:color w:val="000000" w:themeColor="text1"/>
          <w:spacing w:val="1"/>
          <w:sz w:val="28"/>
          <w:szCs w:val="28"/>
        </w:rPr>
        <w:t>Викиди в атмосферу відбуваються при наливі дизпалива в автоцистерни. Забруднюючі речовини – вуглеводні насичені С</w:t>
      </w:r>
      <w:r w:rsidRPr="00582368">
        <w:rPr>
          <w:color w:val="000000" w:themeColor="text1"/>
          <w:spacing w:val="1"/>
          <w:sz w:val="28"/>
          <w:szCs w:val="28"/>
          <w:vertAlign w:val="subscript"/>
        </w:rPr>
        <w:t>12</w:t>
      </w:r>
      <w:r w:rsidRPr="00582368">
        <w:rPr>
          <w:color w:val="000000" w:themeColor="text1"/>
          <w:spacing w:val="1"/>
          <w:sz w:val="28"/>
          <w:szCs w:val="28"/>
        </w:rPr>
        <w:t>-С</w:t>
      </w:r>
      <w:r w:rsidRPr="00582368">
        <w:rPr>
          <w:color w:val="000000" w:themeColor="text1"/>
          <w:spacing w:val="1"/>
          <w:sz w:val="28"/>
          <w:szCs w:val="28"/>
          <w:vertAlign w:val="subscript"/>
        </w:rPr>
        <w:t>19</w:t>
      </w:r>
      <w:r w:rsidRPr="00582368">
        <w:rPr>
          <w:color w:val="000000" w:themeColor="text1"/>
          <w:spacing w:val="1"/>
          <w:sz w:val="28"/>
          <w:szCs w:val="28"/>
        </w:rPr>
        <w:t xml:space="preserve">  (розчинник РПК-26611 і ін.).</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31 – неорганізоване – естакада наливу. </w:t>
      </w:r>
      <w:r w:rsidRPr="00582368">
        <w:rPr>
          <w:color w:val="000000" w:themeColor="text1"/>
          <w:spacing w:val="1"/>
          <w:sz w:val="28"/>
          <w:szCs w:val="28"/>
        </w:rPr>
        <w:t>Викиди в атмосферу відбуваються при наливі бензину в автоцистерни. Забруднюючі речовини – бензин (нафтовий, малосірчистий, у перерахунку на вуглець).</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32 – неорганізоване – естакада наливу. </w:t>
      </w:r>
      <w:r w:rsidRPr="00582368">
        <w:rPr>
          <w:color w:val="000000" w:themeColor="text1"/>
          <w:spacing w:val="1"/>
          <w:sz w:val="28"/>
          <w:szCs w:val="28"/>
        </w:rPr>
        <w:t>Викиди в атмосферу відбуваються при наливі бензину в автоцистерни. Забруднюючі речовини – бензин (нафтовий, малосірчистий, у перерахунку на вуглець).</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33 – неорганізоване – естакада наливу. </w:t>
      </w:r>
      <w:r w:rsidRPr="00582368">
        <w:rPr>
          <w:color w:val="000000" w:themeColor="text1"/>
          <w:spacing w:val="1"/>
          <w:sz w:val="28"/>
          <w:szCs w:val="28"/>
        </w:rPr>
        <w:t>Викиди в атмосферу відбуваються при наливі масла в автоцистерни. Забруднюючі речовини – масло мінеральне нафтове (веретенне, машинне, циліндрове і ін.).</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34 – неорганізоване – естакада наливу. </w:t>
      </w:r>
      <w:r w:rsidRPr="00582368">
        <w:rPr>
          <w:color w:val="000000" w:themeColor="text1"/>
          <w:spacing w:val="1"/>
          <w:sz w:val="28"/>
          <w:szCs w:val="28"/>
        </w:rPr>
        <w:t>Викиди в атмосферу відбуваються при наливі хімреагентів в автоцистерни. Забруднюючі речовини – вуглеводні насичені С</w:t>
      </w:r>
      <w:r w:rsidRPr="00582368">
        <w:rPr>
          <w:color w:val="000000" w:themeColor="text1"/>
          <w:spacing w:val="1"/>
          <w:sz w:val="28"/>
          <w:szCs w:val="28"/>
          <w:vertAlign w:val="subscript"/>
        </w:rPr>
        <w:t>12</w:t>
      </w:r>
      <w:r w:rsidRPr="00582368">
        <w:rPr>
          <w:color w:val="000000" w:themeColor="text1"/>
          <w:spacing w:val="1"/>
          <w:sz w:val="28"/>
          <w:szCs w:val="28"/>
        </w:rPr>
        <w:t>-С</w:t>
      </w:r>
      <w:r w:rsidRPr="00582368">
        <w:rPr>
          <w:color w:val="000000" w:themeColor="text1"/>
          <w:spacing w:val="1"/>
          <w:sz w:val="28"/>
          <w:szCs w:val="28"/>
          <w:vertAlign w:val="subscript"/>
        </w:rPr>
        <w:t>19</w:t>
      </w:r>
      <w:r w:rsidRPr="00582368">
        <w:rPr>
          <w:color w:val="000000" w:themeColor="text1"/>
          <w:spacing w:val="1"/>
          <w:sz w:val="28"/>
          <w:szCs w:val="28"/>
        </w:rPr>
        <w:t xml:space="preserve">  (розчинник РПК-26611 і ін.).</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35 – неорганізоване – відкрита насосна. </w:t>
      </w:r>
      <w:r w:rsidRPr="00582368">
        <w:rPr>
          <w:color w:val="000000" w:themeColor="text1"/>
          <w:spacing w:val="1"/>
          <w:sz w:val="28"/>
          <w:szCs w:val="28"/>
        </w:rPr>
        <w:t xml:space="preserve">Викиди в атмосферу відбуваються при </w:t>
      </w:r>
      <w:r w:rsidRPr="00582368">
        <w:rPr>
          <w:color w:val="000000" w:themeColor="text1"/>
          <w:spacing w:val="2"/>
          <w:sz w:val="28"/>
          <w:szCs w:val="28"/>
        </w:rPr>
        <w:t>перекачуванні</w:t>
      </w:r>
      <w:r w:rsidRPr="00582368">
        <w:rPr>
          <w:color w:val="000000" w:themeColor="text1"/>
          <w:sz w:val="28"/>
          <w:szCs w:val="28"/>
        </w:rPr>
        <w:t xml:space="preserve"> </w:t>
      </w:r>
      <w:r w:rsidRPr="00582368">
        <w:rPr>
          <w:color w:val="000000" w:themeColor="text1"/>
          <w:spacing w:val="2"/>
          <w:sz w:val="28"/>
          <w:szCs w:val="28"/>
        </w:rPr>
        <w:t xml:space="preserve">світлих нафтопродуктів. </w:t>
      </w:r>
      <w:r w:rsidRPr="00582368">
        <w:rPr>
          <w:color w:val="000000" w:themeColor="text1"/>
          <w:spacing w:val="1"/>
          <w:sz w:val="28"/>
          <w:szCs w:val="28"/>
        </w:rPr>
        <w:t>Забруднюючі речовини – бензин (нафтовий, малосірчистий).</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36 – неорганізоване – відкрита насосна. </w:t>
      </w:r>
      <w:r w:rsidRPr="00582368">
        <w:rPr>
          <w:color w:val="000000" w:themeColor="text1"/>
          <w:spacing w:val="1"/>
          <w:sz w:val="28"/>
          <w:szCs w:val="28"/>
        </w:rPr>
        <w:t xml:space="preserve">Викиди в атмосферу відбуваються при </w:t>
      </w:r>
      <w:r w:rsidRPr="00582368">
        <w:rPr>
          <w:color w:val="000000" w:themeColor="text1"/>
          <w:spacing w:val="2"/>
          <w:sz w:val="28"/>
          <w:szCs w:val="28"/>
        </w:rPr>
        <w:t xml:space="preserve">перекачуванні </w:t>
      </w:r>
      <w:r>
        <w:rPr>
          <w:color w:val="000000" w:themeColor="text1"/>
          <w:spacing w:val="2"/>
          <w:sz w:val="28"/>
          <w:szCs w:val="28"/>
        </w:rPr>
        <w:t>масла</w:t>
      </w:r>
      <w:r w:rsidRPr="00582368">
        <w:rPr>
          <w:color w:val="000000" w:themeColor="text1"/>
          <w:spacing w:val="2"/>
          <w:sz w:val="28"/>
          <w:szCs w:val="28"/>
        </w:rPr>
        <w:t xml:space="preserve">. </w:t>
      </w:r>
      <w:r w:rsidRPr="00582368">
        <w:rPr>
          <w:color w:val="000000" w:themeColor="text1"/>
          <w:spacing w:val="1"/>
          <w:sz w:val="28"/>
          <w:szCs w:val="28"/>
        </w:rPr>
        <w:t>Забруднюючі речовини – масло мінеральне нафтове (веретенне, машинне, циліндрове і ін.).</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37 – організоване – дихальний клапан  ємності для масла V = </w:t>
      </w:r>
      <w:smartTag w:uri="urn:schemas-microsoft-com:office:smarttags" w:element="metricconverter">
        <w:smartTagPr>
          <w:attr w:name="ProductID" w:val="1 м3"/>
        </w:smartTagPr>
        <w:r w:rsidRPr="00582368">
          <w:rPr>
            <w:color w:val="000000" w:themeColor="text1"/>
            <w:spacing w:val="2"/>
            <w:sz w:val="28"/>
            <w:szCs w:val="28"/>
          </w:rPr>
          <w:t>1 м</w:t>
        </w:r>
        <w:r w:rsidRPr="00582368">
          <w:rPr>
            <w:color w:val="000000" w:themeColor="text1"/>
            <w:spacing w:val="2"/>
            <w:sz w:val="28"/>
            <w:szCs w:val="28"/>
            <w:vertAlign w:val="superscript"/>
          </w:rPr>
          <w:t>3</w:t>
        </w:r>
      </w:smartTag>
      <w:r w:rsidRPr="00582368">
        <w:rPr>
          <w:color w:val="000000" w:themeColor="text1"/>
          <w:spacing w:val="2"/>
          <w:sz w:val="28"/>
          <w:szCs w:val="28"/>
        </w:rPr>
        <w:t xml:space="preserve">. </w:t>
      </w:r>
      <w:r w:rsidRPr="00582368">
        <w:rPr>
          <w:color w:val="000000" w:themeColor="text1"/>
          <w:spacing w:val="1"/>
          <w:sz w:val="28"/>
          <w:szCs w:val="28"/>
        </w:rPr>
        <w:t>Викиди в атмосферу відбуваються при зливі, наливі та зберіганні нафтопродуктів. Забруднюючі речовини – масло мінеральне нафтове (веретенне, машинне, циліндрове і ін.).</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Джерела викиду №№ 38, 39, 40, 41, 42, 43, 44, 45, 46 – організовані – дихальні клапани  ємностей для масла V = </w:t>
      </w:r>
      <w:smartTag w:uri="urn:schemas-microsoft-com:office:smarttags" w:element="metricconverter">
        <w:smartTagPr>
          <w:attr w:name="ProductID" w:val="100 м3"/>
        </w:smartTagPr>
        <w:r w:rsidRPr="00582368">
          <w:rPr>
            <w:color w:val="000000" w:themeColor="text1"/>
            <w:spacing w:val="2"/>
            <w:sz w:val="28"/>
            <w:szCs w:val="28"/>
          </w:rPr>
          <w:t>100 м</w:t>
        </w:r>
        <w:r w:rsidRPr="00582368">
          <w:rPr>
            <w:color w:val="000000" w:themeColor="text1"/>
            <w:spacing w:val="2"/>
            <w:sz w:val="28"/>
            <w:szCs w:val="28"/>
            <w:vertAlign w:val="superscript"/>
          </w:rPr>
          <w:t>3</w:t>
        </w:r>
      </w:smartTag>
      <w:r w:rsidRPr="00582368">
        <w:rPr>
          <w:color w:val="000000" w:themeColor="text1"/>
          <w:spacing w:val="2"/>
          <w:sz w:val="28"/>
          <w:szCs w:val="28"/>
        </w:rPr>
        <w:t xml:space="preserve">. </w:t>
      </w:r>
      <w:r w:rsidRPr="00582368">
        <w:rPr>
          <w:color w:val="000000" w:themeColor="text1"/>
          <w:spacing w:val="1"/>
          <w:sz w:val="28"/>
          <w:szCs w:val="28"/>
        </w:rPr>
        <w:t xml:space="preserve">Викиди в атмосферу </w:t>
      </w:r>
      <w:r w:rsidRPr="00582368">
        <w:rPr>
          <w:color w:val="000000" w:themeColor="text1"/>
          <w:spacing w:val="1"/>
          <w:sz w:val="28"/>
          <w:szCs w:val="28"/>
        </w:rPr>
        <w:lastRenderedPageBreak/>
        <w:t xml:space="preserve">відбуваються при зливі, наливі та зберіганні </w:t>
      </w:r>
      <w:r w:rsidRPr="00582368">
        <w:rPr>
          <w:color w:val="000000" w:themeColor="text1"/>
          <w:spacing w:val="2"/>
          <w:sz w:val="28"/>
          <w:szCs w:val="28"/>
        </w:rPr>
        <w:t>масла</w:t>
      </w:r>
      <w:r w:rsidRPr="00582368">
        <w:rPr>
          <w:color w:val="000000" w:themeColor="text1"/>
          <w:spacing w:val="1"/>
          <w:sz w:val="28"/>
          <w:szCs w:val="28"/>
        </w:rPr>
        <w:t>. Забруднюючі речовини – масло мінеральне нафтове (веретенне, машинне, циліндрове і ін.).</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Джерела викиду №№ 47, 48, 49 – організовані – дихальні клапани від ємностей для хімреагентів. </w:t>
      </w:r>
      <w:r w:rsidRPr="00582368">
        <w:rPr>
          <w:color w:val="000000" w:themeColor="text1"/>
          <w:spacing w:val="1"/>
          <w:sz w:val="28"/>
          <w:szCs w:val="28"/>
        </w:rPr>
        <w:t xml:space="preserve">Викиди в атмосферу відбуваються при зливі, наливі та зберіганні інгібітора корозії. Забруднюючі речовини – інгібітор корозії </w:t>
      </w:r>
      <w:r>
        <w:rPr>
          <w:color w:val="000000" w:themeColor="text1"/>
          <w:spacing w:val="1"/>
          <w:sz w:val="28"/>
          <w:szCs w:val="28"/>
        </w:rPr>
        <w:t>«</w:t>
      </w:r>
      <w:r w:rsidRPr="00582368">
        <w:rPr>
          <w:color w:val="000000" w:themeColor="text1"/>
          <w:spacing w:val="1"/>
          <w:sz w:val="28"/>
          <w:szCs w:val="28"/>
        </w:rPr>
        <w:t>Нефтехим-1</w:t>
      </w:r>
      <w:r>
        <w:rPr>
          <w:color w:val="000000" w:themeColor="text1"/>
          <w:spacing w:val="1"/>
          <w:sz w:val="28"/>
          <w:szCs w:val="28"/>
        </w:rPr>
        <w:t>»</w:t>
      </w:r>
      <w:r w:rsidRPr="00582368">
        <w:rPr>
          <w:color w:val="000000" w:themeColor="text1"/>
          <w:spacing w:val="1"/>
          <w:sz w:val="28"/>
          <w:szCs w:val="28"/>
        </w:rPr>
        <w:t>.</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Джерело викиду № 50 – неорганізоване – люк від бочки з реагентом V = 1 м</w:t>
      </w:r>
      <w:r w:rsidRPr="00582368">
        <w:rPr>
          <w:color w:val="000000" w:themeColor="text1"/>
          <w:spacing w:val="2"/>
          <w:sz w:val="28"/>
          <w:szCs w:val="28"/>
          <w:vertAlign w:val="superscript"/>
        </w:rPr>
        <w:t xml:space="preserve">3 </w:t>
      </w:r>
      <w:r w:rsidRPr="00582368">
        <w:rPr>
          <w:color w:val="000000" w:themeColor="text1"/>
          <w:spacing w:val="2"/>
          <w:sz w:val="28"/>
          <w:szCs w:val="28"/>
        </w:rPr>
        <w:t xml:space="preserve">для нейтралізації парів кислоти, якою наповнені ємності кислотного складу. Кислотний склад включає три ємності для соляної кислоти V = </w:t>
      </w:r>
      <w:smartTag w:uri="urn:schemas-microsoft-com:office:smarttags" w:element="metricconverter">
        <w:smartTagPr>
          <w:attr w:name="ProductID" w:val="25 м3"/>
        </w:smartTagPr>
        <w:r w:rsidRPr="00582368">
          <w:rPr>
            <w:color w:val="000000" w:themeColor="text1"/>
            <w:spacing w:val="2"/>
            <w:sz w:val="28"/>
            <w:szCs w:val="28"/>
          </w:rPr>
          <w:t>25 м</w:t>
        </w:r>
        <w:r w:rsidRPr="00582368">
          <w:rPr>
            <w:color w:val="000000" w:themeColor="text1"/>
            <w:spacing w:val="2"/>
            <w:sz w:val="28"/>
            <w:szCs w:val="28"/>
            <w:vertAlign w:val="superscript"/>
          </w:rPr>
          <w:t>3</w:t>
        </w:r>
      </w:smartTag>
      <w:r w:rsidRPr="00582368">
        <w:rPr>
          <w:color w:val="000000" w:themeColor="text1"/>
          <w:spacing w:val="2"/>
          <w:sz w:val="28"/>
          <w:szCs w:val="28"/>
        </w:rPr>
        <w:t xml:space="preserve">. </w:t>
      </w:r>
      <w:r w:rsidRPr="00582368">
        <w:rPr>
          <w:color w:val="000000" w:themeColor="text1"/>
          <w:spacing w:val="1"/>
          <w:sz w:val="28"/>
          <w:szCs w:val="28"/>
        </w:rPr>
        <w:t>Викиди в атмосферу відбуваються при зливі, наливі та зберіганні хімреагентів. Забруднюючі речовини – хлористий водень.</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Джерела викиду №№ 51, 52, 53 – організовані – дихальні клапани від ємностей для хімреагентів. </w:t>
      </w:r>
      <w:r w:rsidRPr="00582368">
        <w:rPr>
          <w:color w:val="000000" w:themeColor="text1"/>
          <w:spacing w:val="1"/>
          <w:sz w:val="28"/>
          <w:szCs w:val="28"/>
        </w:rPr>
        <w:t xml:space="preserve">Викиди в атмосферу відбуваються при зливі, наливі та зберіганні інгібітора корозії. Забруднюючі речовини – інгібітор корозії </w:t>
      </w:r>
      <w:r>
        <w:rPr>
          <w:color w:val="000000" w:themeColor="text1"/>
          <w:spacing w:val="1"/>
          <w:sz w:val="28"/>
          <w:szCs w:val="28"/>
        </w:rPr>
        <w:t>«</w:t>
      </w:r>
      <w:r w:rsidRPr="00582368">
        <w:rPr>
          <w:color w:val="000000" w:themeColor="text1"/>
          <w:spacing w:val="1"/>
          <w:sz w:val="28"/>
          <w:szCs w:val="28"/>
        </w:rPr>
        <w:t>Нефтехим-1</w:t>
      </w:r>
      <w:r>
        <w:rPr>
          <w:color w:val="000000" w:themeColor="text1"/>
          <w:spacing w:val="1"/>
          <w:sz w:val="28"/>
          <w:szCs w:val="28"/>
        </w:rPr>
        <w:t>»</w:t>
      </w:r>
      <w:r w:rsidRPr="00582368">
        <w:rPr>
          <w:color w:val="000000" w:themeColor="text1"/>
          <w:spacing w:val="1"/>
          <w:sz w:val="28"/>
          <w:szCs w:val="28"/>
        </w:rPr>
        <w:t>.</w:t>
      </w:r>
    </w:p>
    <w:p w:rsidR="00EC26D1" w:rsidRPr="00582368" w:rsidRDefault="00EC26D1" w:rsidP="00EC26D1">
      <w:pPr>
        <w:shd w:val="clear" w:color="auto" w:fill="FFFFFF"/>
        <w:ind w:firstLine="720"/>
        <w:jc w:val="both"/>
        <w:rPr>
          <w:color w:val="000000" w:themeColor="text1"/>
          <w:sz w:val="28"/>
          <w:szCs w:val="28"/>
        </w:rPr>
      </w:pPr>
      <w:r w:rsidRPr="00582368">
        <w:rPr>
          <w:color w:val="000000" w:themeColor="text1"/>
          <w:spacing w:val="2"/>
          <w:sz w:val="28"/>
          <w:szCs w:val="28"/>
        </w:rPr>
        <w:t xml:space="preserve">Джерело викиду № 54 – неорганізоване – естакада нижнього зливу з цистерн нафтопродуктів (дизпаливо, пічне паливо, бензин). </w:t>
      </w:r>
      <w:r w:rsidRPr="00582368">
        <w:rPr>
          <w:color w:val="000000" w:themeColor="text1"/>
          <w:spacing w:val="1"/>
          <w:sz w:val="28"/>
          <w:szCs w:val="28"/>
        </w:rPr>
        <w:t xml:space="preserve">Викиди в атмосферу відбуваються при зливі </w:t>
      </w:r>
      <w:r w:rsidRPr="00582368">
        <w:rPr>
          <w:color w:val="000000" w:themeColor="text1"/>
          <w:spacing w:val="2"/>
          <w:sz w:val="28"/>
          <w:szCs w:val="28"/>
        </w:rPr>
        <w:t>нафтопродуктів</w:t>
      </w:r>
      <w:r w:rsidRPr="00582368">
        <w:rPr>
          <w:color w:val="000000" w:themeColor="text1"/>
          <w:spacing w:val="1"/>
          <w:sz w:val="28"/>
          <w:szCs w:val="28"/>
        </w:rPr>
        <w:t xml:space="preserve"> з залізнодорожної цистерни. Забруднюючі речовини – бензин (нафтовий, малосірчистий, у перерахунку на вуглець), вуглеводні насичені С</w:t>
      </w:r>
      <w:r w:rsidRPr="00582368">
        <w:rPr>
          <w:color w:val="000000" w:themeColor="text1"/>
          <w:spacing w:val="1"/>
          <w:sz w:val="28"/>
          <w:szCs w:val="28"/>
          <w:vertAlign w:val="subscript"/>
        </w:rPr>
        <w:t>12</w:t>
      </w:r>
      <w:r w:rsidRPr="00582368">
        <w:rPr>
          <w:color w:val="000000" w:themeColor="text1"/>
          <w:spacing w:val="1"/>
          <w:sz w:val="28"/>
          <w:szCs w:val="28"/>
        </w:rPr>
        <w:t>-С</w:t>
      </w:r>
      <w:r w:rsidRPr="00582368">
        <w:rPr>
          <w:color w:val="000000" w:themeColor="text1"/>
          <w:spacing w:val="1"/>
          <w:sz w:val="28"/>
          <w:szCs w:val="28"/>
          <w:vertAlign w:val="subscript"/>
        </w:rPr>
        <w:t>19</w:t>
      </w:r>
      <w:r w:rsidRPr="00582368">
        <w:rPr>
          <w:color w:val="000000" w:themeColor="text1"/>
          <w:spacing w:val="1"/>
          <w:sz w:val="28"/>
          <w:szCs w:val="28"/>
        </w:rPr>
        <w:t xml:space="preserve">  (розчинник РПК-26611 і ін.).</w:t>
      </w:r>
    </w:p>
    <w:p w:rsidR="00EC26D1" w:rsidRDefault="00EC26D1" w:rsidP="00EC26D1">
      <w:pPr>
        <w:shd w:val="clear" w:color="auto" w:fill="FFFFFF"/>
        <w:ind w:firstLine="720"/>
        <w:jc w:val="both"/>
        <w:rPr>
          <w:color w:val="000000" w:themeColor="text1"/>
          <w:spacing w:val="1"/>
          <w:sz w:val="28"/>
          <w:szCs w:val="28"/>
        </w:rPr>
      </w:pPr>
      <w:r w:rsidRPr="00582368">
        <w:rPr>
          <w:color w:val="000000" w:themeColor="text1"/>
          <w:spacing w:val="2"/>
          <w:sz w:val="28"/>
          <w:szCs w:val="28"/>
        </w:rPr>
        <w:t xml:space="preserve">Джерело викиду № 55 – неорганізоване – естакада нижнього зливу масла  з цистерн. </w:t>
      </w:r>
      <w:r w:rsidRPr="00582368">
        <w:rPr>
          <w:color w:val="000000" w:themeColor="text1"/>
          <w:spacing w:val="1"/>
          <w:sz w:val="28"/>
          <w:szCs w:val="28"/>
        </w:rPr>
        <w:t xml:space="preserve">Викиди в атмосферу відбуваються при зливі </w:t>
      </w:r>
      <w:r w:rsidRPr="00582368">
        <w:rPr>
          <w:color w:val="000000" w:themeColor="text1"/>
          <w:spacing w:val="2"/>
          <w:sz w:val="28"/>
          <w:szCs w:val="28"/>
        </w:rPr>
        <w:t>нафтопродуктів</w:t>
      </w:r>
      <w:r w:rsidRPr="00582368">
        <w:rPr>
          <w:color w:val="000000" w:themeColor="text1"/>
          <w:spacing w:val="1"/>
          <w:sz w:val="28"/>
          <w:szCs w:val="28"/>
        </w:rPr>
        <w:t xml:space="preserve"> з залізодорожної цистерни. Забруднюючі речовини – масло мінеральне нафтове (веретенне, машинне, циліндрове і ін.).</w:t>
      </w:r>
    </w:p>
    <w:p w:rsidR="00EC26D1" w:rsidRPr="00C04E30" w:rsidRDefault="00EC26D1" w:rsidP="00EC26D1">
      <w:pPr>
        <w:shd w:val="clear" w:color="auto" w:fill="FFFFFF"/>
        <w:ind w:firstLine="720"/>
        <w:jc w:val="center"/>
        <w:rPr>
          <w:noProof w:val="0"/>
          <w:sz w:val="28"/>
          <w:szCs w:val="28"/>
          <w:u w:val="single"/>
        </w:rPr>
      </w:pPr>
      <w:r w:rsidRPr="00C04E30">
        <w:rPr>
          <w:noProof w:val="0"/>
          <w:sz w:val="28"/>
          <w:szCs w:val="28"/>
          <w:u w:val="single"/>
        </w:rPr>
        <w:t>Автозаправна станція</w:t>
      </w:r>
      <w:r>
        <w:rPr>
          <w:noProof w:val="0"/>
          <w:sz w:val="28"/>
          <w:szCs w:val="28"/>
          <w:u w:val="single"/>
        </w:rPr>
        <w:t xml:space="preserve"> АЗС</w:t>
      </w:r>
      <w:r w:rsidRPr="00C04E30">
        <w:rPr>
          <w:noProof w:val="0"/>
          <w:sz w:val="28"/>
          <w:szCs w:val="28"/>
          <w:u w:val="single"/>
        </w:rPr>
        <w:t xml:space="preserve"> (Прилуки)</w:t>
      </w:r>
    </w:p>
    <w:p w:rsidR="00EC26D1" w:rsidRDefault="00EC26D1" w:rsidP="00EC26D1">
      <w:pPr>
        <w:shd w:val="clear" w:color="auto" w:fill="FFFFFF"/>
        <w:ind w:firstLine="720"/>
        <w:jc w:val="both"/>
        <w:rPr>
          <w:noProof w:val="0"/>
          <w:sz w:val="28"/>
          <w:lang w:eastAsia="ru-RU"/>
        </w:rPr>
      </w:pPr>
      <w:r>
        <w:rPr>
          <w:spacing w:val="2"/>
          <w:sz w:val="28"/>
        </w:rPr>
        <w:t>Джерела викидів №№ 56-61 – організовані – дихальні клапани ємностей бензину</w:t>
      </w:r>
      <w:r>
        <w:rPr>
          <w:spacing w:val="1"/>
          <w:sz w:val="28"/>
        </w:rPr>
        <w:t>. Викиди в атмосферу відбуваються при зливі, наливі та зберіганні бензину. Забруднюючі речовини – бензин (нафтовий, малосірчистий, у перерахунку на вуглець).</w:t>
      </w:r>
    </w:p>
    <w:p w:rsidR="00EC26D1" w:rsidRDefault="00EC26D1" w:rsidP="00EC26D1">
      <w:pPr>
        <w:shd w:val="clear" w:color="auto" w:fill="FFFFFF"/>
        <w:ind w:firstLine="720"/>
        <w:jc w:val="both"/>
        <w:rPr>
          <w:sz w:val="28"/>
        </w:rPr>
      </w:pPr>
      <w:r>
        <w:rPr>
          <w:spacing w:val="2"/>
          <w:sz w:val="28"/>
        </w:rPr>
        <w:t>Джерела викидів №№ 62, 63 – організовані – дихальний клапан ємностей дизпалива</w:t>
      </w:r>
      <w:r>
        <w:rPr>
          <w:spacing w:val="1"/>
          <w:sz w:val="28"/>
        </w:rPr>
        <w:t>. Викиди в атмосферу відбуваються при зливі, наливі та зберіганні дизпалива. Забруднюючі речовини – вуглеводні насичені С</w:t>
      </w:r>
      <w:r>
        <w:rPr>
          <w:spacing w:val="1"/>
          <w:sz w:val="28"/>
          <w:vertAlign w:val="subscript"/>
        </w:rPr>
        <w:t>12</w:t>
      </w:r>
      <w:r>
        <w:rPr>
          <w:spacing w:val="1"/>
          <w:sz w:val="28"/>
        </w:rPr>
        <w:t>-С</w:t>
      </w:r>
      <w:r>
        <w:rPr>
          <w:spacing w:val="1"/>
          <w:sz w:val="28"/>
          <w:vertAlign w:val="subscript"/>
        </w:rPr>
        <w:t>19</w:t>
      </w:r>
      <w:r>
        <w:rPr>
          <w:spacing w:val="1"/>
          <w:sz w:val="28"/>
        </w:rPr>
        <w:t>.</w:t>
      </w:r>
    </w:p>
    <w:p w:rsidR="00EC26D1" w:rsidRDefault="00EC26D1" w:rsidP="00EC26D1">
      <w:pPr>
        <w:shd w:val="clear" w:color="auto" w:fill="FFFFFF"/>
        <w:ind w:firstLine="720"/>
        <w:jc w:val="both"/>
        <w:rPr>
          <w:sz w:val="28"/>
        </w:rPr>
      </w:pPr>
      <w:r>
        <w:rPr>
          <w:spacing w:val="2"/>
          <w:sz w:val="28"/>
        </w:rPr>
        <w:t xml:space="preserve">Джерела викидів №№ 64, 65, 66, 67 – неорганізовані – паливороздавальні колонки бензину. </w:t>
      </w:r>
      <w:r>
        <w:rPr>
          <w:spacing w:val="1"/>
          <w:sz w:val="28"/>
        </w:rPr>
        <w:t>Викиди в атмосферу відбуваються при заправці автотранспорта нафтопродуктами. Забруднюючі речовини – бензин (нафтовий, малосірчистий, у перерахунку на вуглець).</w:t>
      </w:r>
    </w:p>
    <w:p w:rsidR="00EC26D1" w:rsidRDefault="00EC26D1" w:rsidP="00EC26D1">
      <w:pPr>
        <w:shd w:val="clear" w:color="auto" w:fill="FFFFFF"/>
        <w:ind w:firstLine="720"/>
        <w:jc w:val="both"/>
        <w:rPr>
          <w:sz w:val="28"/>
        </w:rPr>
      </w:pPr>
      <w:r>
        <w:rPr>
          <w:spacing w:val="2"/>
          <w:sz w:val="28"/>
        </w:rPr>
        <w:t xml:space="preserve">Джерела викидів №№ 68, 69 – неорганізовані – паливороздавальні колонки дизпалива. </w:t>
      </w:r>
      <w:r>
        <w:rPr>
          <w:spacing w:val="1"/>
          <w:sz w:val="28"/>
        </w:rPr>
        <w:t>Викиди в атмосферу відбуваються при заправці автотранспорта нафтопродуктами. Забруднюючі речовини – вуглеводні насичені С</w:t>
      </w:r>
      <w:r>
        <w:rPr>
          <w:spacing w:val="1"/>
          <w:sz w:val="28"/>
          <w:vertAlign w:val="subscript"/>
        </w:rPr>
        <w:t>12</w:t>
      </w:r>
      <w:r>
        <w:rPr>
          <w:spacing w:val="1"/>
          <w:sz w:val="28"/>
        </w:rPr>
        <w:t>-С</w:t>
      </w:r>
      <w:r>
        <w:rPr>
          <w:spacing w:val="1"/>
          <w:sz w:val="28"/>
          <w:vertAlign w:val="subscript"/>
        </w:rPr>
        <w:t>19</w:t>
      </w:r>
      <w:r>
        <w:rPr>
          <w:spacing w:val="1"/>
          <w:sz w:val="28"/>
        </w:rPr>
        <w:t>.</w:t>
      </w:r>
    </w:p>
    <w:p w:rsidR="00EC26D1" w:rsidRDefault="00EC26D1" w:rsidP="00EC26D1">
      <w:pPr>
        <w:rPr>
          <w:b/>
          <w:sz w:val="28"/>
          <w:szCs w:val="28"/>
        </w:rPr>
      </w:pPr>
      <w:r>
        <w:rPr>
          <w:b/>
          <w:sz w:val="28"/>
          <w:szCs w:val="28"/>
        </w:rPr>
        <w:br w:type="page"/>
      </w:r>
    </w:p>
    <w:p w:rsidR="00EC26D1" w:rsidRPr="003F37B5" w:rsidRDefault="00EC26D1" w:rsidP="00EC26D1">
      <w:pPr>
        <w:shd w:val="clear" w:color="auto" w:fill="FFFFFF"/>
        <w:spacing w:before="120" w:after="120"/>
        <w:ind w:firstLine="720"/>
        <w:jc w:val="center"/>
        <w:rPr>
          <w:b/>
          <w:sz w:val="28"/>
          <w:szCs w:val="28"/>
        </w:rPr>
      </w:pPr>
      <w:r w:rsidRPr="003F37B5">
        <w:rPr>
          <w:b/>
          <w:sz w:val="28"/>
          <w:szCs w:val="28"/>
        </w:rPr>
        <w:lastRenderedPageBreak/>
        <w:t>Опис та місце розташування виробництв та технологічного  устаткування, на яких повинні впроваджуватися найкращі доступні технології та методи керування</w:t>
      </w:r>
    </w:p>
    <w:p w:rsidR="00EC26D1" w:rsidRDefault="00EC26D1" w:rsidP="00EC26D1">
      <w:pPr>
        <w:ind w:firstLine="720"/>
        <w:jc w:val="both"/>
        <w:rPr>
          <w:noProof w:val="0"/>
          <w:sz w:val="28"/>
          <w:szCs w:val="28"/>
        </w:rPr>
      </w:pPr>
      <w:r>
        <w:rPr>
          <w:noProof w:val="0"/>
          <w:sz w:val="28"/>
          <w:szCs w:val="28"/>
        </w:rPr>
        <w:t>На проммайданчиках ГСЛ (Прилуки), ПРЦЕО, АЗС (Прилуки) не виявлено виробництв та технологічного  устаткування, на яких повинні впроваджуватися найкращі доступні технології та методи керування.</w:t>
      </w:r>
    </w:p>
    <w:p w:rsidR="00EC26D1" w:rsidRPr="003F37B5" w:rsidRDefault="00EC26D1" w:rsidP="00EC26D1">
      <w:pPr>
        <w:shd w:val="clear" w:color="auto" w:fill="FFFFFF"/>
        <w:spacing w:before="120" w:after="120"/>
        <w:ind w:firstLine="720"/>
        <w:jc w:val="center"/>
        <w:rPr>
          <w:b/>
          <w:sz w:val="28"/>
          <w:szCs w:val="28"/>
        </w:rPr>
      </w:pPr>
      <w:r w:rsidRPr="003F37B5">
        <w:rPr>
          <w:b/>
          <w:sz w:val="28"/>
          <w:szCs w:val="28"/>
        </w:rPr>
        <w:t>Значення проектної та фактичної виробничої потужності та продуктивності технологічного устаткування, режим роботи устаткування, баланс часу роботи устаткування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807"/>
        <w:gridCol w:w="858"/>
        <w:gridCol w:w="1070"/>
        <w:gridCol w:w="1103"/>
        <w:gridCol w:w="1573"/>
        <w:gridCol w:w="1334"/>
      </w:tblGrid>
      <w:tr w:rsidR="00EC26D1" w:rsidTr="0085668C">
        <w:trPr>
          <w:trHeight w:val="380"/>
        </w:trPr>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Поряд-ковий номер</w:t>
            </w:r>
          </w:p>
        </w:tc>
        <w:tc>
          <w:tcPr>
            <w:tcW w:w="1459" w:type="pct"/>
            <w:vMerge w:val="restar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Найменування обладнання  і параметрів</w:t>
            </w:r>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Один. виміру</w:t>
            </w:r>
          </w:p>
        </w:tc>
        <w:tc>
          <w:tcPr>
            <w:tcW w:w="1128" w:type="pct"/>
            <w:gridSpan w:val="2"/>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Потужність</w:t>
            </w:r>
          </w:p>
        </w:tc>
        <w:tc>
          <w:tcPr>
            <w:tcW w:w="817" w:type="pct"/>
            <w:vMerge w:val="restar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Режим роботи устатку-</w:t>
            </w:r>
          </w:p>
          <w:p w:rsidR="00EC26D1" w:rsidRDefault="00EC26D1" w:rsidP="0085668C">
            <w:pPr>
              <w:jc w:val="center"/>
              <w:rPr>
                <w:noProof w:val="0"/>
                <w:sz w:val="22"/>
                <w:szCs w:val="22"/>
              </w:rPr>
            </w:pPr>
            <w:r>
              <w:rPr>
                <w:bCs/>
                <w:noProof w:val="0"/>
                <w:sz w:val="22"/>
                <w:szCs w:val="22"/>
              </w:rPr>
              <w:t>вання</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bCs/>
                <w:noProof w:val="0"/>
                <w:sz w:val="22"/>
                <w:szCs w:val="22"/>
              </w:rPr>
              <w:t>Баланс часу роботи устатку-вання,</w:t>
            </w:r>
            <w:r>
              <w:rPr>
                <w:bCs/>
                <w:noProof w:val="0"/>
                <w:sz w:val="22"/>
                <w:szCs w:val="22"/>
                <w:lang w:val="en-US"/>
              </w:rPr>
              <w:t> </w:t>
            </w:r>
            <w:r>
              <w:rPr>
                <w:bCs/>
                <w:noProof w:val="0"/>
                <w:sz w:val="22"/>
                <w:szCs w:val="22"/>
              </w:rPr>
              <w:t>год</w:t>
            </w:r>
          </w:p>
        </w:tc>
      </w:tr>
      <w:tr w:rsidR="00EC26D1" w:rsidTr="0085668C">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rPr>
            </w:pP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проектна</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фактична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rPr>
            </w:pPr>
          </w:p>
        </w:tc>
      </w:tr>
      <w:tr w:rsidR="00EC26D1" w:rsidTr="0085668C">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1</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2</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3</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4</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5</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6</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7</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ind w:firstLine="72"/>
              <w:rPr>
                <w:noProof w:val="0"/>
              </w:rPr>
            </w:pPr>
            <w:r>
              <w:rPr>
                <w:noProof w:val="0"/>
              </w:rPr>
              <w:t>Котел КСВа-3,15-Ге «ЭКО»</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3,15 МВт</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3,15 МВт</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в опалюваль-ний період</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4380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rPr>
            </w:pPr>
            <w:r>
              <w:rPr>
                <w:noProof w:val="0"/>
              </w:rPr>
              <w:t xml:space="preserve">Котел «Термакс» </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3,15 МВт</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3,15 МВт</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в опалюваль-ний період</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4380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3</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rPr>
            </w:pPr>
            <w:r>
              <w:rPr>
                <w:noProof w:val="0"/>
              </w:rPr>
              <w:t>Котел Е-1,0/0,9 ст. № 1</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 МВт</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 МВт</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в опалюваль-ний період</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резервний</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4</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rPr>
            </w:pPr>
            <w:r>
              <w:rPr>
                <w:noProof w:val="0"/>
              </w:rPr>
              <w:t>Котел Е-1,0/0,9 ст. № 2</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 МВт</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 МВт</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в опалюваль-ний період</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резервний</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5</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lang w:val="en-US"/>
              </w:rPr>
            </w:pPr>
            <w:r>
              <w:rPr>
                <w:noProof w:val="0"/>
              </w:rPr>
              <w:t>Заточний верстат</w:t>
            </w:r>
            <w:r>
              <w:rPr>
                <w:noProof w:val="0"/>
                <w:lang w:val="en-US"/>
              </w:rPr>
              <w:t xml:space="preserve"> 1</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lang w:val="en-US"/>
              </w:rPr>
              <w:t>2</w:t>
            </w:r>
            <w:r>
              <w:rPr>
                <w:noProof w:val="0"/>
              </w:rPr>
              <w:t>,3кВт</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lang w:val="en-US"/>
              </w:rPr>
              <w:t>2</w:t>
            </w:r>
            <w:r>
              <w:rPr>
                <w:noProof w:val="0"/>
              </w:rPr>
              <w:t>,3кВт</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sz w:val="22"/>
                <w:szCs w:val="22"/>
              </w:rPr>
              <w:t>в</w:t>
            </w:r>
            <w:r>
              <w:rPr>
                <w:sz w:val="22"/>
                <w:szCs w:val="22"/>
                <w:lang w:val="en-US"/>
              </w:rPr>
              <w:t> </w:t>
            </w:r>
            <w:r>
              <w:rPr>
                <w:sz w:val="22"/>
                <w:szCs w:val="22"/>
              </w:rPr>
              <w:t>денний час</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252</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lang w:val="en-US"/>
              </w:rPr>
            </w:pPr>
            <w:r>
              <w:rPr>
                <w:noProof w:val="0"/>
                <w:lang w:val="en-US"/>
              </w:rPr>
              <w:t>6</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lang w:val="en-US"/>
              </w:rPr>
            </w:pPr>
            <w:r>
              <w:rPr>
                <w:noProof w:val="0"/>
              </w:rPr>
              <w:t>Заточний верстат</w:t>
            </w:r>
            <w:r>
              <w:rPr>
                <w:noProof w:val="0"/>
                <w:lang w:val="en-US"/>
              </w:rPr>
              <w:t xml:space="preserve"> 2</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lang w:val="en-US"/>
              </w:rPr>
            </w:pPr>
            <w:r>
              <w:rPr>
                <w:noProof w:val="0"/>
                <w:lang w:val="en-US"/>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2,3 кВт</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2,3 кВт</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sz w:val="22"/>
                <w:szCs w:val="22"/>
              </w:rPr>
              <w:t>в</w:t>
            </w:r>
            <w:r>
              <w:rPr>
                <w:sz w:val="22"/>
                <w:szCs w:val="22"/>
                <w:lang w:val="en-US"/>
              </w:rPr>
              <w:t> </w:t>
            </w:r>
            <w:r>
              <w:rPr>
                <w:sz w:val="22"/>
                <w:szCs w:val="22"/>
              </w:rPr>
              <w:t>денний час</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252</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lang w:val="en-US"/>
              </w:rPr>
            </w:pPr>
            <w:r>
              <w:rPr>
                <w:noProof w:val="0"/>
                <w:lang w:val="en-US"/>
              </w:rPr>
              <w:t>7</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lang w:val="en-US"/>
              </w:rPr>
            </w:pPr>
            <w:r>
              <w:rPr>
                <w:noProof w:val="0"/>
              </w:rPr>
              <w:t>Зварювальний агрегат</w:t>
            </w:r>
            <w:r>
              <w:rPr>
                <w:noProof w:val="0"/>
                <w:lang w:val="en-US"/>
              </w:rPr>
              <w:t xml:space="preserve"> 1</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lang w:val="en-US"/>
              </w:rPr>
            </w:pPr>
            <w:r>
              <w:rPr>
                <w:noProof w:val="0"/>
                <w:lang w:val="en-US"/>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500 А</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500 А</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sz w:val="22"/>
                <w:szCs w:val="22"/>
              </w:rPr>
              <w:t>в</w:t>
            </w:r>
            <w:r>
              <w:rPr>
                <w:sz w:val="22"/>
                <w:szCs w:val="22"/>
                <w:lang w:val="en-US"/>
              </w:rPr>
              <w:t> </w:t>
            </w:r>
            <w:r>
              <w:rPr>
                <w:sz w:val="22"/>
                <w:szCs w:val="22"/>
              </w:rPr>
              <w:t>денний час</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504</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lang w:val="en-US"/>
              </w:rPr>
            </w:pPr>
            <w:r>
              <w:rPr>
                <w:noProof w:val="0"/>
                <w:lang w:val="en-US"/>
              </w:rPr>
              <w:t>8</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lang w:val="en-US"/>
              </w:rPr>
            </w:pPr>
            <w:r>
              <w:rPr>
                <w:noProof w:val="0"/>
              </w:rPr>
              <w:t>Зварювальний агрегат</w:t>
            </w:r>
            <w:r>
              <w:rPr>
                <w:noProof w:val="0"/>
                <w:lang w:val="en-US"/>
              </w:rPr>
              <w:t xml:space="preserve"> 2</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lang w:val="en-US"/>
              </w:rPr>
            </w:pPr>
            <w:r>
              <w:rPr>
                <w:noProof w:val="0"/>
                <w:lang w:val="en-US"/>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300 А</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300 А</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sz w:val="22"/>
                <w:szCs w:val="22"/>
              </w:rPr>
              <w:t>в</w:t>
            </w:r>
            <w:r>
              <w:rPr>
                <w:sz w:val="22"/>
                <w:szCs w:val="22"/>
                <w:lang w:val="en-US"/>
              </w:rPr>
              <w:t> </w:t>
            </w:r>
            <w:r>
              <w:rPr>
                <w:sz w:val="22"/>
                <w:szCs w:val="22"/>
              </w:rPr>
              <w:t>денний час</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504</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lang w:val="en-US"/>
              </w:rPr>
            </w:pPr>
            <w:r>
              <w:rPr>
                <w:noProof w:val="0"/>
                <w:lang w:val="en-US"/>
              </w:rPr>
              <w:t>9</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lang w:val="en-US"/>
              </w:rPr>
            </w:pPr>
            <w:r>
              <w:rPr>
                <w:noProof w:val="0"/>
              </w:rPr>
              <w:t>Зварювальний агрегат</w:t>
            </w:r>
            <w:r>
              <w:rPr>
                <w:noProof w:val="0"/>
                <w:lang w:val="en-US"/>
              </w:rPr>
              <w:t xml:space="preserve"> 3</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500 А</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500 А</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sz w:val="22"/>
                <w:szCs w:val="22"/>
              </w:rPr>
              <w:t>в</w:t>
            </w:r>
            <w:r>
              <w:rPr>
                <w:sz w:val="22"/>
                <w:szCs w:val="22"/>
                <w:lang w:val="en-US"/>
              </w:rPr>
              <w:t> </w:t>
            </w:r>
            <w:r>
              <w:rPr>
                <w:sz w:val="22"/>
                <w:szCs w:val="22"/>
              </w:rPr>
              <w:t>денний час</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504</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7</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rPr>
            </w:pPr>
            <w:r>
              <w:rPr>
                <w:noProof w:val="0"/>
              </w:rPr>
              <w:t>Деревообробний верстат</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lang w:val="ru-RU"/>
              </w:rPr>
              <w:t>4.</w:t>
            </w:r>
            <w:r>
              <w:rPr>
                <w:noProof w:val="0"/>
                <w:lang w:val="en-US"/>
              </w:rPr>
              <w:t>4</w:t>
            </w:r>
            <w:r>
              <w:rPr>
                <w:noProof w:val="0"/>
              </w:rPr>
              <w:t xml:space="preserve"> кВт</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lang w:val="ru-RU"/>
              </w:rPr>
              <w:t>4.</w:t>
            </w:r>
            <w:r>
              <w:rPr>
                <w:noProof w:val="0"/>
                <w:lang w:val="en-US"/>
              </w:rPr>
              <w:t>4</w:t>
            </w:r>
            <w:r>
              <w:rPr>
                <w:noProof w:val="0"/>
              </w:rPr>
              <w:t xml:space="preserve"> кВт</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sz w:val="22"/>
                <w:szCs w:val="22"/>
              </w:rPr>
              <w:t>в</w:t>
            </w:r>
            <w:r>
              <w:rPr>
                <w:sz w:val="22"/>
                <w:szCs w:val="22"/>
                <w:lang w:val="en-US"/>
              </w:rPr>
              <w:t> </w:t>
            </w:r>
            <w:r>
              <w:rPr>
                <w:sz w:val="22"/>
                <w:szCs w:val="22"/>
              </w:rPr>
              <w:t>денний час</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126</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8</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rPr>
            </w:pPr>
            <w:r>
              <w:rPr>
                <w:noProof w:val="0"/>
              </w:rPr>
              <w:t>Склад цементу</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40 кВт</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40 кВт</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sz w:val="22"/>
                <w:szCs w:val="22"/>
              </w:rPr>
              <w:t>в</w:t>
            </w:r>
            <w:r>
              <w:rPr>
                <w:sz w:val="22"/>
                <w:szCs w:val="22"/>
                <w:lang w:val="en-US"/>
              </w:rPr>
              <w:t> </w:t>
            </w:r>
            <w:r>
              <w:rPr>
                <w:sz w:val="22"/>
                <w:szCs w:val="22"/>
              </w:rPr>
              <w:t>денний час</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2016</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9</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 xml:space="preserve">Резервуар бензину </w:t>
            </w:r>
          </w:p>
          <w:p w:rsidR="00EC26D1" w:rsidRDefault="00EC26D1" w:rsidP="0085668C">
            <w:pPr>
              <w:rPr>
                <w:noProof w:val="0"/>
                <w:lang w:eastAsia="uk-UA"/>
              </w:rPr>
            </w:pPr>
            <w:r>
              <w:rPr>
                <w:noProof w:val="0"/>
                <w:lang w:eastAsia="uk-UA"/>
              </w:rPr>
              <w:t xml:space="preserve">РВС-300 </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300 м</w:t>
            </w:r>
            <w:r>
              <w:rPr>
                <w:noProof w:val="0"/>
                <w:vertAlign w:val="superscript"/>
              </w:rPr>
              <w:t>3</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300 м</w:t>
            </w:r>
            <w:r>
              <w:rPr>
                <w:noProof w:val="0"/>
                <w:vertAlign w:val="superscript"/>
              </w:rPr>
              <w:t>3</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постійно</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10</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 xml:space="preserve">Резервуар бензину </w:t>
            </w:r>
          </w:p>
          <w:p w:rsidR="00EC26D1" w:rsidRDefault="00EC26D1" w:rsidP="0085668C">
            <w:pPr>
              <w:rPr>
                <w:noProof w:val="0"/>
                <w:lang w:eastAsia="uk-UA"/>
              </w:rPr>
            </w:pPr>
            <w:r>
              <w:rPr>
                <w:noProof w:val="0"/>
                <w:lang w:eastAsia="uk-UA"/>
              </w:rPr>
              <w:t>РВС-1000</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1000</w:t>
            </w:r>
            <w:r>
              <w:rPr>
                <w:noProof w:val="0"/>
                <w:lang w:val="en-US"/>
              </w:rPr>
              <w:t xml:space="preserve"> </w:t>
            </w:r>
            <w:r>
              <w:rPr>
                <w:noProof w:val="0"/>
              </w:rPr>
              <w:t>м</w:t>
            </w:r>
            <w:r>
              <w:rPr>
                <w:noProof w:val="0"/>
                <w:vertAlign w:val="superscript"/>
              </w:rPr>
              <w:t>3</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1000</w:t>
            </w:r>
            <w:r>
              <w:rPr>
                <w:noProof w:val="0"/>
                <w:lang w:val="en-US"/>
              </w:rPr>
              <w:t xml:space="preserve"> </w:t>
            </w:r>
            <w:r>
              <w:rPr>
                <w:noProof w:val="0"/>
              </w:rPr>
              <w:t>м</w:t>
            </w:r>
            <w:r>
              <w:rPr>
                <w:noProof w:val="0"/>
                <w:vertAlign w:val="superscript"/>
              </w:rPr>
              <w:t>3</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постійно</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11</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 xml:space="preserve">Резервуар дизпалива </w:t>
            </w:r>
          </w:p>
          <w:p w:rsidR="00EC26D1" w:rsidRDefault="00EC26D1" w:rsidP="0085668C">
            <w:pPr>
              <w:rPr>
                <w:noProof w:val="0"/>
                <w:lang w:eastAsia="uk-UA"/>
              </w:rPr>
            </w:pPr>
            <w:r>
              <w:rPr>
                <w:noProof w:val="0"/>
                <w:lang w:eastAsia="uk-UA"/>
              </w:rPr>
              <w:t>РВС-1000</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1000</w:t>
            </w:r>
            <w:r>
              <w:rPr>
                <w:noProof w:val="0"/>
                <w:lang w:val="en-US"/>
              </w:rPr>
              <w:t xml:space="preserve"> </w:t>
            </w:r>
            <w:r>
              <w:rPr>
                <w:noProof w:val="0"/>
              </w:rPr>
              <w:t>м</w:t>
            </w:r>
            <w:r>
              <w:rPr>
                <w:noProof w:val="0"/>
                <w:vertAlign w:val="superscript"/>
              </w:rPr>
              <w:t>3</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1000</w:t>
            </w:r>
            <w:r>
              <w:rPr>
                <w:noProof w:val="0"/>
                <w:lang w:val="en-US"/>
              </w:rPr>
              <w:t xml:space="preserve"> </w:t>
            </w:r>
            <w:r>
              <w:rPr>
                <w:noProof w:val="0"/>
              </w:rPr>
              <w:t>м</w:t>
            </w:r>
            <w:r>
              <w:rPr>
                <w:noProof w:val="0"/>
                <w:vertAlign w:val="superscript"/>
              </w:rPr>
              <w:t>3</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постійно</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12</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Ємність масла  V =100м</w:t>
            </w:r>
            <w:r>
              <w:rPr>
                <w:noProof w:val="0"/>
                <w:vertAlign w:val="superscript"/>
                <w:lang w:eastAsia="uk-UA"/>
              </w:rPr>
              <w:t>3</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8</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800</w:t>
            </w:r>
            <w:r>
              <w:rPr>
                <w:noProof w:val="0"/>
                <w:lang w:val="en-US"/>
              </w:rPr>
              <w:t xml:space="preserve"> </w:t>
            </w:r>
            <w:r>
              <w:rPr>
                <w:noProof w:val="0"/>
              </w:rPr>
              <w:t>м</w:t>
            </w:r>
            <w:r>
              <w:rPr>
                <w:noProof w:val="0"/>
                <w:vertAlign w:val="superscript"/>
              </w:rPr>
              <w:t>3</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800</w:t>
            </w:r>
            <w:r>
              <w:rPr>
                <w:noProof w:val="0"/>
                <w:lang w:val="en-US"/>
              </w:rPr>
              <w:t xml:space="preserve"> </w:t>
            </w:r>
            <w:r>
              <w:rPr>
                <w:noProof w:val="0"/>
              </w:rPr>
              <w:t>м</w:t>
            </w:r>
            <w:r>
              <w:rPr>
                <w:noProof w:val="0"/>
                <w:vertAlign w:val="superscript"/>
              </w:rPr>
              <w:t>3</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постійно</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13</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Ємність олив V = 50 м</w:t>
            </w:r>
            <w:r>
              <w:rPr>
                <w:noProof w:val="0"/>
                <w:vertAlign w:val="superscript"/>
                <w:lang w:eastAsia="uk-UA"/>
              </w:rPr>
              <w:t>3</w:t>
            </w:r>
            <w:r>
              <w:rPr>
                <w:noProof w:val="0"/>
                <w:lang w:eastAsia="uk-UA"/>
              </w:rPr>
              <w:t xml:space="preserve"> </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6</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300</w:t>
            </w:r>
            <w:r>
              <w:rPr>
                <w:noProof w:val="0"/>
                <w:lang w:val="en-US"/>
              </w:rPr>
              <w:t xml:space="preserve"> </w:t>
            </w:r>
            <w:r>
              <w:rPr>
                <w:noProof w:val="0"/>
              </w:rPr>
              <w:t>м</w:t>
            </w:r>
            <w:r>
              <w:rPr>
                <w:noProof w:val="0"/>
                <w:vertAlign w:val="superscript"/>
              </w:rPr>
              <w:t>3</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300</w:t>
            </w:r>
            <w:r>
              <w:rPr>
                <w:noProof w:val="0"/>
                <w:lang w:val="en-US"/>
              </w:rPr>
              <w:t xml:space="preserve"> </w:t>
            </w:r>
            <w:r>
              <w:rPr>
                <w:noProof w:val="0"/>
              </w:rPr>
              <w:t>м</w:t>
            </w:r>
            <w:r>
              <w:rPr>
                <w:noProof w:val="0"/>
                <w:vertAlign w:val="superscript"/>
              </w:rPr>
              <w:t>3</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постійно</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14</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 xml:space="preserve">Ємність метанолу </w:t>
            </w:r>
          </w:p>
          <w:p w:rsidR="00EC26D1" w:rsidRDefault="00EC26D1" w:rsidP="0085668C">
            <w:pPr>
              <w:rPr>
                <w:noProof w:val="0"/>
                <w:lang w:eastAsia="uk-UA"/>
              </w:rPr>
            </w:pPr>
            <w:r>
              <w:rPr>
                <w:noProof w:val="0"/>
                <w:lang w:eastAsia="uk-UA"/>
              </w:rPr>
              <w:t>V = 50м</w:t>
            </w:r>
            <w:r>
              <w:rPr>
                <w:noProof w:val="0"/>
                <w:vertAlign w:val="superscript"/>
                <w:lang w:eastAsia="uk-UA"/>
              </w:rPr>
              <w:t>3</w:t>
            </w:r>
            <w:r>
              <w:rPr>
                <w:noProof w:val="0"/>
                <w:lang w:eastAsia="uk-UA"/>
              </w:rPr>
              <w:t xml:space="preserve"> </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3</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120</w:t>
            </w:r>
            <w:r>
              <w:rPr>
                <w:noProof w:val="0"/>
                <w:lang w:val="en-US"/>
              </w:rPr>
              <w:t xml:space="preserve"> </w:t>
            </w:r>
            <w:r>
              <w:rPr>
                <w:noProof w:val="0"/>
              </w:rPr>
              <w:t>м</w:t>
            </w:r>
            <w:r>
              <w:rPr>
                <w:noProof w:val="0"/>
                <w:vertAlign w:val="superscript"/>
              </w:rPr>
              <w:t>3</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120</w:t>
            </w:r>
            <w:r>
              <w:rPr>
                <w:noProof w:val="0"/>
                <w:lang w:val="en-US"/>
              </w:rPr>
              <w:t xml:space="preserve"> </w:t>
            </w:r>
            <w:r>
              <w:rPr>
                <w:noProof w:val="0"/>
              </w:rPr>
              <w:t>м</w:t>
            </w:r>
            <w:r>
              <w:rPr>
                <w:noProof w:val="0"/>
                <w:vertAlign w:val="superscript"/>
              </w:rPr>
              <w:t>3</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постійно</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15</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 xml:space="preserve">Ємність хімреагентів </w:t>
            </w:r>
          </w:p>
          <w:p w:rsidR="00EC26D1" w:rsidRDefault="00EC26D1" w:rsidP="0085668C">
            <w:pPr>
              <w:rPr>
                <w:noProof w:val="0"/>
                <w:lang w:eastAsia="uk-UA"/>
              </w:rPr>
            </w:pPr>
            <w:r>
              <w:rPr>
                <w:noProof w:val="0"/>
                <w:lang w:eastAsia="uk-UA"/>
              </w:rPr>
              <w:t>V = 100 м</w:t>
            </w:r>
            <w:r>
              <w:rPr>
                <w:noProof w:val="0"/>
                <w:vertAlign w:val="superscript"/>
                <w:lang w:eastAsia="uk-UA"/>
              </w:rPr>
              <w:t>3</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3</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300</w:t>
            </w:r>
            <w:r>
              <w:rPr>
                <w:noProof w:val="0"/>
                <w:lang w:val="en-US"/>
              </w:rPr>
              <w:t xml:space="preserve"> </w:t>
            </w:r>
            <w:r>
              <w:rPr>
                <w:noProof w:val="0"/>
              </w:rPr>
              <w:t>м</w:t>
            </w:r>
            <w:r>
              <w:rPr>
                <w:noProof w:val="0"/>
                <w:vertAlign w:val="superscript"/>
              </w:rPr>
              <w:t>3</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300</w:t>
            </w:r>
            <w:r>
              <w:rPr>
                <w:noProof w:val="0"/>
                <w:lang w:val="en-US"/>
              </w:rPr>
              <w:t xml:space="preserve"> </w:t>
            </w:r>
            <w:r>
              <w:rPr>
                <w:noProof w:val="0"/>
              </w:rPr>
              <w:t>м</w:t>
            </w:r>
            <w:r>
              <w:rPr>
                <w:noProof w:val="0"/>
                <w:vertAlign w:val="superscript"/>
              </w:rPr>
              <w:t>3</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постійно</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16</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 xml:space="preserve">Ємність хімреагентів </w:t>
            </w:r>
          </w:p>
          <w:p w:rsidR="00EC26D1" w:rsidRDefault="00EC26D1" w:rsidP="0085668C">
            <w:pPr>
              <w:rPr>
                <w:noProof w:val="0"/>
                <w:lang w:eastAsia="uk-UA"/>
              </w:rPr>
            </w:pPr>
            <w:r>
              <w:rPr>
                <w:noProof w:val="0"/>
                <w:lang w:eastAsia="uk-UA"/>
              </w:rPr>
              <w:t>V = 50 м</w:t>
            </w:r>
            <w:r>
              <w:rPr>
                <w:noProof w:val="0"/>
                <w:vertAlign w:val="superscript"/>
                <w:lang w:eastAsia="uk-UA"/>
              </w:rPr>
              <w:t>3</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w:t>
            </w:r>
            <w:r>
              <w:rPr>
                <w:noProof w:val="0"/>
                <w:lang w:val="en-US"/>
              </w:rPr>
              <w:t xml:space="preserve"> </w:t>
            </w:r>
            <w:r>
              <w:rPr>
                <w:noProof w:val="0"/>
              </w:rPr>
              <w:t>м</w:t>
            </w:r>
            <w:r>
              <w:rPr>
                <w:noProof w:val="0"/>
                <w:vertAlign w:val="superscript"/>
              </w:rPr>
              <w:t>3</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w:t>
            </w:r>
            <w:r>
              <w:rPr>
                <w:noProof w:val="0"/>
                <w:lang w:val="en-US"/>
              </w:rPr>
              <w:t xml:space="preserve"> </w:t>
            </w:r>
            <w:r>
              <w:rPr>
                <w:noProof w:val="0"/>
              </w:rPr>
              <w:t>м</w:t>
            </w:r>
            <w:r>
              <w:rPr>
                <w:noProof w:val="0"/>
                <w:vertAlign w:val="superscript"/>
              </w:rPr>
              <w:t>3</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постійно</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17</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 xml:space="preserve">Ємність  хімреагентів </w:t>
            </w:r>
          </w:p>
          <w:p w:rsidR="00EC26D1" w:rsidRDefault="00EC26D1" w:rsidP="0085668C">
            <w:pPr>
              <w:rPr>
                <w:noProof w:val="0"/>
                <w:lang w:eastAsia="uk-UA"/>
              </w:rPr>
            </w:pPr>
            <w:r>
              <w:rPr>
                <w:noProof w:val="0"/>
                <w:lang w:eastAsia="uk-UA"/>
              </w:rPr>
              <w:t>V = 25 м</w:t>
            </w:r>
            <w:r>
              <w:rPr>
                <w:noProof w:val="0"/>
                <w:vertAlign w:val="superscript"/>
                <w:lang w:eastAsia="uk-UA"/>
              </w:rPr>
              <w:t>3</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2</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w:t>
            </w:r>
            <w:r>
              <w:rPr>
                <w:noProof w:val="0"/>
                <w:lang w:val="en-US"/>
              </w:rPr>
              <w:t xml:space="preserve"> </w:t>
            </w:r>
            <w:r>
              <w:rPr>
                <w:noProof w:val="0"/>
              </w:rPr>
              <w:t>м</w:t>
            </w:r>
            <w:r>
              <w:rPr>
                <w:noProof w:val="0"/>
                <w:vertAlign w:val="superscript"/>
              </w:rPr>
              <w:t>3</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w:t>
            </w:r>
            <w:r>
              <w:rPr>
                <w:noProof w:val="0"/>
                <w:lang w:val="en-US"/>
              </w:rPr>
              <w:t xml:space="preserve"> </w:t>
            </w:r>
            <w:r>
              <w:rPr>
                <w:noProof w:val="0"/>
              </w:rPr>
              <w:t>м</w:t>
            </w:r>
            <w:r>
              <w:rPr>
                <w:noProof w:val="0"/>
                <w:vertAlign w:val="superscript"/>
              </w:rPr>
              <w:t>3</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постійно</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18</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 xml:space="preserve">Ємність  хімреагентів  </w:t>
            </w:r>
          </w:p>
          <w:p w:rsidR="00EC26D1" w:rsidRDefault="00EC26D1" w:rsidP="0085668C">
            <w:pPr>
              <w:rPr>
                <w:noProof w:val="0"/>
                <w:lang w:eastAsia="uk-UA"/>
              </w:rPr>
            </w:pPr>
            <w:r>
              <w:rPr>
                <w:noProof w:val="0"/>
                <w:lang w:eastAsia="uk-UA"/>
              </w:rPr>
              <w:t>V = 10 м</w:t>
            </w:r>
            <w:r>
              <w:rPr>
                <w:noProof w:val="0"/>
                <w:vertAlign w:val="superscript"/>
                <w:lang w:eastAsia="uk-UA"/>
              </w:rPr>
              <w:t>3</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10</w:t>
            </w:r>
            <w:r>
              <w:rPr>
                <w:noProof w:val="0"/>
                <w:lang w:val="en-US"/>
              </w:rPr>
              <w:t xml:space="preserve"> </w:t>
            </w:r>
            <w:r>
              <w:rPr>
                <w:noProof w:val="0"/>
              </w:rPr>
              <w:t>м</w:t>
            </w:r>
            <w:r>
              <w:rPr>
                <w:noProof w:val="0"/>
                <w:vertAlign w:val="superscript"/>
              </w:rPr>
              <w:t>3</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10</w:t>
            </w:r>
            <w:r>
              <w:rPr>
                <w:noProof w:val="0"/>
                <w:lang w:val="en-US"/>
              </w:rPr>
              <w:t xml:space="preserve"> </w:t>
            </w:r>
            <w:r>
              <w:rPr>
                <w:noProof w:val="0"/>
              </w:rPr>
              <w:t>м</w:t>
            </w:r>
            <w:r>
              <w:rPr>
                <w:noProof w:val="0"/>
                <w:vertAlign w:val="superscript"/>
              </w:rPr>
              <w:t>3</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постійно</w:t>
            </w:r>
          </w:p>
        </w:tc>
        <w:tc>
          <w:tcPr>
            <w:tcW w:w="69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bl>
    <w:p w:rsidR="00EC26D1" w:rsidRDefault="00EC26D1" w:rsidP="00EC26D1">
      <w:r>
        <w:br w:type="page"/>
      </w:r>
    </w:p>
    <w:p w:rsidR="00EC26D1" w:rsidRDefault="00EC26D1" w:rsidP="00EC2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809"/>
        <w:gridCol w:w="859"/>
        <w:gridCol w:w="1071"/>
        <w:gridCol w:w="1103"/>
        <w:gridCol w:w="1573"/>
        <w:gridCol w:w="1330"/>
      </w:tblGrid>
      <w:tr w:rsidR="00EC26D1" w:rsidTr="0085668C">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1</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2</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3</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4</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5</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6</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7</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19</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Ємності  соляної кислоти V = 25 м</w:t>
            </w:r>
            <w:r>
              <w:rPr>
                <w:noProof w:val="0"/>
                <w:vertAlign w:val="superscript"/>
                <w:lang w:eastAsia="uk-UA"/>
              </w:rPr>
              <w:t>3</w:t>
            </w:r>
            <w:r>
              <w:rPr>
                <w:noProof w:val="0"/>
                <w:lang w:eastAsia="uk-UA"/>
              </w:rPr>
              <w:t xml:space="preserve">  </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3</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75</w:t>
            </w:r>
            <w:r>
              <w:rPr>
                <w:noProof w:val="0"/>
                <w:lang w:val="en-US"/>
              </w:rPr>
              <w:t xml:space="preserve"> </w:t>
            </w:r>
            <w:r>
              <w:rPr>
                <w:noProof w:val="0"/>
              </w:rPr>
              <w:t>м</w:t>
            </w:r>
            <w:r>
              <w:rPr>
                <w:noProof w:val="0"/>
                <w:vertAlign w:val="superscript"/>
              </w:rPr>
              <w:t>3</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75</w:t>
            </w:r>
            <w:r>
              <w:rPr>
                <w:noProof w:val="0"/>
                <w:lang w:val="en-US"/>
              </w:rPr>
              <w:t xml:space="preserve"> </w:t>
            </w:r>
            <w:r>
              <w:rPr>
                <w:noProof w:val="0"/>
              </w:rPr>
              <w:t>м</w:t>
            </w:r>
            <w:r>
              <w:rPr>
                <w:noProof w:val="0"/>
                <w:vertAlign w:val="superscript"/>
              </w:rPr>
              <w:t>3</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rPr>
              <w:t>постійно</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20</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Насос перекачування масла</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2</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22 кВт</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22 кВт</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320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21</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Насос перекачування метанолу</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11 кВт</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11 кВт</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40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22</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Насос перекачування бензину</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3</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33 кВт</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33 кВт</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833</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23</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Ємність № 1 бензин</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10</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10</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24</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Ємність № 2 бензин</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11</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11</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25</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Ємність № 3 бензин</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25</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25</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26</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Ємність № 4 бензин</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17</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17</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27</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Ємність № 5 бензин</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25</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25</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28</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 xml:space="preserve">Ємність №6 бензин </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25</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25</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29</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 xml:space="preserve">Ємність № 8 дизпаливо </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25</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25</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30</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 xml:space="preserve">Ємність № 9 дизпаливо </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31</w:t>
            </w:r>
          </w:p>
        </w:tc>
        <w:tc>
          <w:tcPr>
            <w:tcW w:w="145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Паливороздавальна колонка Шельф 100-2ВК</w:t>
            </w:r>
          </w:p>
        </w:tc>
        <w:tc>
          <w:tcPr>
            <w:tcW w:w="44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lang w:eastAsia="uk-UA"/>
              </w:rPr>
            </w:pPr>
            <w:r>
              <w:rPr>
                <w:noProof w:val="0"/>
                <w:lang w:eastAsia="uk-UA"/>
              </w:rPr>
              <w:t>6</w:t>
            </w:r>
          </w:p>
        </w:tc>
        <w:tc>
          <w:tcPr>
            <w:tcW w:w="55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50/90</w:t>
            </w:r>
          </w:p>
        </w:tc>
        <w:tc>
          <w:tcPr>
            <w:tcW w:w="573"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50/90</w:t>
            </w:r>
          </w:p>
        </w:tc>
        <w:tc>
          <w:tcPr>
            <w:tcW w:w="81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lang w:val="en-US"/>
              </w:rPr>
              <w:t>періодично</w:t>
            </w:r>
            <w:r>
              <w:rPr>
                <w:noProof w:val="0"/>
                <w:sz w:val="22"/>
                <w:szCs w:val="22"/>
              </w:rPr>
              <w:t xml:space="preserve"> за потребою</w:t>
            </w:r>
          </w:p>
        </w:tc>
        <w:tc>
          <w:tcPr>
            <w:tcW w:w="69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lang w:val="en-US"/>
              </w:rPr>
            </w:pPr>
            <w:r>
              <w:rPr>
                <w:noProof w:val="0"/>
                <w:sz w:val="22"/>
                <w:szCs w:val="22"/>
                <w:lang w:val="en-US"/>
              </w:rPr>
              <w:t>8760</w:t>
            </w:r>
          </w:p>
        </w:tc>
      </w:tr>
    </w:tbl>
    <w:p w:rsidR="00EC26D1" w:rsidRPr="003F37B5" w:rsidRDefault="00EC26D1" w:rsidP="00EC26D1">
      <w:pPr>
        <w:shd w:val="clear" w:color="auto" w:fill="FFFFFF"/>
        <w:spacing w:before="120" w:after="120"/>
        <w:ind w:firstLine="720"/>
        <w:jc w:val="center"/>
        <w:rPr>
          <w:b/>
          <w:sz w:val="28"/>
          <w:szCs w:val="28"/>
        </w:rPr>
      </w:pPr>
      <w:r w:rsidRPr="003F37B5">
        <w:rPr>
          <w:b/>
          <w:sz w:val="28"/>
          <w:szCs w:val="28"/>
        </w:rPr>
        <w:t>Терміни введення в експлуатацію технологічного устаткування, нормативний строк його амортизації, дата проведення останньої реконструкції або модернізації технологічного устаткування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3929"/>
        <w:gridCol w:w="708"/>
        <w:gridCol w:w="1413"/>
        <w:gridCol w:w="961"/>
        <w:gridCol w:w="1734"/>
      </w:tblGrid>
      <w:tr w:rsidR="00EC26D1" w:rsidTr="0085668C">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Поряд-ковий номер</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Найменування обладнання</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Кіль-</w:t>
            </w:r>
          </w:p>
          <w:p w:rsidR="00EC26D1" w:rsidRDefault="00EC26D1" w:rsidP="0085668C">
            <w:pPr>
              <w:jc w:val="center"/>
              <w:rPr>
                <w:noProof w:val="0"/>
                <w:sz w:val="22"/>
                <w:szCs w:val="22"/>
              </w:rPr>
            </w:pPr>
            <w:r>
              <w:rPr>
                <w:noProof w:val="0"/>
                <w:sz w:val="22"/>
                <w:szCs w:val="22"/>
              </w:rPr>
              <w:t>кість</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Термін введення в експлуа-тацію</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sz w:val="22"/>
                <w:szCs w:val="22"/>
              </w:rPr>
            </w:pPr>
            <w:r>
              <w:rPr>
                <w:noProof w:val="0"/>
                <w:sz w:val="22"/>
                <w:szCs w:val="22"/>
              </w:rPr>
              <w:t>Норма-тивний строк аморти-зації, рік</w:t>
            </w:r>
          </w:p>
        </w:tc>
        <w:tc>
          <w:tcPr>
            <w:tcW w:w="900"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sz w:val="22"/>
                <w:szCs w:val="22"/>
              </w:rPr>
            </w:pPr>
            <w:r>
              <w:rPr>
                <w:noProof w:val="0"/>
                <w:sz w:val="22"/>
                <w:szCs w:val="22"/>
              </w:rPr>
              <w:t>Дата проведення останньої реконструкції або модернізації технологічного устаткування</w:t>
            </w:r>
          </w:p>
        </w:tc>
      </w:tr>
      <w:tr w:rsidR="00EC26D1" w:rsidTr="0085668C">
        <w:tc>
          <w:tcPr>
            <w:tcW w:w="458"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bCs/>
                <w:noProof w:val="0"/>
                <w:sz w:val="22"/>
                <w:szCs w:val="22"/>
              </w:rPr>
            </w:pPr>
            <w:r>
              <w:rPr>
                <w:bCs/>
                <w:noProof w:val="0"/>
                <w:sz w:val="22"/>
                <w:szCs w:val="22"/>
              </w:rPr>
              <w:t>1</w:t>
            </w:r>
          </w:p>
        </w:tc>
        <w:tc>
          <w:tcPr>
            <w:tcW w:w="2041"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bCs/>
                <w:noProof w:val="0"/>
                <w:sz w:val="22"/>
                <w:szCs w:val="22"/>
              </w:rPr>
            </w:pPr>
            <w:r>
              <w:rPr>
                <w:bCs/>
                <w:noProof w:val="0"/>
                <w:sz w:val="22"/>
                <w:szCs w:val="22"/>
              </w:rPr>
              <w:t>2</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3</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4</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bCs/>
                <w:noProof w:val="0"/>
                <w:sz w:val="22"/>
                <w:szCs w:val="22"/>
              </w:rPr>
            </w:pPr>
            <w:r>
              <w:rPr>
                <w:bCs/>
                <w:noProof w:val="0"/>
                <w:sz w:val="22"/>
                <w:szCs w:val="22"/>
              </w:rPr>
              <w:t>5</w:t>
            </w:r>
          </w:p>
        </w:tc>
        <w:tc>
          <w:tcPr>
            <w:tcW w:w="900"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bCs/>
                <w:noProof w:val="0"/>
                <w:sz w:val="22"/>
                <w:szCs w:val="22"/>
              </w:rPr>
            </w:pPr>
            <w:r>
              <w:rPr>
                <w:bCs/>
                <w:noProof w:val="0"/>
                <w:sz w:val="22"/>
                <w:szCs w:val="22"/>
              </w:rPr>
              <w:t>6</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ind w:firstLine="72"/>
              <w:rPr>
                <w:noProof w:val="0"/>
              </w:rPr>
            </w:pPr>
            <w:r>
              <w:rPr>
                <w:noProof w:val="0"/>
              </w:rPr>
              <w:t>Котел КСВа-3,15-Ге «ЭКО»</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31.05.15</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20</w:t>
            </w:r>
          </w:p>
        </w:tc>
        <w:tc>
          <w:tcPr>
            <w:tcW w:w="9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rPr>
                <w:noProof w:val="0"/>
              </w:rPr>
            </w:pPr>
            <w:r>
              <w:rPr>
                <w:noProof w:val="0"/>
              </w:rPr>
              <w:t>не проводилось*</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rPr>
            </w:pPr>
            <w:r>
              <w:rPr>
                <w:noProof w:val="0"/>
              </w:rPr>
              <w:t xml:space="preserve">Котел «Термакс» </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01.09.83</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20</w:t>
            </w:r>
          </w:p>
        </w:tc>
        <w:tc>
          <w:tcPr>
            <w:tcW w:w="9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2015</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3</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rPr>
            </w:pPr>
            <w:r>
              <w:rPr>
                <w:noProof w:val="0"/>
              </w:rPr>
              <w:t>Котел Е-1,0/0,9 ст. № 1</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23.12.91</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20</w:t>
            </w:r>
          </w:p>
        </w:tc>
        <w:tc>
          <w:tcPr>
            <w:tcW w:w="9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4</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rPr>
            </w:pPr>
            <w:r>
              <w:rPr>
                <w:noProof w:val="0"/>
              </w:rPr>
              <w:t>Котел Е-1,0/0,9 ст. № 2</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20.10.93</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20</w:t>
            </w:r>
          </w:p>
        </w:tc>
        <w:tc>
          <w:tcPr>
            <w:tcW w:w="9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5</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lang w:val="en-US"/>
              </w:rPr>
            </w:pPr>
            <w:r>
              <w:rPr>
                <w:noProof w:val="0"/>
              </w:rPr>
              <w:t>Заточний верстат</w:t>
            </w:r>
            <w:r>
              <w:rPr>
                <w:noProof w:val="0"/>
                <w:lang w:val="en-US"/>
              </w:rPr>
              <w:t xml:space="preserve"> 1</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01.04.91</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20</w:t>
            </w:r>
          </w:p>
        </w:tc>
        <w:tc>
          <w:tcPr>
            <w:tcW w:w="9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lang w:val="en-US"/>
              </w:rPr>
            </w:pPr>
            <w:r>
              <w:rPr>
                <w:noProof w:val="0"/>
                <w:lang w:val="en-US"/>
              </w:rPr>
              <w:t>6</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lang w:val="en-US"/>
              </w:rPr>
            </w:pPr>
            <w:r>
              <w:rPr>
                <w:noProof w:val="0"/>
              </w:rPr>
              <w:t>Заточний верстат</w:t>
            </w:r>
            <w:r>
              <w:rPr>
                <w:noProof w:val="0"/>
                <w:lang w:val="en-US"/>
              </w:rPr>
              <w:t xml:space="preserve"> 2</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lang w:val="en-US"/>
              </w:rPr>
            </w:pPr>
            <w:r>
              <w:rPr>
                <w:noProof w:val="0"/>
                <w:lang w:val="en-US"/>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01.04.91</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20</w:t>
            </w:r>
          </w:p>
        </w:tc>
        <w:tc>
          <w:tcPr>
            <w:tcW w:w="9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lang w:val="en-US"/>
              </w:rPr>
            </w:pPr>
            <w:r>
              <w:rPr>
                <w:noProof w:val="0"/>
                <w:lang w:val="en-US"/>
              </w:rPr>
              <w:t>7</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lang w:val="en-US"/>
              </w:rPr>
            </w:pPr>
            <w:r>
              <w:rPr>
                <w:noProof w:val="0"/>
              </w:rPr>
              <w:t>Зварювальний агрегат</w:t>
            </w:r>
            <w:r>
              <w:rPr>
                <w:noProof w:val="0"/>
                <w:lang w:val="en-US"/>
              </w:rPr>
              <w:t xml:space="preserve"> 1</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lang w:val="en-US"/>
              </w:rPr>
            </w:pPr>
            <w:r>
              <w:rPr>
                <w:noProof w:val="0"/>
                <w:lang w:val="en-US"/>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01.10.93</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20</w:t>
            </w:r>
          </w:p>
        </w:tc>
        <w:tc>
          <w:tcPr>
            <w:tcW w:w="9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lang w:val="en-US"/>
              </w:rPr>
            </w:pPr>
            <w:r>
              <w:rPr>
                <w:noProof w:val="0"/>
                <w:lang w:val="en-US"/>
              </w:rPr>
              <w:t>8</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lang w:val="en-US"/>
              </w:rPr>
            </w:pPr>
            <w:r>
              <w:rPr>
                <w:noProof w:val="0"/>
              </w:rPr>
              <w:t>Зварювальний агрегат</w:t>
            </w:r>
            <w:r>
              <w:rPr>
                <w:noProof w:val="0"/>
                <w:lang w:val="en-US"/>
              </w:rPr>
              <w:t xml:space="preserve"> 2</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lang w:val="en-US"/>
              </w:rPr>
            </w:pPr>
            <w:r>
              <w:rPr>
                <w:noProof w:val="0"/>
                <w:lang w:val="en-US"/>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01.06.97</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20</w:t>
            </w:r>
          </w:p>
        </w:tc>
        <w:tc>
          <w:tcPr>
            <w:tcW w:w="9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lang w:val="en-US"/>
              </w:rPr>
            </w:pPr>
            <w:r>
              <w:rPr>
                <w:noProof w:val="0"/>
                <w:lang w:val="en-US"/>
              </w:rPr>
              <w:t>9</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lang w:val="en-US"/>
              </w:rPr>
            </w:pPr>
            <w:r>
              <w:rPr>
                <w:noProof w:val="0"/>
              </w:rPr>
              <w:t>Зварювальний агрегат</w:t>
            </w:r>
            <w:r>
              <w:rPr>
                <w:noProof w:val="0"/>
                <w:lang w:val="en-US"/>
              </w:rPr>
              <w:t xml:space="preserve"> 3</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01.10.01</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20</w:t>
            </w:r>
          </w:p>
        </w:tc>
        <w:tc>
          <w:tcPr>
            <w:tcW w:w="9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284"/>
        </w:trPr>
        <w:tc>
          <w:tcPr>
            <w:tcW w:w="45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7</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rPr>
            </w:pPr>
            <w:r>
              <w:rPr>
                <w:noProof w:val="0"/>
              </w:rPr>
              <w:t>Деревообробний верстат</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02.1995</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25</w:t>
            </w:r>
          </w:p>
        </w:tc>
        <w:tc>
          <w:tcPr>
            <w:tcW w:w="9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bl>
    <w:p w:rsidR="00EC26D1" w:rsidRDefault="00EC26D1" w:rsidP="00EC26D1">
      <w:r>
        <w:br w:type="page"/>
      </w:r>
    </w:p>
    <w:p w:rsidR="00EC26D1" w:rsidRDefault="00EC26D1" w:rsidP="00EC2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930"/>
        <w:gridCol w:w="709"/>
        <w:gridCol w:w="1413"/>
        <w:gridCol w:w="961"/>
        <w:gridCol w:w="1735"/>
      </w:tblGrid>
      <w:tr w:rsidR="00EC26D1" w:rsidTr="0085668C">
        <w:tc>
          <w:tcPr>
            <w:tcW w:w="457"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bCs/>
                <w:noProof w:val="0"/>
                <w:sz w:val="22"/>
                <w:szCs w:val="22"/>
              </w:rPr>
            </w:pPr>
            <w:r>
              <w:rPr>
                <w:bCs/>
                <w:noProof w:val="0"/>
                <w:sz w:val="22"/>
                <w:szCs w:val="22"/>
              </w:rPr>
              <w:t>1</w:t>
            </w:r>
          </w:p>
        </w:tc>
        <w:tc>
          <w:tcPr>
            <w:tcW w:w="2041"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bCs/>
                <w:noProof w:val="0"/>
                <w:sz w:val="22"/>
                <w:szCs w:val="22"/>
              </w:rPr>
            </w:pPr>
            <w:r>
              <w:rPr>
                <w:bCs/>
                <w:noProof w:val="0"/>
                <w:sz w:val="22"/>
                <w:szCs w:val="22"/>
              </w:rPr>
              <w:t>2</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3</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bCs/>
                <w:noProof w:val="0"/>
                <w:sz w:val="22"/>
                <w:szCs w:val="22"/>
              </w:rPr>
            </w:pPr>
            <w:r>
              <w:rPr>
                <w:bCs/>
                <w:noProof w:val="0"/>
                <w:sz w:val="22"/>
                <w:szCs w:val="22"/>
              </w:rPr>
              <w:t>4</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bCs/>
                <w:noProof w:val="0"/>
                <w:sz w:val="22"/>
                <w:szCs w:val="22"/>
              </w:rPr>
            </w:pPr>
            <w:r>
              <w:rPr>
                <w:bCs/>
                <w:noProof w:val="0"/>
                <w:sz w:val="22"/>
                <w:szCs w:val="22"/>
              </w:rPr>
              <w:t>5</w:t>
            </w:r>
          </w:p>
        </w:tc>
        <w:tc>
          <w:tcPr>
            <w:tcW w:w="901"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bCs/>
                <w:noProof w:val="0"/>
                <w:sz w:val="22"/>
                <w:szCs w:val="22"/>
              </w:rPr>
            </w:pPr>
            <w:r>
              <w:rPr>
                <w:bCs/>
                <w:noProof w:val="0"/>
                <w:sz w:val="22"/>
                <w:szCs w:val="22"/>
              </w:rPr>
              <w:t>6</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8</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autoSpaceDE w:val="0"/>
              <w:autoSpaceDN w:val="0"/>
              <w:adjustRightInd w:val="0"/>
              <w:rPr>
                <w:noProof w:val="0"/>
              </w:rPr>
            </w:pPr>
            <w:r>
              <w:rPr>
                <w:noProof w:val="0"/>
              </w:rPr>
              <w:t>Склад цементу</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04.1972</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49</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9</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 xml:space="preserve">Резервуар бензину РВС-300 </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12.1989</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32</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10</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Резервуар бензину РВС-1000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12.1996</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28</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11</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Резервуар дизпалива РВС-1000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12.1996</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28</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12</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Ємність масла  V = 100 м</w:t>
            </w:r>
            <w:r>
              <w:rPr>
                <w:noProof w:val="0"/>
                <w:vertAlign w:val="superscript"/>
                <w:lang w:eastAsia="uk-UA"/>
              </w:rPr>
              <w:t>3</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8</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12.1996</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28</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13</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Ємність олив V = 50 м</w:t>
            </w:r>
            <w:r>
              <w:rPr>
                <w:noProof w:val="0"/>
                <w:vertAlign w:val="superscript"/>
                <w:lang w:eastAsia="uk-UA"/>
              </w:rPr>
              <w:t>3</w:t>
            </w:r>
            <w:r>
              <w:rPr>
                <w:noProof w:val="0"/>
                <w:lang w:eastAsia="uk-UA"/>
              </w:rPr>
              <w:t xml:space="preserve"> </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6</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11.1992</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29</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14</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Ємність метанолу V = 50</w:t>
            </w:r>
            <w:r>
              <w:rPr>
                <w:noProof w:val="0"/>
                <w:lang w:val="en-US" w:eastAsia="uk-UA"/>
              </w:rPr>
              <w:t xml:space="preserve"> </w:t>
            </w:r>
            <w:r>
              <w:rPr>
                <w:noProof w:val="0"/>
                <w:lang w:eastAsia="uk-UA"/>
              </w:rPr>
              <w:t>м</w:t>
            </w:r>
            <w:r>
              <w:rPr>
                <w:noProof w:val="0"/>
                <w:vertAlign w:val="superscript"/>
                <w:lang w:eastAsia="uk-UA"/>
              </w:rPr>
              <w:t>3</w:t>
            </w:r>
            <w:r>
              <w:rPr>
                <w:noProof w:val="0"/>
                <w:lang w:eastAsia="uk-UA"/>
              </w:rPr>
              <w:t xml:space="preserve"> </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3</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10.1993</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17</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15</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Ємність хімреагентів V = 100 м</w:t>
            </w:r>
            <w:r>
              <w:rPr>
                <w:noProof w:val="0"/>
                <w:vertAlign w:val="superscript"/>
                <w:lang w:eastAsia="uk-UA"/>
              </w:rPr>
              <w:t>3</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3</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12.1996</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26</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16</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Ємність хімреагентів V = 50 м</w:t>
            </w:r>
            <w:r>
              <w:rPr>
                <w:noProof w:val="0"/>
                <w:vertAlign w:val="superscript"/>
                <w:lang w:eastAsia="uk-UA"/>
              </w:rPr>
              <w:t>3</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12.1988</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31</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17</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Ємність  хімреагентів V = 25 м</w:t>
            </w:r>
            <w:r>
              <w:rPr>
                <w:noProof w:val="0"/>
                <w:vertAlign w:val="superscript"/>
                <w:lang w:eastAsia="uk-UA"/>
              </w:rPr>
              <w:t>3</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2</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01.1994</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26</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18</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Ємність  хімреагентів  V = 10 м</w:t>
            </w:r>
            <w:r>
              <w:rPr>
                <w:noProof w:val="0"/>
                <w:vertAlign w:val="superscript"/>
                <w:lang w:eastAsia="uk-UA"/>
              </w:rPr>
              <w:t>3</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08.2003</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17</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19</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Ємності  соляної кислоти V = 25 м</w:t>
            </w:r>
            <w:r>
              <w:rPr>
                <w:noProof w:val="0"/>
                <w:vertAlign w:val="superscript"/>
                <w:lang w:eastAsia="uk-UA"/>
              </w:rPr>
              <w:t>3</w:t>
            </w:r>
            <w:r>
              <w:rPr>
                <w:noProof w:val="0"/>
                <w:lang w:eastAsia="uk-UA"/>
              </w:rPr>
              <w:t xml:space="preserve">  </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3</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08.1991</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29</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12.2013</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20</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Насос перекачування масла</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2</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12.1990</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30</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21</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Насос перекачування метанолу</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03.1996</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23</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22</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Насос перекачування бензину</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3</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12.1996</w:t>
            </w:r>
          </w:p>
        </w:tc>
        <w:tc>
          <w:tcPr>
            <w:tcW w:w="499" w:type="pct"/>
            <w:tcBorders>
              <w:top w:val="single" w:sz="4" w:space="0" w:color="auto"/>
              <w:left w:val="single" w:sz="4" w:space="0" w:color="auto"/>
              <w:bottom w:val="single" w:sz="4" w:space="0" w:color="auto"/>
              <w:right w:val="single" w:sz="4" w:space="0" w:color="auto"/>
            </w:tcBorders>
            <w:hideMark/>
          </w:tcPr>
          <w:p w:rsidR="00EC26D1" w:rsidRDefault="00EC26D1" w:rsidP="0085668C">
            <w:pPr>
              <w:jc w:val="center"/>
              <w:rPr>
                <w:noProof w:val="0"/>
              </w:rPr>
            </w:pPr>
            <w:r>
              <w:rPr>
                <w:noProof w:val="0"/>
              </w:rPr>
              <w:t>23</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23</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Ємність № 1 бензин</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01.10.1979</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rFonts w:ascii="Arial" w:hAnsi="Arial" w:cs="Arial"/>
                <w:sz w:val="20"/>
                <w:szCs w:val="20"/>
                <w:lang w:val="en-US"/>
              </w:rPr>
            </w:pPr>
            <w:r>
              <w:rPr>
                <w:rFonts w:ascii="Arial" w:hAnsi="Arial" w:cs="Arial"/>
                <w:sz w:val="20"/>
                <w:szCs w:val="20"/>
                <w:lang w:val="en-US"/>
              </w:rPr>
              <w:t>45</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24</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Ємність № 2 бензин</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01.10.1972</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rFonts w:ascii="Arial" w:hAnsi="Arial" w:cs="Arial"/>
                <w:sz w:val="20"/>
                <w:szCs w:val="20"/>
                <w:lang w:val="en-US"/>
              </w:rPr>
            </w:pPr>
            <w:r>
              <w:rPr>
                <w:rFonts w:ascii="Arial" w:hAnsi="Arial" w:cs="Arial"/>
                <w:sz w:val="20"/>
                <w:szCs w:val="20"/>
                <w:lang w:val="en-US"/>
              </w:rPr>
              <w:t>52</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C26D1" w:rsidRDefault="00EC26D1" w:rsidP="0085668C">
            <w:pPr>
              <w:jc w:val="center"/>
              <w:rPr>
                <w:noProof w:val="0"/>
              </w:rP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25</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Ємність № 3 бензин</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01.10.1979</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rFonts w:ascii="Arial" w:hAnsi="Arial" w:cs="Arial"/>
                <w:sz w:val="20"/>
                <w:szCs w:val="20"/>
                <w:lang w:val="en-US"/>
              </w:rPr>
            </w:pPr>
            <w:r>
              <w:rPr>
                <w:rFonts w:ascii="Arial" w:hAnsi="Arial" w:cs="Arial"/>
                <w:sz w:val="20"/>
                <w:szCs w:val="20"/>
                <w:lang w:val="en-US"/>
              </w:rPr>
              <w:t>45</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C26D1" w:rsidRDefault="00EC26D1" w:rsidP="0085668C">
            <w:pPr>
              <w:jc w:val="cente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26</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Ємність № 4 бензин</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01.03.1980</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rFonts w:ascii="Arial" w:hAnsi="Arial" w:cs="Arial"/>
                <w:sz w:val="20"/>
                <w:szCs w:val="20"/>
                <w:lang w:val="en-US"/>
              </w:rPr>
            </w:pPr>
            <w:r>
              <w:rPr>
                <w:rFonts w:ascii="Arial" w:hAnsi="Arial" w:cs="Arial"/>
                <w:sz w:val="20"/>
                <w:szCs w:val="20"/>
                <w:lang w:val="en-US"/>
              </w:rPr>
              <w:t>44</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C26D1" w:rsidRDefault="00EC26D1" w:rsidP="0085668C">
            <w:pPr>
              <w:jc w:val="cente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27</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Ємність № 5 бензин</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01.04.1975</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rFonts w:ascii="Arial" w:hAnsi="Arial" w:cs="Arial"/>
                <w:sz w:val="20"/>
                <w:szCs w:val="20"/>
                <w:lang w:val="en-US"/>
              </w:rPr>
            </w:pPr>
            <w:r>
              <w:rPr>
                <w:rFonts w:ascii="Arial" w:hAnsi="Arial" w:cs="Arial"/>
                <w:sz w:val="20"/>
                <w:szCs w:val="20"/>
                <w:lang w:val="en-US"/>
              </w:rPr>
              <w:t>49</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C26D1" w:rsidRDefault="00EC26D1" w:rsidP="0085668C">
            <w:pPr>
              <w:jc w:val="cente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28</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 xml:space="preserve">Ємність №6 бензин </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01.041975</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rFonts w:ascii="Arial" w:hAnsi="Arial" w:cs="Arial"/>
                <w:sz w:val="20"/>
                <w:szCs w:val="20"/>
                <w:lang w:val="en-US"/>
              </w:rPr>
            </w:pPr>
            <w:r>
              <w:rPr>
                <w:rFonts w:ascii="Arial" w:hAnsi="Arial" w:cs="Arial"/>
                <w:sz w:val="20"/>
                <w:szCs w:val="20"/>
                <w:lang w:val="en-US"/>
              </w:rPr>
              <w:t>49</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C26D1" w:rsidRDefault="00EC26D1" w:rsidP="0085668C">
            <w:pPr>
              <w:jc w:val="cente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29</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 xml:space="preserve">Ємність № 8 дизпаливо </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01.03.1993</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rFonts w:ascii="Arial" w:hAnsi="Arial" w:cs="Arial"/>
                <w:sz w:val="20"/>
                <w:szCs w:val="20"/>
                <w:lang w:val="en-US"/>
              </w:rPr>
            </w:pPr>
            <w:r>
              <w:rPr>
                <w:rFonts w:ascii="Arial" w:hAnsi="Arial" w:cs="Arial"/>
                <w:sz w:val="20"/>
                <w:szCs w:val="20"/>
                <w:lang w:val="en-US"/>
              </w:rPr>
              <w:t>31</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C26D1" w:rsidRDefault="00EC26D1" w:rsidP="0085668C">
            <w:pPr>
              <w:jc w:val="cente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30</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Pr="002E53DE" w:rsidRDefault="00EC26D1" w:rsidP="0085668C">
            <w:pPr>
              <w:rPr>
                <w:noProof w:val="0"/>
                <w:lang w:eastAsia="uk-UA"/>
              </w:rPr>
            </w:pPr>
            <w:r w:rsidRPr="002E53DE">
              <w:rPr>
                <w:noProof w:val="0"/>
                <w:lang w:eastAsia="uk-UA"/>
              </w:rPr>
              <w:t xml:space="preserve">Ємність № 9 дизпаливо </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rPr>
            </w:pPr>
            <w:r>
              <w:rPr>
                <w:noProof w:val="0"/>
              </w:rPr>
              <w:t>1</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01.03.1979</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rFonts w:ascii="Arial" w:hAnsi="Arial" w:cs="Arial"/>
                <w:sz w:val="20"/>
                <w:szCs w:val="20"/>
                <w:lang w:val="en-US"/>
              </w:rPr>
            </w:pPr>
            <w:r>
              <w:rPr>
                <w:rFonts w:ascii="Arial" w:hAnsi="Arial" w:cs="Arial"/>
                <w:sz w:val="20"/>
                <w:szCs w:val="20"/>
                <w:lang w:val="en-US"/>
              </w:rPr>
              <w:t>31</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C26D1" w:rsidRDefault="00EC26D1" w:rsidP="0085668C">
            <w:pPr>
              <w:jc w:val="center"/>
            </w:pPr>
            <w:r>
              <w:rPr>
                <w:noProof w:val="0"/>
              </w:rPr>
              <w:t>не проводилось*</w:t>
            </w:r>
          </w:p>
        </w:tc>
      </w:tr>
      <w:tr w:rsidR="00EC26D1" w:rsidTr="0085668C">
        <w:trPr>
          <w:trHeight w:val="340"/>
        </w:trPr>
        <w:tc>
          <w:tcPr>
            <w:tcW w:w="45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noProof w:val="0"/>
              </w:rPr>
            </w:pPr>
            <w:r>
              <w:rPr>
                <w:noProof w:val="0"/>
              </w:rPr>
              <w:t>31</w:t>
            </w:r>
          </w:p>
        </w:tc>
        <w:tc>
          <w:tcPr>
            <w:tcW w:w="204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lang w:eastAsia="uk-UA"/>
              </w:rPr>
            </w:pPr>
            <w:r>
              <w:rPr>
                <w:noProof w:val="0"/>
                <w:lang w:eastAsia="uk-UA"/>
              </w:rPr>
              <w:t>Паливороздавальна колонка Шельф 100-2ВК</w:t>
            </w:r>
          </w:p>
        </w:tc>
        <w:tc>
          <w:tcPr>
            <w:tcW w:w="3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hd w:val="clear" w:color="auto" w:fill="FFFFFF"/>
              <w:jc w:val="center"/>
              <w:rPr>
                <w:noProof w:val="0"/>
                <w:lang w:eastAsia="uk-UA"/>
              </w:rPr>
            </w:pPr>
            <w:r>
              <w:rPr>
                <w:noProof w:val="0"/>
                <w:lang w:eastAsia="uk-UA"/>
              </w:rPr>
              <w:t>6</w:t>
            </w:r>
          </w:p>
        </w:tc>
        <w:tc>
          <w:tcPr>
            <w:tcW w:w="7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spacing w:line="240" w:lineRule="exact"/>
              <w:jc w:val="center"/>
              <w:rPr>
                <w:noProof w:val="0"/>
              </w:rPr>
            </w:pPr>
            <w:r>
              <w:rPr>
                <w:noProof w:val="0"/>
              </w:rPr>
              <w:t>При вводі в експл</w:t>
            </w:r>
          </w:p>
        </w:tc>
        <w:tc>
          <w:tcPr>
            <w:tcW w:w="499"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rFonts w:ascii="Arial" w:hAnsi="Arial" w:cs="Arial"/>
                <w:sz w:val="20"/>
                <w:szCs w:val="20"/>
              </w:rPr>
            </w:pPr>
            <w:r>
              <w:rPr>
                <w:rFonts w:ascii="Arial" w:hAnsi="Arial" w:cs="Arial"/>
                <w:sz w:val="20"/>
                <w:szCs w:val="20"/>
              </w:rPr>
              <w:t>12</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C26D1" w:rsidRDefault="00EC26D1" w:rsidP="0085668C">
            <w:pPr>
              <w:jc w:val="center"/>
            </w:pPr>
            <w:r>
              <w:rPr>
                <w:noProof w:val="0"/>
              </w:rPr>
              <w:t>не проводилось*</w:t>
            </w:r>
          </w:p>
        </w:tc>
      </w:tr>
    </w:tbl>
    <w:p w:rsidR="00EC26D1" w:rsidRDefault="00EC26D1" w:rsidP="00EC26D1">
      <w:pPr>
        <w:rPr>
          <w:noProof w:val="0"/>
          <w:sz w:val="22"/>
          <w:szCs w:val="22"/>
        </w:rPr>
      </w:pPr>
      <w:r>
        <w:rPr>
          <w:noProof w:val="0"/>
          <w:sz w:val="22"/>
          <w:szCs w:val="22"/>
        </w:rPr>
        <w:t>*Реконструкція або модернізація обладнання не проводилась. Обладнання знаходиться в справному стані, поточний ремонт проводиться відповідно з графіком обслуговування.</w:t>
      </w:r>
    </w:p>
    <w:p w:rsidR="00EC26D1" w:rsidRDefault="00EC26D1" w:rsidP="00EC26D1">
      <w:pPr>
        <w:pStyle w:val="22"/>
        <w:jc w:val="both"/>
        <w:rPr>
          <w:noProof w:val="0"/>
          <w:sz w:val="22"/>
          <w:szCs w:val="22"/>
          <w:lang w:val="uk-UA"/>
        </w:rPr>
      </w:pPr>
    </w:p>
    <w:p w:rsidR="00EC26D1" w:rsidRDefault="00EC26D1" w:rsidP="00EC26D1">
      <w:pPr>
        <w:rPr>
          <w:noProof w:val="0"/>
          <w:color w:val="2E74B5" w:themeColor="accent1" w:themeShade="BF"/>
          <w:sz w:val="28"/>
          <w:szCs w:val="28"/>
        </w:rPr>
      </w:pPr>
    </w:p>
    <w:p w:rsidR="00EC26D1" w:rsidRPr="000D0EE0" w:rsidRDefault="00EC26D1" w:rsidP="00EC26D1">
      <w:pPr>
        <w:rPr>
          <w:noProof w:val="0"/>
          <w:color w:val="2E74B5" w:themeColor="accent1" w:themeShade="BF"/>
          <w:sz w:val="28"/>
          <w:szCs w:val="28"/>
        </w:rPr>
        <w:sectPr w:rsidR="00EC26D1" w:rsidRPr="000D0EE0" w:rsidSect="00896095">
          <w:pgSz w:w="11906" w:h="16838"/>
          <w:pgMar w:top="1134" w:right="851" w:bottom="1134" w:left="1418" w:header="709" w:footer="709" w:gutter="0"/>
          <w:cols w:space="720"/>
        </w:sectPr>
      </w:pPr>
    </w:p>
    <w:p w:rsidR="00EC26D1" w:rsidRPr="00A45A09" w:rsidRDefault="00EC26D1" w:rsidP="00EC26D1">
      <w:pPr>
        <w:pStyle w:val="3"/>
        <w:spacing w:before="240" w:after="120"/>
        <w:rPr>
          <w:b/>
          <w:bCs/>
          <w:noProof w:val="0"/>
          <w:sz w:val="28"/>
          <w:szCs w:val="28"/>
          <w:u w:val="none"/>
          <w:lang w:val="uk-UA"/>
        </w:rPr>
      </w:pPr>
      <w:bookmarkStart w:id="7" w:name="_Toc153194150"/>
      <w:r>
        <w:rPr>
          <w:b/>
          <w:bCs/>
          <w:noProof w:val="0"/>
          <w:sz w:val="28"/>
          <w:szCs w:val="28"/>
          <w:u w:val="none"/>
          <w:lang w:val="uk-UA"/>
        </w:rPr>
        <w:lastRenderedPageBreak/>
        <w:t>4</w:t>
      </w:r>
      <w:r w:rsidRPr="00A45A09">
        <w:rPr>
          <w:b/>
          <w:bCs/>
          <w:noProof w:val="0"/>
          <w:sz w:val="28"/>
          <w:szCs w:val="28"/>
          <w:u w:val="none"/>
          <w:lang w:val="uk-UA"/>
        </w:rPr>
        <w:t xml:space="preserve"> Відомості щодо виду та обсягів викидів забруднюючих речовин в атмосферне повітря стаціонарними джерелами</w:t>
      </w:r>
      <w:bookmarkEnd w:id="7"/>
    </w:p>
    <w:p w:rsidR="00EC26D1" w:rsidRDefault="00EC26D1" w:rsidP="00EC26D1">
      <w:pPr>
        <w:ind w:firstLine="720"/>
        <w:jc w:val="both"/>
        <w:rPr>
          <w:noProof w:val="0"/>
          <w:sz w:val="28"/>
          <w:szCs w:val="28"/>
          <w:lang w:eastAsia="ru-RU"/>
        </w:rPr>
      </w:pPr>
      <w:r>
        <w:rPr>
          <w:noProof w:val="0"/>
          <w:sz w:val="28"/>
          <w:szCs w:val="28"/>
          <w:lang w:eastAsia="ru-RU"/>
        </w:rPr>
        <w:t xml:space="preserve">У відомостях щодо виду та обсягів викидів забруднюючих речовин в атмосферне повітря стаціонарними джерелами наводяться дані, які отримані в результаті проведення інвентаризації викидів забруднюючих речовин на об'єкті, шляхом систематизації інформації стосовно розміщення джерел утворення та викидів, видів і кількості забруднюючих речовин, що надходять з таких джерел в атмосферне повітря, пилогазоочисного обладнання, а також даних, які є складовою документів, в яких обґрунтовуються обсяги викидів. </w:t>
      </w:r>
    </w:p>
    <w:p w:rsidR="00EC26D1" w:rsidRPr="00A45A09" w:rsidRDefault="00EC26D1" w:rsidP="00EC26D1">
      <w:pPr>
        <w:spacing w:before="120" w:after="120"/>
        <w:ind w:firstLine="720"/>
        <w:jc w:val="center"/>
        <w:rPr>
          <w:b/>
          <w:noProof w:val="0"/>
          <w:sz w:val="28"/>
          <w:szCs w:val="28"/>
          <w:lang w:eastAsia="ru-RU"/>
        </w:rPr>
      </w:pPr>
      <w:r w:rsidRPr="00A45A09">
        <w:rPr>
          <w:b/>
          <w:noProof w:val="0"/>
          <w:sz w:val="28"/>
          <w:szCs w:val="28"/>
          <w:lang w:eastAsia="ru-RU"/>
        </w:rPr>
        <w:t>Перелік видів та обсягів забруднюючих речовин, які викидаються в атмосферне повітря стаціонарними джерелами</w:t>
      </w:r>
    </w:p>
    <w:p w:rsidR="00EC26D1" w:rsidRPr="00A45A09" w:rsidRDefault="00EC26D1" w:rsidP="00EC26D1">
      <w:pPr>
        <w:ind w:firstLine="720"/>
        <w:jc w:val="both"/>
        <w:rPr>
          <w:noProof w:val="0"/>
          <w:sz w:val="28"/>
          <w:szCs w:val="28"/>
          <w:lang w:eastAsia="ru-RU"/>
        </w:rPr>
      </w:pPr>
      <w:r w:rsidRPr="00A45A09">
        <w:rPr>
          <w:noProof w:val="0"/>
          <w:sz w:val="28"/>
          <w:szCs w:val="28"/>
          <w:lang w:eastAsia="ru-RU"/>
        </w:rPr>
        <w:t xml:space="preserve">Відповідно до Переліку найбільш поширених і небезпечних забруднюючих речовин, викиди яких в атмосферне повітря підлягають регулюванню, затвердженого постановою Кабінету Міністрів України від 29.11.2001 № 1598 </w:t>
      </w:r>
      <w:r w:rsidRPr="00A45A09">
        <w:rPr>
          <w:bCs/>
          <w:noProof w:val="0"/>
          <w:sz w:val="28"/>
          <w:szCs w:val="28"/>
        </w:rPr>
        <w:t>[</w:t>
      </w:r>
      <w:r>
        <w:rPr>
          <w:bCs/>
          <w:noProof w:val="0"/>
          <w:sz w:val="28"/>
          <w:szCs w:val="28"/>
        </w:rPr>
        <w:t>10</w:t>
      </w:r>
      <w:r w:rsidRPr="00A45A09">
        <w:rPr>
          <w:bCs/>
          <w:noProof w:val="0"/>
          <w:sz w:val="28"/>
          <w:szCs w:val="28"/>
        </w:rPr>
        <w:t>]</w:t>
      </w:r>
      <w:r w:rsidRPr="00A45A09">
        <w:rPr>
          <w:noProof w:val="0"/>
          <w:sz w:val="28"/>
          <w:szCs w:val="28"/>
          <w:lang w:eastAsia="ru-RU"/>
        </w:rPr>
        <w:t xml:space="preserve">, та Переліку забруднюючих речовин та порогових значень потенційних викидів, за якими здійснюється державний облік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видів та обсягів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 </w:t>
      </w:r>
      <w:r w:rsidRPr="00A45A09">
        <w:rPr>
          <w:bCs/>
          <w:noProof w:val="0"/>
          <w:sz w:val="28"/>
          <w:szCs w:val="28"/>
        </w:rPr>
        <w:t>[</w:t>
      </w:r>
      <w:r>
        <w:rPr>
          <w:bCs/>
          <w:noProof w:val="0"/>
          <w:sz w:val="28"/>
          <w:szCs w:val="28"/>
        </w:rPr>
        <w:t>11</w:t>
      </w:r>
      <w:r w:rsidRPr="00A45A09">
        <w:rPr>
          <w:bCs/>
          <w:noProof w:val="0"/>
          <w:sz w:val="28"/>
          <w:szCs w:val="28"/>
        </w:rPr>
        <w:t>]</w:t>
      </w:r>
      <w:r w:rsidRPr="00A45A09">
        <w:rPr>
          <w:noProof w:val="0"/>
          <w:sz w:val="28"/>
          <w:szCs w:val="28"/>
          <w:lang w:eastAsia="ru-RU"/>
        </w:rPr>
        <w:t>), надаються:</w:t>
      </w:r>
    </w:p>
    <w:p w:rsidR="00EC26D1" w:rsidRPr="00A45A09" w:rsidRDefault="00EC26D1" w:rsidP="00EC26D1">
      <w:pPr>
        <w:ind w:firstLine="720"/>
        <w:jc w:val="both"/>
        <w:rPr>
          <w:noProof w:val="0"/>
          <w:sz w:val="28"/>
          <w:szCs w:val="28"/>
          <w:lang w:eastAsia="ru-RU"/>
        </w:rPr>
      </w:pPr>
      <w:r w:rsidRPr="00A45A09">
        <w:rPr>
          <w:noProof w:val="0"/>
          <w:sz w:val="28"/>
          <w:szCs w:val="28"/>
          <w:lang w:eastAsia="ru-RU"/>
        </w:rPr>
        <w:t>– перелік найбільш поширених забруднюючих речовин та їх обсяги, викиди яких підлягають регулюванню та за якими здійснюється державний облік;</w:t>
      </w:r>
    </w:p>
    <w:p w:rsidR="00EC26D1" w:rsidRPr="00A45A09" w:rsidRDefault="00EC26D1" w:rsidP="00EC26D1">
      <w:pPr>
        <w:ind w:firstLine="720"/>
        <w:jc w:val="both"/>
        <w:rPr>
          <w:noProof w:val="0"/>
          <w:sz w:val="28"/>
          <w:szCs w:val="28"/>
          <w:lang w:eastAsia="ru-RU"/>
        </w:rPr>
      </w:pPr>
      <w:r w:rsidRPr="00A45A09">
        <w:rPr>
          <w:noProof w:val="0"/>
          <w:sz w:val="28"/>
          <w:szCs w:val="28"/>
          <w:lang w:eastAsia="ru-RU"/>
        </w:rPr>
        <w:t>– перелік небезпечних забруднюючих речовин та їх обсяги, викиди яких підлягають регулюванню та за якими здійснюється державний облік;</w:t>
      </w:r>
    </w:p>
    <w:p w:rsidR="00EC26D1" w:rsidRPr="00A45A09" w:rsidRDefault="00EC26D1" w:rsidP="00EC26D1">
      <w:pPr>
        <w:ind w:firstLine="720"/>
        <w:jc w:val="both"/>
        <w:rPr>
          <w:noProof w:val="0"/>
          <w:sz w:val="28"/>
          <w:szCs w:val="28"/>
          <w:lang w:eastAsia="ru-RU"/>
        </w:rPr>
      </w:pPr>
      <w:r w:rsidRPr="00A45A09">
        <w:rPr>
          <w:noProof w:val="0"/>
          <w:sz w:val="28"/>
          <w:szCs w:val="28"/>
          <w:lang w:eastAsia="ru-RU"/>
        </w:rPr>
        <w:t>– перелік інших забруднюючих речовин та їх обсяги, які викидаються в атмосферне повітря стаціонарними джерелами об'єкта;</w:t>
      </w:r>
    </w:p>
    <w:p w:rsidR="00EC26D1" w:rsidRPr="00A45A09" w:rsidRDefault="00EC26D1" w:rsidP="00EC26D1">
      <w:pPr>
        <w:ind w:firstLine="720"/>
        <w:jc w:val="both"/>
        <w:rPr>
          <w:noProof w:val="0"/>
          <w:sz w:val="28"/>
          <w:szCs w:val="28"/>
          <w:lang w:eastAsia="ru-RU"/>
        </w:rPr>
      </w:pPr>
      <w:r w:rsidRPr="00A45A09">
        <w:rPr>
          <w:noProof w:val="0"/>
          <w:sz w:val="28"/>
          <w:szCs w:val="28"/>
          <w:lang w:eastAsia="ru-RU"/>
        </w:rPr>
        <w:t>– перелік забруднюючих речовин та їх обсяги, для яких не встановлені ГДК (ОБРД), в атмосферному повітрі населених міст.</w:t>
      </w:r>
    </w:p>
    <w:p w:rsidR="00EC26D1" w:rsidRPr="00A45A09" w:rsidRDefault="00EC26D1" w:rsidP="00EC26D1">
      <w:pPr>
        <w:ind w:firstLine="720"/>
        <w:jc w:val="both"/>
        <w:rPr>
          <w:noProof w:val="0"/>
          <w:sz w:val="28"/>
          <w:szCs w:val="28"/>
        </w:rPr>
      </w:pPr>
      <w:r w:rsidRPr="00A45A09">
        <w:rPr>
          <w:noProof w:val="0"/>
          <w:sz w:val="28"/>
          <w:szCs w:val="28"/>
          <w:lang w:eastAsia="ru-RU"/>
        </w:rPr>
        <w:t xml:space="preserve">Відповідно до Переліку забруднюючих речовин та порогових значень потенційних викидів, за якими здійснюється державний облік </w:t>
      </w:r>
      <w:r w:rsidRPr="00A45A09">
        <w:rPr>
          <w:noProof w:val="0"/>
          <w:sz w:val="28"/>
          <w:szCs w:val="28"/>
        </w:rPr>
        <w:t>[</w:t>
      </w:r>
      <w:r>
        <w:rPr>
          <w:noProof w:val="0"/>
          <w:sz w:val="28"/>
          <w:szCs w:val="28"/>
        </w:rPr>
        <w:t>11</w:t>
      </w:r>
      <w:r w:rsidRPr="00A45A09">
        <w:rPr>
          <w:noProof w:val="0"/>
          <w:sz w:val="28"/>
          <w:szCs w:val="28"/>
        </w:rPr>
        <w:t xml:space="preserve">]) </w:t>
      </w:r>
      <w:r w:rsidRPr="00A45A09">
        <w:rPr>
          <w:b/>
          <w:bCs/>
          <w:noProof w:val="0"/>
          <w:sz w:val="28"/>
          <w:szCs w:val="28"/>
        </w:rPr>
        <w:t>підприємство підлягає постановці на державний облік у галузі охорони атмосферного повітря</w:t>
      </w:r>
      <w:r w:rsidRPr="00A45A09">
        <w:rPr>
          <w:noProof w:val="0"/>
          <w:sz w:val="28"/>
          <w:szCs w:val="28"/>
        </w:rPr>
        <w:t xml:space="preserve">. </w:t>
      </w:r>
    </w:p>
    <w:p w:rsidR="00EC26D1" w:rsidRPr="00A45A09" w:rsidRDefault="00EC26D1" w:rsidP="00EC26D1">
      <w:pPr>
        <w:ind w:firstLine="720"/>
        <w:jc w:val="both"/>
        <w:rPr>
          <w:noProof w:val="0"/>
          <w:sz w:val="28"/>
          <w:szCs w:val="28"/>
          <w:lang w:eastAsia="uk-UA"/>
        </w:rPr>
      </w:pPr>
      <w:r w:rsidRPr="00A45A09">
        <w:rPr>
          <w:bCs/>
          <w:noProof w:val="0"/>
          <w:sz w:val="28"/>
          <w:szCs w:val="28"/>
        </w:rPr>
        <w:t xml:space="preserve">Перелік видів та обсягів забруднюючих речовин, які викидаються в атмосферне повітря стаціонарними джерелами, наводяться в таблиці 6.1 згідно з додатком 6 </w:t>
      </w:r>
      <w:r w:rsidRPr="00A45A09">
        <w:rPr>
          <w:noProof w:val="0"/>
          <w:sz w:val="28"/>
          <w:szCs w:val="28"/>
          <w:lang w:eastAsia="uk-UA"/>
        </w:rPr>
        <w:t xml:space="preserve">до </w:t>
      </w:r>
      <w:r w:rsidRPr="00A45A09">
        <w:rPr>
          <w:bCs/>
          <w:noProof w:val="0"/>
          <w:sz w:val="28"/>
          <w:szCs w:val="28"/>
        </w:rPr>
        <w:t>Інструкції</w:t>
      </w:r>
      <w:r>
        <w:rPr>
          <w:bCs/>
          <w:noProof w:val="0"/>
          <w:sz w:val="28"/>
          <w:szCs w:val="28"/>
        </w:rPr>
        <w:t xml:space="preserve"> </w:t>
      </w:r>
      <w:r w:rsidRPr="00A45A09">
        <w:rPr>
          <w:bCs/>
          <w:noProof w:val="0"/>
          <w:sz w:val="28"/>
          <w:szCs w:val="28"/>
        </w:rPr>
        <w:t xml:space="preserve"> </w:t>
      </w:r>
      <w:r>
        <w:rPr>
          <w:bCs/>
          <w:noProof w:val="0"/>
          <w:sz w:val="28"/>
          <w:szCs w:val="28"/>
        </w:rPr>
        <w:t>[12</w:t>
      </w:r>
      <w:r w:rsidRPr="00A45A09">
        <w:rPr>
          <w:bCs/>
          <w:noProof w:val="0"/>
          <w:sz w:val="28"/>
          <w:szCs w:val="28"/>
        </w:rPr>
        <w:t>].</w:t>
      </w:r>
    </w:p>
    <w:p w:rsidR="00EC26D1" w:rsidRPr="00A45A09" w:rsidRDefault="00EC26D1" w:rsidP="00EC26D1">
      <w:pPr>
        <w:pStyle w:val="HTML"/>
        <w:shd w:val="clear" w:color="auto" w:fill="FFFFFF"/>
        <w:ind w:firstLine="720"/>
        <w:jc w:val="both"/>
        <w:rPr>
          <w:rFonts w:ascii="Times New Roman" w:hAnsi="Times New Roman" w:cs="Times New Roman"/>
          <w:noProof w:val="0"/>
          <w:color w:val="auto"/>
          <w:sz w:val="28"/>
          <w:szCs w:val="28"/>
          <w:lang w:val="uk-UA" w:eastAsia="uk-UA"/>
        </w:rPr>
      </w:pPr>
      <w:r w:rsidRPr="00A45A09">
        <w:rPr>
          <w:rFonts w:ascii="Times New Roman" w:hAnsi="Times New Roman" w:cs="Times New Roman"/>
          <w:noProof w:val="0"/>
          <w:color w:val="auto"/>
          <w:sz w:val="28"/>
          <w:szCs w:val="28"/>
          <w:lang w:val="uk-UA" w:eastAsia="uk-UA"/>
        </w:rPr>
        <w:t>Характеристика устаткування очистки газів наводиться в таблиці 6.4.</w:t>
      </w:r>
    </w:p>
    <w:p w:rsidR="00EC26D1" w:rsidRPr="00A45A09" w:rsidRDefault="00EC26D1" w:rsidP="00EC26D1">
      <w:pPr>
        <w:rPr>
          <w:noProof w:val="0"/>
          <w:sz w:val="28"/>
          <w:szCs w:val="28"/>
          <w:lang w:eastAsia="uk-UA"/>
        </w:rPr>
        <w:sectPr w:rsidR="00EC26D1" w:rsidRPr="00A45A09" w:rsidSect="00896095">
          <w:headerReference w:type="default" r:id="rId9"/>
          <w:pgSz w:w="11906" w:h="16838" w:code="9"/>
          <w:pgMar w:top="1134" w:right="851" w:bottom="1134" w:left="1418" w:header="709" w:footer="709" w:gutter="0"/>
          <w:cols w:space="708"/>
          <w:docGrid w:linePitch="360"/>
        </w:sectPr>
      </w:pPr>
    </w:p>
    <w:p w:rsidR="00EC26D1" w:rsidRPr="00421BED" w:rsidRDefault="00EC26D1" w:rsidP="00EC26D1">
      <w:pPr>
        <w:spacing w:before="120" w:after="120"/>
        <w:jc w:val="center"/>
        <w:rPr>
          <w:noProof w:val="0"/>
          <w:sz w:val="28"/>
          <w:szCs w:val="28"/>
        </w:rPr>
      </w:pPr>
      <w:r w:rsidRPr="00421BED">
        <w:rPr>
          <w:b/>
          <w:noProof w:val="0"/>
          <w:sz w:val="28"/>
          <w:szCs w:val="28"/>
        </w:rPr>
        <w:lastRenderedPageBreak/>
        <w:t xml:space="preserve">Таблиця 6.1 </w:t>
      </w:r>
      <w:r w:rsidRPr="00421BED">
        <w:rPr>
          <w:noProof w:val="0"/>
          <w:sz w:val="28"/>
          <w:szCs w:val="28"/>
        </w:rPr>
        <w:t>– Відомості щодо виду та обсягів викидів забруднюючих речовин в атмосферне повітря стаціонарними джерелами</w:t>
      </w:r>
    </w:p>
    <w:tbl>
      <w:tblPr>
        <w:tblW w:w="5000" w:type="pct"/>
        <w:tblCellMar>
          <w:left w:w="0" w:type="dxa"/>
          <w:right w:w="0" w:type="dxa"/>
        </w:tblCellMar>
        <w:tblLook w:val="04A0" w:firstRow="1" w:lastRow="0" w:firstColumn="1" w:lastColumn="0" w:noHBand="0" w:noVBand="1"/>
      </w:tblPr>
      <w:tblGrid>
        <w:gridCol w:w="835"/>
        <w:gridCol w:w="732"/>
        <w:gridCol w:w="3534"/>
        <w:gridCol w:w="1658"/>
        <w:gridCol w:w="1658"/>
        <w:gridCol w:w="1212"/>
      </w:tblGrid>
      <w:tr w:rsidR="00EC26D1" w:rsidRPr="00421BED" w:rsidTr="0085668C">
        <w:trPr>
          <w:trHeight w:val="751"/>
        </w:trPr>
        <w:tc>
          <w:tcPr>
            <w:tcW w:w="434"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8832B7">
              <w:rPr>
                <w:noProof w:val="0"/>
                <w:sz w:val="22"/>
                <w:szCs w:val="22"/>
                <w:lang w:val="ru-RU"/>
              </w:rPr>
              <w:t>Поряд-ковий номер</w:t>
            </w:r>
          </w:p>
        </w:tc>
        <w:tc>
          <w:tcPr>
            <w:tcW w:w="2215" w:type="pct"/>
            <w:gridSpan w:val="2"/>
            <w:tcBorders>
              <w:top w:val="single" w:sz="4" w:space="0" w:color="auto"/>
              <w:left w:val="nil"/>
              <w:bottom w:val="nil"/>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Забруднююча речовина</w:t>
            </w:r>
          </w:p>
        </w:tc>
        <w:tc>
          <w:tcPr>
            <w:tcW w:w="861"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Фактичний обсяг викидів</w:t>
            </w:r>
            <w:r>
              <w:rPr>
                <w:noProof w:val="0"/>
                <w:sz w:val="22"/>
                <w:szCs w:val="22"/>
                <w:lang w:val="ru-RU"/>
              </w:rPr>
              <w:t xml:space="preserve">, </w:t>
            </w:r>
            <w:r w:rsidRPr="00421BED">
              <w:rPr>
                <w:noProof w:val="0"/>
                <w:sz w:val="22"/>
                <w:szCs w:val="22"/>
                <w:lang w:val="ru-RU"/>
              </w:rPr>
              <w:t>т/рік</w:t>
            </w:r>
          </w:p>
        </w:tc>
        <w:tc>
          <w:tcPr>
            <w:tcW w:w="861"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Потенційний обсяг викидів</w:t>
            </w:r>
            <w:r>
              <w:rPr>
                <w:noProof w:val="0"/>
                <w:sz w:val="22"/>
                <w:szCs w:val="22"/>
                <w:lang w:val="ru-RU"/>
              </w:rPr>
              <w:t>,</w:t>
            </w:r>
            <w:r w:rsidRPr="00421BED">
              <w:rPr>
                <w:noProof w:val="0"/>
                <w:sz w:val="22"/>
                <w:szCs w:val="22"/>
                <w:lang w:val="ru-RU"/>
              </w:rPr>
              <w:br/>
              <w:t>т/рік</w:t>
            </w:r>
          </w:p>
        </w:tc>
        <w:tc>
          <w:tcPr>
            <w:tcW w:w="629"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Порогові значення потенційних викидів для взяття на державний облік</w:t>
            </w:r>
            <w:r>
              <w:rPr>
                <w:noProof w:val="0"/>
                <w:sz w:val="22"/>
                <w:szCs w:val="22"/>
                <w:lang w:val="ru-RU"/>
              </w:rPr>
              <w:t>,</w:t>
            </w:r>
            <w:r w:rsidRPr="00421BED">
              <w:rPr>
                <w:noProof w:val="0"/>
                <w:sz w:val="22"/>
                <w:szCs w:val="22"/>
                <w:lang w:val="ru-RU"/>
              </w:rPr>
              <w:br/>
              <w:t>т/рік</w:t>
            </w:r>
          </w:p>
        </w:tc>
      </w:tr>
      <w:tr w:rsidR="00EC26D1" w:rsidRPr="00421BED" w:rsidTr="0085668C">
        <w:tc>
          <w:tcPr>
            <w:tcW w:w="434" w:type="pct"/>
            <w:vMerge/>
            <w:tcBorders>
              <w:top w:val="single" w:sz="4" w:space="0" w:color="auto"/>
              <w:left w:val="single" w:sz="4" w:space="0" w:color="auto"/>
              <w:bottom w:val="single" w:sz="4" w:space="0" w:color="auto"/>
              <w:right w:val="single" w:sz="4" w:space="0" w:color="auto"/>
            </w:tcBorders>
            <w:vAlign w:val="center"/>
            <w:hideMark/>
          </w:tcPr>
          <w:p w:rsidR="00EC26D1" w:rsidRPr="00421BED" w:rsidRDefault="00EC26D1" w:rsidP="0085668C">
            <w:pPr>
              <w:rPr>
                <w:noProof w:val="0"/>
                <w:sz w:val="22"/>
                <w:szCs w:val="22"/>
                <w:lang w:val="ru-RU"/>
              </w:rPr>
            </w:pPr>
          </w:p>
        </w:tc>
        <w:tc>
          <w:tcPr>
            <w:tcW w:w="38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код</w:t>
            </w:r>
          </w:p>
        </w:tc>
        <w:tc>
          <w:tcPr>
            <w:tcW w:w="1835" w:type="pct"/>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найменування</w:t>
            </w: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EC26D1" w:rsidRPr="00421BED" w:rsidRDefault="00EC26D1" w:rsidP="0085668C">
            <w:pPr>
              <w:rPr>
                <w:noProof w:val="0"/>
                <w:sz w:val="22"/>
                <w:szCs w:val="22"/>
                <w:lang w:val="ru-RU"/>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EC26D1" w:rsidRPr="00421BED" w:rsidRDefault="00EC26D1" w:rsidP="0085668C">
            <w:pPr>
              <w:rPr>
                <w:noProof w:val="0"/>
                <w:sz w:val="22"/>
                <w:szCs w:val="22"/>
                <w:lang w:val="ru-RU"/>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EC26D1" w:rsidRPr="00421BED" w:rsidRDefault="00EC26D1" w:rsidP="0085668C">
            <w:pPr>
              <w:rPr>
                <w:noProof w:val="0"/>
                <w:sz w:val="22"/>
                <w:szCs w:val="22"/>
                <w:lang w:val="ru-RU"/>
              </w:rPr>
            </w:pPr>
          </w:p>
        </w:tc>
      </w:tr>
      <w:tr w:rsidR="00EC26D1" w:rsidRPr="00421BED" w:rsidTr="0085668C">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8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1835" w:type="pct"/>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8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w:t>
            </w:r>
          </w:p>
        </w:tc>
        <w:tc>
          <w:tcPr>
            <w:tcW w:w="86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w:t>
            </w:r>
          </w:p>
        </w:tc>
        <w:tc>
          <w:tcPr>
            <w:tcW w:w="6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6</w:t>
            </w:r>
          </w:p>
        </w:tc>
      </w:tr>
      <w:tr w:rsidR="00EC26D1" w:rsidRPr="00421BED" w:rsidTr="0085668C">
        <w:trPr>
          <w:trHeight w:val="397"/>
        </w:trPr>
        <w:tc>
          <w:tcPr>
            <w:tcW w:w="4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8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06000</w:t>
            </w:r>
          </w:p>
        </w:tc>
        <w:tc>
          <w:tcPr>
            <w:tcW w:w="1835" w:type="pct"/>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Оксид вуглецю</w:t>
            </w:r>
          </w:p>
        </w:tc>
        <w:tc>
          <w:tcPr>
            <w:tcW w:w="8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noProof w:val="0"/>
                <w:sz w:val="22"/>
                <w:szCs w:val="22"/>
                <w:lang w:eastAsia="uk-UA"/>
              </w:rPr>
            </w:pPr>
            <w:r w:rsidRPr="00BF0582">
              <w:rPr>
                <w:sz w:val="22"/>
                <w:szCs w:val="22"/>
              </w:rPr>
              <w:t>0,6471</w:t>
            </w:r>
          </w:p>
        </w:tc>
        <w:tc>
          <w:tcPr>
            <w:tcW w:w="86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noProof w:val="0"/>
                <w:sz w:val="22"/>
                <w:szCs w:val="22"/>
                <w:lang w:eastAsia="uk-UA"/>
              </w:rPr>
            </w:pPr>
            <w:r w:rsidRPr="00BF0582">
              <w:rPr>
                <w:sz w:val="22"/>
                <w:szCs w:val="22"/>
              </w:rPr>
              <w:t>0,6471</w:t>
            </w:r>
          </w:p>
        </w:tc>
        <w:tc>
          <w:tcPr>
            <w:tcW w:w="6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1,5</w:t>
            </w:r>
          </w:p>
        </w:tc>
      </w:tr>
      <w:tr w:rsidR="00EC26D1" w:rsidRPr="00421BED" w:rsidTr="0085668C">
        <w:trPr>
          <w:trHeight w:val="397"/>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07000</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Вуглецю діоксид</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2115,749</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2115,749</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500</w:t>
            </w:r>
          </w:p>
        </w:tc>
      </w:tr>
      <w:tr w:rsidR="00EC26D1" w:rsidRPr="00421BED" w:rsidTr="0085668C">
        <w:trPr>
          <w:trHeight w:val="397"/>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12000</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Метан</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0,04983</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0,04983</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10</w:t>
            </w:r>
          </w:p>
        </w:tc>
      </w:tr>
      <w:tr w:rsidR="00EC26D1" w:rsidRPr="00421BED" w:rsidTr="0085668C">
        <w:trPr>
          <w:trHeight w:val="255"/>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01000</w:t>
            </w:r>
          </w:p>
        </w:tc>
        <w:tc>
          <w:tcPr>
            <w:tcW w:w="183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Метали та їх сполуки, в т.ч.:</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0,03415808</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0,03415808</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97"/>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4</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01000</w:t>
            </w:r>
          </w:p>
        </w:tc>
        <w:tc>
          <w:tcPr>
            <w:tcW w:w="1835" w:type="pct"/>
            <w:tcBorders>
              <w:top w:val="nil"/>
              <w:left w:val="nil"/>
              <w:bottom w:val="single" w:sz="4" w:space="0" w:color="auto"/>
              <w:right w:val="nil"/>
            </w:tcBorders>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Титану діоксид</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BF0582" w:rsidRDefault="00EC26D1" w:rsidP="0085668C">
            <w:pPr>
              <w:jc w:val="center"/>
              <w:rPr>
                <w:sz w:val="22"/>
                <w:szCs w:val="22"/>
              </w:rPr>
            </w:pPr>
            <w:r w:rsidRPr="00BF0582">
              <w:rPr>
                <w:sz w:val="22"/>
                <w:szCs w:val="22"/>
              </w:rPr>
              <w:t>0,00001</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BF0582" w:rsidRDefault="00EC26D1" w:rsidP="0085668C">
            <w:pPr>
              <w:jc w:val="center"/>
              <w:rPr>
                <w:sz w:val="22"/>
                <w:szCs w:val="22"/>
              </w:rPr>
            </w:pPr>
            <w:r w:rsidRPr="00BF0582">
              <w:rPr>
                <w:sz w:val="22"/>
                <w:szCs w:val="22"/>
              </w:rPr>
              <w:t>0,00001</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01003</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Залізо та його сполуки (у перерахунку на залізо)</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0,0325</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0,0325</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6</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01007</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Ртуть та її сполуки в перерахунку на ртуть</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0,00000408</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0,00000408</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0,0003</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7</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01009</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Свинець та його сполуки в перерахунку на свинець</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0,000004</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0,000004</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0,003</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8</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01104</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Манган та його сполуки в перерахунку на діоксид мангану</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0,00164</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0,00164</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0,005</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03000</w:t>
            </w:r>
          </w:p>
        </w:tc>
        <w:tc>
          <w:tcPr>
            <w:tcW w:w="183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Речовини у вигляді суспендованих твердих частинок, в т.ч.:</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0,21618</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0,21618</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9</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03000</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Речовини у вигляді суспендованих твердих частинок, недиференційованих за складом</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0,21618</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0,21618</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r>
      <w:tr w:rsidR="00EC26D1" w:rsidRPr="00421BED" w:rsidTr="0085668C">
        <w:trPr>
          <w:trHeight w:val="255"/>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04000</w:t>
            </w:r>
          </w:p>
        </w:tc>
        <w:tc>
          <w:tcPr>
            <w:tcW w:w="183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Сполуки азоту, в т.ч.:</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3,38652</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3,38652</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10</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04001</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Оксиди азоту (оксид та діоксид азоту) у перерахунку на діоксид азоту</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3,3824</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3,3824</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r>
      <w:tr w:rsidR="00EC26D1" w:rsidRPr="00421BED" w:rsidTr="0085668C">
        <w:trPr>
          <w:trHeight w:val="397"/>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04002</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Азоту(1) оксид (N</w:t>
            </w:r>
            <w:r w:rsidRPr="00856844">
              <w:rPr>
                <w:noProof w:val="0"/>
                <w:sz w:val="22"/>
                <w:szCs w:val="22"/>
                <w:vertAlign w:val="subscript"/>
                <w:lang w:val="ru-RU"/>
              </w:rPr>
              <w:t>2</w:t>
            </w:r>
            <w:r w:rsidRPr="00421BED">
              <w:rPr>
                <w:noProof w:val="0"/>
                <w:sz w:val="22"/>
                <w:szCs w:val="22"/>
                <w:lang w:val="ru-RU"/>
              </w:rPr>
              <w:t>O)</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0,00412</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0,00412</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w:t>
            </w:r>
          </w:p>
        </w:tc>
      </w:tr>
      <w:tr w:rsidR="00EC26D1" w:rsidRPr="00421BED" w:rsidTr="0085668C">
        <w:trPr>
          <w:trHeight w:val="255"/>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eastAsia="uk-UA"/>
              </w:rPr>
            </w:pPr>
            <w:r w:rsidRPr="00421BED">
              <w:rPr>
                <w:noProof w:val="0"/>
                <w:sz w:val="22"/>
                <w:szCs w:val="22"/>
                <w:lang w:val="ru-RU"/>
              </w:rPr>
              <w:t>–</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05000</w:t>
            </w:r>
          </w:p>
        </w:tc>
        <w:tc>
          <w:tcPr>
            <w:tcW w:w="183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Діоксид та інші сполуки сірки, в т.ч.:</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0,06717429</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0,06717429</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2</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12</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05001</w:t>
            </w:r>
          </w:p>
        </w:tc>
        <w:tc>
          <w:tcPr>
            <w:tcW w:w="1835" w:type="pct"/>
            <w:tcBorders>
              <w:top w:val="nil"/>
              <w:left w:val="nil"/>
              <w:bottom w:val="single" w:sz="4" w:space="0" w:color="auto"/>
              <w:right w:val="nil"/>
            </w:tcBorders>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Діоксид сірки (діоксид та триоксид) у перерахунку на діоксид сірки</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BF0582" w:rsidRDefault="00EC26D1" w:rsidP="0085668C">
            <w:pPr>
              <w:jc w:val="center"/>
              <w:rPr>
                <w:sz w:val="22"/>
                <w:szCs w:val="22"/>
              </w:rPr>
            </w:pPr>
            <w:r w:rsidRPr="00BF0582">
              <w:rPr>
                <w:sz w:val="22"/>
                <w:szCs w:val="22"/>
              </w:rPr>
              <w:t>0,067</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BF0582" w:rsidRDefault="00EC26D1" w:rsidP="0085668C">
            <w:pPr>
              <w:jc w:val="center"/>
              <w:rPr>
                <w:sz w:val="22"/>
                <w:szCs w:val="22"/>
              </w:rPr>
            </w:pPr>
            <w:r w:rsidRPr="00BF0582">
              <w:rPr>
                <w:sz w:val="22"/>
                <w:szCs w:val="22"/>
              </w:rPr>
              <w:t>0,067</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1,5</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13</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05002</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Сірководень</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0,00012429</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0,00012429</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0,03</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14</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05004</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Сульфатна кислота (H</w:t>
            </w:r>
            <w:r w:rsidRPr="00856844">
              <w:rPr>
                <w:sz w:val="22"/>
                <w:szCs w:val="22"/>
                <w:vertAlign w:val="subscript"/>
              </w:rPr>
              <w:t>2</w:t>
            </w:r>
            <w:r w:rsidRPr="00421BED">
              <w:rPr>
                <w:sz w:val="22"/>
                <w:szCs w:val="22"/>
              </w:rPr>
              <w:t>SO</w:t>
            </w:r>
            <w:r w:rsidRPr="00856844">
              <w:rPr>
                <w:sz w:val="22"/>
                <w:szCs w:val="22"/>
                <w:vertAlign w:val="subscript"/>
              </w:rPr>
              <w:t>4</w:t>
            </w:r>
            <w:r w:rsidRPr="00421BED">
              <w:rPr>
                <w:sz w:val="22"/>
                <w:szCs w:val="22"/>
              </w:rPr>
              <w:t>) (cірчана кислота)</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0,00005</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0,00005</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0,5</w:t>
            </w:r>
          </w:p>
        </w:tc>
      </w:tr>
      <w:tr w:rsidR="00EC26D1" w:rsidRPr="00421BED" w:rsidTr="0085668C">
        <w:trPr>
          <w:trHeight w:val="255"/>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Неметанові леткі органічні сполуки, в т.ч.:</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1,860147851</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1,860147851</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1,5</w:t>
            </w:r>
          </w:p>
        </w:tc>
      </w:tr>
      <w:tr w:rsidR="00EC26D1" w:rsidRPr="00421BED" w:rsidTr="0085668C">
        <w:trPr>
          <w:trHeight w:val="397"/>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15</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Бутан</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0,00012</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0,00012</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16</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Бензин (нафтовий, малосірчистий, в перерахунку на вуглець)</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1,6918</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1,6918</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3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17</w:t>
            </w:r>
          </w:p>
        </w:tc>
        <w:tc>
          <w:tcPr>
            <w:tcW w:w="3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5"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Масло мінеральне нафтове (веретенне, машинне, циліндров.та інш.)</w:t>
            </w:r>
          </w:p>
        </w:tc>
        <w:tc>
          <w:tcPr>
            <w:tcW w:w="86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4,01454E-07</w:t>
            </w:r>
          </w:p>
        </w:tc>
        <w:tc>
          <w:tcPr>
            <w:tcW w:w="86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4,01454E-07</w:t>
            </w:r>
          </w:p>
        </w:tc>
        <w:tc>
          <w:tcPr>
            <w:tcW w:w="62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bl>
    <w:p w:rsidR="00EC26D1" w:rsidRDefault="00EC26D1" w:rsidP="00EC26D1">
      <w:r>
        <w:br w:type="page"/>
      </w:r>
    </w:p>
    <w:p w:rsidR="00EC26D1" w:rsidRPr="00421BED" w:rsidRDefault="00EC26D1" w:rsidP="00EC26D1">
      <w:pPr>
        <w:rPr>
          <w:sz w:val="28"/>
          <w:szCs w:val="28"/>
        </w:rPr>
      </w:pPr>
      <w:r w:rsidRPr="00421BED">
        <w:rPr>
          <w:sz w:val="28"/>
          <w:szCs w:val="28"/>
        </w:rPr>
        <w:lastRenderedPageBreak/>
        <w:tab/>
        <w:t>Продовження таблиці 6.1</w:t>
      </w:r>
    </w:p>
    <w:tbl>
      <w:tblPr>
        <w:tblW w:w="5000" w:type="pct"/>
        <w:tblCellMar>
          <w:left w:w="0" w:type="dxa"/>
          <w:right w:w="0" w:type="dxa"/>
        </w:tblCellMar>
        <w:tblLook w:val="04A0" w:firstRow="1" w:lastRow="0" w:firstColumn="1" w:lastColumn="0" w:noHBand="0" w:noVBand="1"/>
      </w:tblPr>
      <w:tblGrid>
        <w:gridCol w:w="854"/>
        <w:gridCol w:w="745"/>
        <w:gridCol w:w="3576"/>
        <w:gridCol w:w="1681"/>
        <w:gridCol w:w="1681"/>
        <w:gridCol w:w="1092"/>
      </w:tblGrid>
      <w:tr w:rsidR="00EC26D1" w:rsidRPr="00421BED" w:rsidTr="0085668C">
        <w:tc>
          <w:tcPr>
            <w:tcW w:w="4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8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1857" w:type="pct"/>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87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w:t>
            </w:r>
          </w:p>
        </w:tc>
        <w:tc>
          <w:tcPr>
            <w:tcW w:w="87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w:t>
            </w:r>
          </w:p>
        </w:tc>
        <w:tc>
          <w:tcPr>
            <w:tcW w:w="56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6</w:t>
            </w:r>
          </w:p>
        </w:tc>
      </w:tr>
      <w:tr w:rsidR="00EC26D1" w:rsidRPr="00421BED" w:rsidTr="0085668C">
        <w:trPr>
          <w:trHeight w:val="510"/>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18</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Вуглеводні насичені C</w:t>
            </w:r>
            <w:r w:rsidRPr="00856844">
              <w:rPr>
                <w:noProof w:val="0"/>
                <w:sz w:val="22"/>
                <w:szCs w:val="22"/>
                <w:vertAlign w:val="subscript"/>
                <w:lang w:val="ru-RU"/>
              </w:rPr>
              <w:t>12</w:t>
            </w:r>
            <w:r w:rsidRPr="00421BED">
              <w:rPr>
                <w:noProof w:val="0"/>
                <w:sz w:val="22"/>
                <w:szCs w:val="22"/>
                <w:lang w:val="ru-RU"/>
              </w:rPr>
              <w:t xml:space="preserve"> - C</w:t>
            </w:r>
            <w:r w:rsidRPr="00856844">
              <w:rPr>
                <w:noProof w:val="0"/>
                <w:sz w:val="22"/>
                <w:szCs w:val="22"/>
                <w:vertAlign w:val="subscript"/>
                <w:lang w:val="ru-RU"/>
              </w:rPr>
              <w:t>19</w:t>
            </w:r>
            <w:r w:rsidRPr="00421BED">
              <w:rPr>
                <w:noProof w:val="0"/>
                <w:sz w:val="22"/>
                <w:szCs w:val="22"/>
                <w:lang w:val="ru-RU"/>
              </w:rPr>
              <w:t xml:space="preserve"> (розчинник РПК-26511 та ін.) у перерахунку на сумарний органічний вуглець</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noProof w:val="0"/>
                <w:sz w:val="22"/>
                <w:szCs w:val="22"/>
                <w:lang w:eastAsia="uk-UA"/>
              </w:rPr>
            </w:pPr>
            <w:r w:rsidRPr="00BF0582">
              <w:rPr>
                <w:sz w:val="22"/>
                <w:szCs w:val="22"/>
              </w:rPr>
              <w:t>0,045335</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noProof w:val="0"/>
                <w:sz w:val="22"/>
                <w:szCs w:val="22"/>
                <w:lang w:eastAsia="uk-UA"/>
              </w:rPr>
            </w:pPr>
            <w:r w:rsidRPr="00BF0582">
              <w:rPr>
                <w:sz w:val="22"/>
                <w:szCs w:val="22"/>
              </w:rPr>
              <w:t>0,045335</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97"/>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19</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Пропан</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0,00023</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0,00023</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97"/>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20</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Етан</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0,0012</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0,0012</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21</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 xml:space="preserve">Інгібітор корозії </w:t>
            </w:r>
            <w:r>
              <w:rPr>
                <w:noProof w:val="0"/>
                <w:sz w:val="22"/>
                <w:szCs w:val="22"/>
                <w:lang w:val="ru-RU"/>
              </w:rPr>
              <w:t>«</w:t>
            </w:r>
            <w:r w:rsidRPr="00421BED">
              <w:rPr>
                <w:noProof w:val="0"/>
                <w:sz w:val="22"/>
                <w:szCs w:val="22"/>
                <w:lang w:val="ru-RU"/>
              </w:rPr>
              <w:t>Нефтехим-1</w:t>
            </w:r>
            <w:r>
              <w:rPr>
                <w:noProof w:val="0"/>
                <w:sz w:val="22"/>
                <w:szCs w:val="22"/>
                <w:lang w:val="ru-RU"/>
              </w:rPr>
              <w:t>»</w:t>
            </w:r>
            <w:r w:rsidRPr="00421BED">
              <w:rPr>
                <w:noProof w:val="0"/>
                <w:sz w:val="22"/>
                <w:szCs w:val="22"/>
                <w:lang w:val="ru-RU"/>
              </w:rPr>
              <w:t xml:space="preserve"> (талове масло-32%, гас-20%, поліетиленполі-аміди-8%, стабільний каталізатор - 10%)</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0,115</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0,115</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97"/>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eastAsia="uk-UA"/>
              </w:rPr>
            </w:pPr>
            <w:r w:rsidRPr="00421BED">
              <w:rPr>
                <w:sz w:val="22"/>
                <w:szCs w:val="22"/>
              </w:rPr>
              <w:t>22</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11008</w:t>
            </w:r>
          </w:p>
        </w:tc>
        <w:tc>
          <w:tcPr>
            <w:tcW w:w="1857" w:type="pct"/>
            <w:tcBorders>
              <w:top w:val="nil"/>
              <w:left w:val="nil"/>
              <w:bottom w:val="single" w:sz="4" w:space="0" w:color="auto"/>
              <w:right w:val="nil"/>
            </w:tcBorders>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Бензол</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BF0582" w:rsidRDefault="00EC26D1" w:rsidP="0085668C">
            <w:pPr>
              <w:jc w:val="center"/>
              <w:rPr>
                <w:sz w:val="22"/>
                <w:szCs w:val="22"/>
              </w:rPr>
            </w:pPr>
            <w:r w:rsidRPr="00BF0582">
              <w:rPr>
                <w:sz w:val="22"/>
                <w:szCs w:val="22"/>
              </w:rPr>
              <w:t>0,00006245</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BF0582" w:rsidRDefault="00EC26D1" w:rsidP="0085668C">
            <w:pPr>
              <w:jc w:val="center"/>
              <w:rPr>
                <w:sz w:val="22"/>
                <w:szCs w:val="22"/>
              </w:rPr>
            </w:pPr>
            <w:r w:rsidRPr="00BF0582">
              <w:rPr>
                <w:sz w:val="22"/>
                <w:szCs w:val="22"/>
              </w:rPr>
              <w:t>0,00006245</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0,05</w:t>
            </w:r>
          </w:p>
        </w:tc>
      </w:tr>
      <w:tr w:rsidR="00EC26D1" w:rsidRPr="00421BED" w:rsidTr="0085668C">
        <w:trPr>
          <w:trHeight w:val="397"/>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23</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11036</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Спирт метиловий</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0,0064</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0,0064</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0,9</w:t>
            </w:r>
          </w:p>
        </w:tc>
      </w:tr>
      <w:tr w:rsidR="00EC26D1" w:rsidRPr="00421BED" w:rsidTr="0085668C">
        <w:trPr>
          <w:trHeight w:val="510"/>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15000</w:t>
            </w:r>
          </w:p>
        </w:tc>
        <w:tc>
          <w:tcPr>
            <w:tcW w:w="18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Хлор та сполуки хлору (у перерахунку на хлор), в т.ч.:</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0,007</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0,007</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w:t>
            </w:r>
          </w:p>
        </w:tc>
      </w:tr>
      <w:tr w:rsidR="00EC26D1" w:rsidRPr="00421BED" w:rsidTr="0085668C">
        <w:trPr>
          <w:trHeight w:val="765"/>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24</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15003</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Пароподібні та газоподібні сполуки хлору, якщо вони не ввійшли до класу I, у перерахунку на хлористий водень</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0,007</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0,007</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w:t>
            </w:r>
          </w:p>
        </w:tc>
      </w:tr>
      <w:tr w:rsidR="00EC26D1" w:rsidRPr="00421BED" w:rsidTr="0085668C">
        <w:trPr>
          <w:trHeight w:val="510"/>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16000</w:t>
            </w:r>
          </w:p>
        </w:tc>
        <w:tc>
          <w:tcPr>
            <w:tcW w:w="18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Фтор та його сполуки (у перерахунку на фтор), в т.ч.:</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0,00145</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0,00145</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0,05</w:t>
            </w:r>
          </w:p>
        </w:tc>
      </w:tr>
      <w:tr w:rsidR="00EC26D1" w:rsidRPr="00421BED" w:rsidTr="0085668C">
        <w:trPr>
          <w:trHeight w:val="510"/>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25</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16000</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Фториди, що легко розчиняються (наприклад, NaF) та їх сполуки в перерахунку на фтор</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0,0008</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0,0008</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26</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16000</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Фтористі сполуки погано розчинні неорганічні (фторид алюмінію, гексафтор-алюмінат натрію) у перерахунку на фтор</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0,0004</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0,0004</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27</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16001</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Фтор і його пароподібні та газоподібні сполуки в перерахунку на фтористий водень</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0,00025</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0,00025</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0,05</w:t>
            </w:r>
          </w:p>
        </w:tc>
      </w:tr>
      <w:tr w:rsidR="00EC26D1" w:rsidRPr="00421BED" w:rsidTr="0085668C">
        <w:trPr>
          <w:trHeight w:val="794"/>
        </w:trPr>
        <w:tc>
          <w:tcPr>
            <w:tcW w:w="4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1857" w:type="pct"/>
            <w:tcBorders>
              <w:top w:val="nil"/>
              <w:left w:val="nil"/>
              <w:bottom w:val="nil"/>
              <w:right w:val="nil"/>
            </w:tcBorders>
            <w:tcMar>
              <w:top w:w="15" w:type="dxa"/>
              <w:left w:w="15" w:type="dxa"/>
              <w:bottom w:w="0" w:type="dxa"/>
              <w:right w:w="15" w:type="dxa"/>
            </w:tcMar>
            <w:vAlign w:val="center"/>
            <w:hideMark/>
          </w:tcPr>
          <w:p w:rsidR="00EC26D1" w:rsidRDefault="00EC26D1" w:rsidP="0085668C">
            <w:pPr>
              <w:jc w:val="center"/>
              <w:rPr>
                <w:noProof w:val="0"/>
                <w:sz w:val="22"/>
                <w:szCs w:val="22"/>
                <w:lang w:val="ru-RU"/>
              </w:rPr>
            </w:pPr>
            <w:r w:rsidRPr="002E05DE">
              <w:rPr>
                <w:noProof w:val="0"/>
                <w:sz w:val="22"/>
                <w:szCs w:val="22"/>
                <w:lang w:val="ru-RU"/>
              </w:rPr>
              <w:t>Усього для об’єкта/</w:t>
            </w:r>
          </w:p>
          <w:p w:rsidR="00EC26D1" w:rsidRPr="00421BED" w:rsidRDefault="00EC26D1" w:rsidP="0085668C">
            <w:pPr>
              <w:jc w:val="center"/>
              <w:rPr>
                <w:noProof w:val="0"/>
                <w:sz w:val="22"/>
                <w:szCs w:val="22"/>
                <w:lang w:val="ru-RU"/>
              </w:rPr>
            </w:pPr>
            <w:r w:rsidRPr="002E05DE">
              <w:rPr>
                <w:noProof w:val="0"/>
                <w:sz w:val="22"/>
                <w:szCs w:val="22"/>
                <w:lang w:val="ru-RU"/>
              </w:rPr>
              <w:t>промислового майданчика</w:t>
            </w:r>
          </w:p>
        </w:tc>
        <w:tc>
          <w:tcPr>
            <w:tcW w:w="873" w:type="pct"/>
            <w:tcBorders>
              <w:top w:val="nil"/>
              <w:left w:val="single" w:sz="4" w:space="0" w:color="auto"/>
              <w:bottom w:val="nil"/>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2122,018560221</w:t>
            </w:r>
          </w:p>
        </w:tc>
        <w:tc>
          <w:tcPr>
            <w:tcW w:w="873" w:type="pct"/>
            <w:tcBorders>
              <w:top w:val="nil"/>
              <w:left w:val="nil"/>
              <w:bottom w:val="nil"/>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2122,018560221</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45"/>
        </w:trPr>
        <w:tc>
          <w:tcPr>
            <w:tcW w:w="5000" w:type="pct"/>
            <w:gridSpan w:val="6"/>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EC26D1" w:rsidRPr="00421BED" w:rsidRDefault="00EC26D1" w:rsidP="0085668C">
            <w:pPr>
              <w:jc w:val="center"/>
              <w:rPr>
                <w:i/>
                <w:iCs/>
                <w:noProof w:val="0"/>
                <w:sz w:val="22"/>
                <w:szCs w:val="22"/>
                <w:lang w:val="ru-RU"/>
              </w:rPr>
            </w:pPr>
            <w:r>
              <w:rPr>
                <w:rFonts w:ascii="HeliosCond-Bold" w:hAnsi="HeliosCond-Bold" w:cs="HeliosCond-Bold"/>
                <w:bCs/>
                <w:i/>
              </w:rPr>
              <w:t>Перелік найбільш поширених забруднюючих речовин</w:t>
            </w:r>
          </w:p>
        </w:tc>
      </w:tr>
      <w:tr w:rsidR="00EC26D1" w:rsidRPr="00421BED" w:rsidTr="0085668C">
        <w:trPr>
          <w:trHeight w:val="255"/>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w:t>
            </w:r>
          </w:p>
        </w:tc>
        <w:tc>
          <w:tcPr>
            <w:tcW w:w="56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6</w:t>
            </w:r>
          </w:p>
        </w:tc>
      </w:tr>
      <w:tr w:rsidR="00EC26D1" w:rsidRPr="00421BED" w:rsidTr="0085668C">
        <w:trPr>
          <w:trHeight w:val="397"/>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06000</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Оксид вуглецю</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0,6471</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0,6471</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1,5</w:t>
            </w:r>
          </w:p>
        </w:tc>
      </w:tr>
      <w:tr w:rsidR="00EC26D1" w:rsidRPr="00421BED" w:rsidTr="0085668C">
        <w:trPr>
          <w:trHeight w:val="255"/>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01000</w:t>
            </w:r>
          </w:p>
        </w:tc>
        <w:tc>
          <w:tcPr>
            <w:tcW w:w="18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Метали та їх сполуки, в т.ч.:</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4E-6</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4E-6</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01009</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Свинець та його сполуки в перерахунку на свинець</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4E-6</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4E-6</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0,003</w:t>
            </w:r>
          </w:p>
        </w:tc>
      </w:tr>
      <w:tr w:rsidR="00EC26D1" w:rsidRPr="00421BED" w:rsidTr="0085668C">
        <w:trPr>
          <w:trHeight w:val="510"/>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03000</w:t>
            </w:r>
          </w:p>
        </w:tc>
        <w:tc>
          <w:tcPr>
            <w:tcW w:w="18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Речовини у вигляді суспендованих твердих частинок, в т.ч.:</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0,21618</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0,21618</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r>
      <w:tr w:rsidR="00EC26D1" w:rsidRPr="00421BED" w:rsidTr="0085668C">
        <w:trPr>
          <w:trHeight w:val="510"/>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03000</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Речовини у вигляді суспендованих твердих частинок, недиференційованих за складом</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0,21618</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0,21618</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255"/>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04000</w:t>
            </w:r>
          </w:p>
        </w:tc>
        <w:tc>
          <w:tcPr>
            <w:tcW w:w="18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Сполуки азоту, в т.ч.:</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3,3824</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3,3824</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4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04001</w:t>
            </w:r>
          </w:p>
        </w:tc>
        <w:tc>
          <w:tcPr>
            <w:tcW w:w="1857"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Оксиди азоту (оксид та діоксид азоту) у перерахунку на діоксид азоту</w:t>
            </w:r>
          </w:p>
        </w:tc>
        <w:tc>
          <w:tcPr>
            <w:tcW w:w="8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3,3824</w:t>
            </w:r>
          </w:p>
        </w:tc>
        <w:tc>
          <w:tcPr>
            <w:tcW w:w="8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3,3824</w:t>
            </w:r>
          </w:p>
        </w:tc>
        <w:tc>
          <w:tcPr>
            <w:tcW w:w="56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r>
    </w:tbl>
    <w:p w:rsidR="00EC26D1" w:rsidRDefault="00EC26D1" w:rsidP="00EC26D1">
      <w:r>
        <w:br w:type="page"/>
      </w:r>
    </w:p>
    <w:p w:rsidR="00EC26D1" w:rsidRPr="00421BED" w:rsidRDefault="00EC26D1" w:rsidP="00EC26D1">
      <w:pPr>
        <w:rPr>
          <w:sz w:val="28"/>
          <w:szCs w:val="28"/>
        </w:rPr>
      </w:pPr>
      <w:r w:rsidRPr="00421BED">
        <w:rPr>
          <w:sz w:val="28"/>
          <w:szCs w:val="28"/>
        </w:rPr>
        <w:lastRenderedPageBreak/>
        <w:tab/>
        <w:t>Продовження таблиці 6.1</w:t>
      </w:r>
    </w:p>
    <w:tbl>
      <w:tblPr>
        <w:tblW w:w="5000" w:type="pct"/>
        <w:tblCellMar>
          <w:left w:w="0" w:type="dxa"/>
          <w:right w:w="0" w:type="dxa"/>
        </w:tblCellMar>
        <w:tblLook w:val="04A0" w:firstRow="1" w:lastRow="0" w:firstColumn="1" w:lastColumn="0" w:noHBand="0" w:noVBand="1"/>
      </w:tblPr>
      <w:tblGrid>
        <w:gridCol w:w="844"/>
        <w:gridCol w:w="745"/>
        <w:gridCol w:w="3574"/>
        <w:gridCol w:w="1718"/>
        <w:gridCol w:w="1718"/>
        <w:gridCol w:w="1030"/>
      </w:tblGrid>
      <w:tr w:rsidR="00EC26D1" w:rsidRPr="00421BED" w:rsidTr="0085668C">
        <w:trPr>
          <w:trHeight w:val="255"/>
        </w:trPr>
        <w:tc>
          <w:tcPr>
            <w:tcW w:w="4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8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185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89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4</w:t>
            </w:r>
          </w:p>
        </w:tc>
        <w:tc>
          <w:tcPr>
            <w:tcW w:w="89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5</w:t>
            </w:r>
          </w:p>
        </w:tc>
        <w:tc>
          <w:tcPr>
            <w:tcW w:w="53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6</w:t>
            </w:r>
          </w:p>
        </w:tc>
      </w:tr>
      <w:tr w:rsidR="00EC26D1" w:rsidRPr="00421BED" w:rsidTr="0085668C">
        <w:trPr>
          <w:trHeight w:val="255"/>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eastAsia="uk-UA"/>
              </w:rPr>
            </w:pPr>
            <w:r w:rsidRPr="00421BED">
              <w:rPr>
                <w:noProof w:val="0"/>
                <w:sz w:val="22"/>
                <w:szCs w:val="22"/>
                <w:lang w:val="ru-RU"/>
              </w:rPr>
              <w:t>–</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05000</w:t>
            </w:r>
          </w:p>
        </w:tc>
        <w:tc>
          <w:tcPr>
            <w:tcW w:w="18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Діоксид та інші сполуки сірки, в т.ч.:</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noProof w:val="0"/>
                <w:sz w:val="22"/>
                <w:szCs w:val="22"/>
                <w:lang w:eastAsia="uk-UA"/>
              </w:rPr>
            </w:pPr>
            <w:r w:rsidRPr="00BF0582">
              <w:rPr>
                <w:sz w:val="22"/>
                <w:szCs w:val="22"/>
              </w:rPr>
              <w:t>0,06717429</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noProof w:val="0"/>
                <w:sz w:val="22"/>
                <w:szCs w:val="22"/>
                <w:lang w:eastAsia="uk-UA"/>
              </w:rPr>
            </w:pPr>
            <w:r w:rsidRPr="00BF0582">
              <w:rPr>
                <w:sz w:val="22"/>
                <w:szCs w:val="22"/>
              </w:rPr>
              <w:t>0,06717429</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2</w:t>
            </w:r>
          </w:p>
        </w:tc>
      </w:tr>
      <w:tr w:rsidR="00EC26D1" w:rsidRPr="00421BED" w:rsidTr="0085668C">
        <w:trPr>
          <w:trHeight w:val="510"/>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5</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05001</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Діоксид сірки (діоксид та триоксид) у перерахунку на діоксид сірки</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0,067</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0,067</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1,5</w:t>
            </w:r>
          </w:p>
        </w:tc>
      </w:tr>
      <w:tr w:rsidR="00EC26D1" w:rsidRPr="00421BED" w:rsidTr="0085668C">
        <w:trPr>
          <w:trHeight w:val="510"/>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6</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05002</w:t>
            </w:r>
          </w:p>
        </w:tc>
        <w:tc>
          <w:tcPr>
            <w:tcW w:w="1856" w:type="pct"/>
            <w:tcBorders>
              <w:top w:val="nil"/>
              <w:left w:val="nil"/>
              <w:bottom w:val="single" w:sz="4" w:space="0" w:color="auto"/>
              <w:right w:val="nil"/>
            </w:tcBorders>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Сірководень</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BF0582" w:rsidRDefault="00EC26D1" w:rsidP="0085668C">
            <w:pPr>
              <w:jc w:val="center"/>
              <w:rPr>
                <w:sz w:val="22"/>
                <w:szCs w:val="22"/>
              </w:rPr>
            </w:pPr>
            <w:r w:rsidRPr="00BF0582">
              <w:rPr>
                <w:sz w:val="22"/>
                <w:szCs w:val="22"/>
              </w:rPr>
              <w:t>0,00012429</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BF0582" w:rsidRDefault="00EC26D1" w:rsidP="0085668C">
            <w:pPr>
              <w:jc w:val="center"/>
              <w:rPr>
                <w:sz w:val="22"/>
                <w:szCs w:val="22"/>
              </w:rPr>
            </w:pPr>
            <w:r w:rsidRPr="00BF0582">
              <w:rPr>
                <w:sz w:val="22"/>
                <w:szCs w:val="22"/>
              </w:rPr>
              <w:t>0,00012429</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0,03</w:t>
            </w:r>
          </w:p>
        </w:tc>
      </w:tr>
      <w:tr w:rsidR="00EC26D1" w:rsidRPr="00421BED" w:rsidTr="0085668C">
        <w:trPr>
          <w:trHeight w:val="510"/>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7</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05004</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Сульфатна кислота (H</w:t>
            </w:r>
            <w:r w:rsidRPr="002E05DE">
              <w:rPr>
                <w:sz w:val="22"/>
                <w:szCs w:val="22"/>
                <w:vertAlign w:val="subscript"/>
              </w:rPr>
              <w:t>2</w:t>
            </w:r>
            <w:r w:rsidRPr="00421BED">
              <w:rPr>
                <w:sz w:val="22"/>
                <w:szCs w:val="22"/>
              </w:rPr>
              <w:t>SO</w:t>
            </w:r>
            <w:r w:rsidRPr="002E05DE">
              <w:rPr>
                <w:sz w:val="22"/>
                <w:szCs w:val="22"/>
                <w:vertAlign w:val="subscript"/>
              </w:rPr>
              <w:t>4</w:t>
            </w:r>
            <w:r w:rsidRPr="00421BED">
              <w:rPr>
                <w:sz w:val="22"/>
                <w:szCs w:val="22"/>
              </w:rPr>
              <w:t>) (cірчана кислота)</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0,00005</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0,00005</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0,5</w:t>
            </w:r>
          </w:p>
        </w:tc>
      </w:tr>
      <w:tr w:rsidR="00EC26D1" w:rsidRPr="00421BED" w:rsidTr="0085668C">
        <w:trPr>
          <w:trHeight w:val="255"/>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Усього</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4,31285829</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4,31285829</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r>
      <w:tr w:rsidR="00EC26D1" w:rsidRPr="00421BED" w:rsidTr="0085668C">
        <w:trPr>
          <w:trHeight w:val="390"/>
        </w:trPr>
        <w:tc>
          <w:tcPr>
            <w:tcW w:w="5000" w:type="pct"/>
            <w:gridSpan w:val="6"/>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EC26D1" w:rsidRPr="00421BED" w:rsidRDefault="00EC26D1" w:rsidP="0085668C">
            <w:pPr>
              <w:jc w:val="center"/>
              <w:rPr>
                <w:i/>
                <w:iCs/>
                <w:noProof w:val="0"/>
                <w:sz w:val="22"/>
                <w:szCs w:val="22"/>
                <w:lang w:val="ru-RU"/>
              </w:rPr>
            </w:pPr>
            <w:r>
              <w:rPr>
                <w:rFonts w:ascii="HeliosCond-Bold" w:hAnsi="HeliosCond-Bold" w:cs="HeliosCond-Bold"/>
                <w:bCs/>
                <w:i/>
              </w:rPr>
              <w:t>Перелік небезпечних забруднюючих речовин</w:t>
            </w:r>
          </w:p>
        </w:tc>
      </w:tr>
      <w:tr w:rsidR="00EC26D1" w:rsidRPr="00421BED" w:rsidTr="0085668C">
        <w:trPr>
          <w:trHeight w:val="255"/>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w:t>
            </w:r>
          </w:p>
        </w:tc>
        <w:tc>
          <w:tcPr>
            <w:tcW w:w="53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6</w:t>
            </w:r>
          </w:p>
        </w:tc>
      </w:tr>
      <w:tr w:rsidR="00EC26D1" w:rsidRPr="00421BED" w:rsidTr="0085668C">
        <w:trPr>
          <w:trHeight w:val="255"/>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01000</w:t>
            </w:r>
          </w:p>
        </w:tc>
        <w:tc>
          <w:tcPr>
            <w:tcW w:w="18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Метали та їх сполуки, в т.ч.:</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0,03414408</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0,03414408</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01003</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Залізо та його сполуки (у перерахунку на залізо)</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0,0325</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0,0325</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w:t>
            </w:r>
          </w:p>
        </w:tc>
      </w:tr>
      <w:tr w:rsidR="00EC26D1" w:rsidRPr="00421BED" w:rsidTr="0085668C">
        <w:trPr>
          <w:trHeight w:val="397"/>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01007</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Ртуть та її сполуки в перерахунку на ртуть</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4,08E-6</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4,08E-6</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0,0003</w:t>
            </w:r>
          </w:p>
        </w:tc>
      </w:tr>
      <w:tr w:rsidR="00EC26D1" w:rsidRPr="00421BED" w:rsidTr="0085668C">
        <w:trPr>
          <w:trHeight w:val="510"/>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01104</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Манган та його сполуки в перерахунку на діоксид мангану</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0,00164</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0,00164</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0,005</w:t>
            </w:r>
          </w:p>
        </w:tc>
      </w:tr>
      <w:tr w:rsidR="00EC26D1" w:rsidRPr="00421BED" w:rsidTr="0085668C">
        <w:trPr>
          <w:trHeight w:val="255"/>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eastAsia="uk-UA"/>
              </w:rPr>
            </w:pPr>
            <w:r w:rsidRPr="00421BED">
              <w:rPr>
                <w:sz w:val="22"/>
                <w:szCs w:val="22"/>
              </w:rPr>
              <w:t> </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11000</w:t>
            </w:r>
          </w:p>
        </w:tc>
        <w:tc>
          <w:tcPr>
            <w:tcW w:w="18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Неметанові леткі органічні сполуки, в т.ч.:</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rPr>
                <w:noProof w:val="0"/>
                <w:lang w:eastAsia="uk-UA"/>
              </w:rPr>
            </w:pPr>
            <w:r>
              <w:t>0,00646245</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rPr>
                <w:noProof w:val="0"/>
                <w:lang w:eastAsia="uk-UA"/>
              </w:rPr>
            </w:pPr>
            <w:r>
              <w:t>0,00646245</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1,5</w:t>
            </w:r>
          </w:p>
        </w:tc>
      </w:tr>
      <w:tr w:rsidR="00EC26D1" w:rsidRPr="00421BED" w:rsidTr="0085668C">
        <w:trPr>
          <w:trHeight w:val="397"/>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4</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11008</w:t>
            </w:r>
          </w:p>
        </w:tc>
        <w:tc>
          <w:tcPr>
            <w:tcW w:w="1856" w:type="pct"/>
            <w:tcBorders>
              <w:top w:val="nil"/>
              <w:left w:val="nil"/>
              <w:bottom w:val="single" w:sz="4" w:space="0" w:color="auto"/>
              <w:right w:val="nil"/>
            </w:tcBorders>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Бензол</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Default="00EC26D1" w:rsidP="0085668C">
            <w:pPr>
              <w:jc w:val="center"/>
            </w:pPr>
            <w:r>
              <w:t>0,00006245</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Default="00EC26D1" w:rsidP="0085668C">
            <w:pPr>
              <w:jc w:val="center"/>
            </w:pPr>
            <w:r>
              <w:t>0,00006245</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sz w:val="22"/>
                <w:szCs w:val="22"/>
              </w:rPr>
            </w:pPr>
            <w:r w:rsidRPr="00421BED">
              <w:rPr>
                <w:sz w:val="22"/>
                <w:szCs w:val="22"/>
              </w:rPr>
              <w:t>0,05</w:t>
            </w:r>
          </w:p>
        </w:tc>
      </w:tr>
      <w:tr w:rsidR="00EC26D1" w:rsidRPr="00421BED" w:rsidTr="0085668C">
        <w:trPr>
          <w:trHeight w:val="397"/>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5</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11036</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Спирт метиловий</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0,0064</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0,0064</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0,9</w:t>
            </w:r>
          </w:p>
        </w:tc>
      </w:tr>
      <w:tr w:rsidR="00EC26D1" w:rsidRPr="00421BED" w:rsidTr="0085668C">
        <w:trPr>
          <w:trHeight w:val="510"/>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 </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15000</w:t>
            </w:r>
          </w:p>
        </w:tc>
        <w:tc>
          <w:tcPr>
            <w:tcW w:w="18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Хлор та сполуки хлору (у перерахунку на хлор), в т.ч.:</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0,007</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0,007</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0,1</w:t>
            </w:r>
          </w:p>
        </w:tc>
      </w:tr>
      <w:tr w:rsidR="00EC26D1" w:rsidRPr="00421BED" w:rsidTr="0085668C">
        <w:trPr>
          <w:trHeight w:val="765"/>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6</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15003</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Пароподібні та газоподібні сполуки хлору, якщо вони не ввійшли до класу I, у перерахунку на хлористий водень</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0,007</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0,007</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0,1</w:t>
            </w:r>
          </w:p>
        </w:tc>
      </w:tr>
      <w:tr w:rsidR="00EC26D1" w:rsidRPr="00421BED" w:rsidTr="0085668C">
        <w:trPr>
          <w:trHeight w:val="510"/>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16000</w:t>
            </w:r>
          </w:p>
        </w:tc>
        <w:tc>
          <w:tcPr>
            <w:tcW w:w="18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Фтор та його сполуки (у перерахунку на фтор), в т.ч.:</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0,00145</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0,00145</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0,05</w:t>
            </w:r>
          </w:p>
        </w:tc>
      </w:tr>
      <w:tr w:rsidR="00EC26D1" w:rsidRPr="00421BED" w:rsidTr="0085668C">
        <w:trPr>
          <w:trHeight w:val="510"/>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7</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16000</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Фториди, що легко розчиняються (наприклад, NaF) та їх сполуки в перерахунку на фтор</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0,0008</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0,0008</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r>
      <w:tr w:rsidR="00EC26D1" w:rsidRPr="00421BED" w:rsidTr="0085668C">
        <w:trPr>
          <w:trHeight w:val="510"/>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8</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16000</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Фтор та його сполуки (у перерахунку на фтор)</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0,0004</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0,0004</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r>
      <w:tr w:rsidR="00EC26D1" w:rsidRPr="00421BED" w:rsidTr="0085668C">
        <w:trPr>
          <w:trHeight w:val="510"/>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9</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16001</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Фтор і його пароподібні та газоподібні сполуки в перерахунку на фтористий водень</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0,00025</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0,00025</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0,05</w:t>
            </w:r>
          </w:p>
        </w:tc>
      </w:tr>
      <w:tr w:rsidR="00EC26D1" w:rsidRPr="00421BED" w:rsidTr="0085668C">
        <w:trPr>
          <w:trHeight w:val="255"/>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Усього</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0,04905653</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Default="00EC26D1" w:rsidP="0085668C">
            <w:pPr>
              <w:jc w:val="center"/>
            </w:pPr>
            <w:r>
              <w:t>0,04905653</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r>
      <w:tr w:rsidR="00EC26D1" w:rsidRPr="00421BED" w:rsidTr="0085668C">
        <w:trPr>
          <w:trHeight w:val="360"/>
        </w:trPr>
        <w:tc>
          <w:tcPr>
            <w:tcW w:w="5000" w:type="pct"/>
            <w:gridSpan w:val="6"/>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EC26D1" w:rsidRPr="00421BED" w:rsidRDefault="00EC26D1" w:rsidP="0085668C">
            <w:pPr>
              <w:jc w:val="center"/>
              <w:rPr>
                <w:i/>
                <w:iCs/>
                <w:noProof w:val="0"/>
                <w:sz w:val="22"/>
                <w:szCs w:val="22"/>
                <w:lang w:val="ru-RU"/>
              </w:rPr>
            </w:pPr>
            <w:r>
              <w:rPr>
                <w:rFonts w:ascii="HeliosCond-Bold" w:hAnsi="HeliosCond-Bold" w:cs="HeliosCond-Bold"/>
                <w:bCs/>
                <w:i/>
              </w:rPr>
              <w:t xml:space="preserve">Перелік інших забруднюючих речовин, які викидаються в атмосферне повітря </w:t>
            </w:r>
            <w:r>
              <w:rPr>
                <w:rFonts w:ascii="HeliosCond-Bold" w:hAnsi="HeliosCond-Bold" w:cs="HeliosCond-Bold"/>
                <w:bCs/>
                <w:i/>
              </w:rPr>
              <w:br/>
              <w:t>стаціонарними джерелами об’єкта / промислового майданчика</w:t>
            </w:r>
          </w:p>
        </w:tc>
      </w:tr>
      <w:tr w:rsidR="00EC26D1" w:rsidRPr="00421BED" w:rsidTr="0085668C">
        <w:trPr>
          <w:trHeight w:val="255"/>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w:t>
            </w:r>
          </w:p>
        </w:tc>
        <w:tc>
          <w:tcPr>
            <w:tcW w:w="53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6</w:t>
            </w:r>
          </w:p>
        </w:tc>
      </w:tr>
      <w:tr w:rsidR="00EC26D1" w:rsidRPr="00421BED" w:rsidTr="0085668C">
        <w:trPr>
          <w:trHeight w:val="255"/>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01000</w:t>
            </w:r>
          </w:p>
        </w:tc>
        <w:tc>
          <w:tcPr>
            <w:tcW w:w="1856" w:type="pct"/>
            <w:tcBorders>
              <w:top w:val="nil"/>
              <w:left w:val="nil"/>
              <w:bottom w:val="single" w:sz="4" w:space="0" w:color="auto"/>
              <w:right w:val="nil"/>
            </w:tcBorders>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Метали та їх сполуки, в т.ч.:</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1E-5</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1E-5</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97"/>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01000</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Титану діоксид</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1E-5</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1E-5</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97"/>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07000</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Вуглецю діоксид</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2115,749</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2115,749</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500</w:t>
            </w:r>
          </w:p>
        </w:tc>
      </w:tr>
      <w:tr w:rsidR="00EC26D1" w:rsidRPr="00421BED" w:rsidTr="0085668C">
        <w:trPr>
          <w:trHeight w:val="397"/>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12000</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Метан</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0,04983</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0,04983</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10</w:t>
            </w:r>
          </w:p>
        </w:tc>
      </w:tr>
      <w:tr w:rsidR="00EC26D1" w:rsidRPr="00421BED" w:rsidTr="0085668C">
        <w:trPr>
          <w:trHeight w:val="255"/>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04000</w:t>
            </w:r>
          </w:p>
        </w:tc>
        <w:tc>
          <w:tcPr>
            <w:tcW w:w="18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Сполуки азоту, в т.ч.:</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0,00412</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0,00412</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97"/>
        </w:trPr>
        <w:tc>
          <w:tcPr>
            <w:tcW w:w="4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w:t>
            </w:r>
          </w:p>
        </w:tc>
        <w:tc>
          <w:tcPr>
            <w:tcW w:w="3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04002</w:t>
            </w:r>
          </w:p>
        </w:tc>
        <w:tc>
          <w:tcPr>
            <w:tcW w:w="1856"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Азоту(1) оксид (N</w:t>
            </w:r>
            <w:r w:rsidRPr="00856844">
              <w:rPr>
                <w:noProof w:val="0"/>
                <w:sz w:val="22"/>
                <w:szCs w:val="22"/>
                <w:vertAlign w:val="subscript"/>
                <w:lang w:val="ru-RU"/>
              </w:rPr>
              <w:t>2</w:t>
            </w:r>
            <w:r w:rsidRPr="00421BED">
              <w:rPr>
                <w:noProof w:val="0"/>
                <w:sz w:val="22"/>
                <w:szCs w:val="22"/>
                <w:lang w:val="ru-RU"/>
              </w:rPr>
              <w:t>O)</w:t>
            </w:r>
          </w:p>
        </w:tc>
        <w:tc>
          <w:tcPr>
            <w:tcW w:w="89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0,00412</w:t>
            </w:r>
          </w:p>
        </w:tc>
        <w:tc>
          <w:tcPr>
            <w:tcW w:w="8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0,00412</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w:t>
            </w:r>
          </w:p>
        </w:tc>
      </w:tr>
    </w:tbl>
    <w:p w:rsidR="00EC26D1" w:rsidRDefault="00EC26D1" w:rsidP="00EC26D1">
      <w:r>
        <w:br w:type="page"/>
      </w:r>
    </w:p>
    <w:p w:rsidR="00EC26D1" w:rsidRPr="00421BED" w:rsidRDefault="00EC26D1" w:rsidP="00EC26D1">
      <w:pPr>
        <w:rPr>
          <w:sz w:val="28"/>
          <w:szCs w:val="28"/>
        </w:rPr>
      </w:pPr>
      <w:r w:rsidRPr="00421BED">
        <w:rPr>
          <w:sz w:val="28"/>
          <w:szCs w:val="28"/>
        </w:rPr>
        <w:lastRenderedPageBreak/>
        <w:tab/>
      </w:r>
      <w:r>
        <w:rPr>
          <w:sz w:val="28"/>
          <w:szCs w:val="28"/>
        </w:rPr>
        <w:t xml:space="preserve">Кінець </w:t>
      </w:r>
      <w:r w:rsidRPr="00421BED">
        <w:rPr>
          <w:sz w:val="28"/>
          <w:szCs w:val="28"/>
        </w:rPr>
        <w:t>таблиці 6.1</w:t>
      </w:r>
    </w:p>
    <w:tbl>
      <w:tblPr>
        <w:tblW w:w="5000" w:type="pct"/>
        <w:tblCellMar>
          <w:left w:w="0" w:type="dxa"/>
          <w:right w:w="0" w:type="dxa"/>
        </w:tblCellMar>
        <w:tblLook w:val="04A0" w:firstRow="1" w:lastRow="0" w:firstColumn="1" w:lastColumn="0" w:noHBand="0" w:noVBand="1"/>
      </w:tblPr>
      <w:tblGrid>
        <w:gridCol w:w="868"/>
        <w:gridCol w:w="764"/>
        <w:gridCol w:w="3512"/>
        <w:gridCol w:w="1726"/>
        <w:gridCol w:w="1726"/>
        <w:gridCol w:w="1033"/>
      </w:tblGrid>
      <w:tr w:rsidR="00EC26D1" w:rsidRPr="00421BED" w:rsidTr="0085668C">
        <w:tc>
          <w:tcPr>
            <w:tcW w:w="44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9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1832" w:type="pct"/>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w:t>
            </w:r>
          </w:p>
        </w:tc>
        <w:tc>
          <w:tcPr>
            <w:tcW w:w="8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w:t>
            </w:r>
          </w:p>
        </w:tc>
        <w:tc>
          <w:tcPr>
            <w:tcW w:w="5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6</w:t>
            </w:r>
          </w:p>
        </w:tc>
      </w:tr>
      <w:tr w:rsidR="00EC26D1" w:rsidRPr="00421BED" w:rsidTr="0085668C">
        <w:trPr>
          <w:trHeight w:val="255"/>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9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Неметанові леткі органічні сполуки, в т.ч.:</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noProof w:val="0"/>
                <w:sz w:val="22"/>
                <w:szCs w:val="22"/>
                <w:lang w:eastAsia="uk-UA"/>
              </w:rPr>
            </w:pPr>
            <w:r w:rsidRPr="00BF0582">
              <w:rPr>
                <w:sz w:val="22"/>
                <w:szCs w:val="22"/>
              </w:rPr>
              <w:t>1,853685401</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noProof w:val="0"/>
                <w:sz w:val="22"/>
                <w:szCs w:val="22"/>
                <w:lang w:eastAsia="uk-UA"/>
              </w:rPr>
            </w:pPr>
            <w:r w:rsidRPr="00BF0582">
              <w:rPr>
                <w:sz w:val="22"/>
                <w:szCs w:val="22"/>
              </w:rPr>
              <w:t>1,853685401</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1,5</w:t>
            </w:r>
          </w:p>
        </w:tc>
      </w:tr>
      <w:tr w:rsidR="00EC26D1" w:rsidRPr="00421BED" w:rsidTr="0085668C">
        <w:trPr>
          <w:trHeight w:val="397"/>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w:t>
            </w:r>
          </w:p>
        </w:tc>
        <w:tc>
          <w:tcPr>
            <w:tcW w:w="39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Бутан</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0,00012</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0,00012</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6</w:t>
            </w:r>
          </w:p>
        </w:tc>
        <w:tc>
          <w:tcPr>
            <w:tcW w:w="39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Бензин (нафтовий, малосірчистий, в перерахунку на вуглець)</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1,6918</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1,6918</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7</w:t>
            </w:r>
          </w:p>
        </w:tc>
        <w:tc>
          <w:tcPr>
            <w:tcW w:w="39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Масло мінеральне нафтове (веретенне, машинне, циліндров.та інш.)</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4,01454E-07</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4,01454E-07</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8</w:t>
            </w:r>
          </w:p>
        </w:tc>
        <w:tc>
          <w:tcPr>
            <w:tcW w:w="39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Вуглеводні насичені C</w:t>
            </w:r>
            <w:r w:rsidRPr="00856844">
              <w:rPr>
                <w:noProof w:val="0"/>
                <w:sz w:val="22"/>
                <w:szCs w:val="22"/>
                <w:vertAlign w:val="subscript"/>
                <w:lang w:val="ru-RU"/>
              </w:rPr>
              <w:t>12</w:t>
            </w:r>
            <w:r w:rsidRPr="00421BED">
              <w:rPr>
                <w:noProof w:val="0"/>
                <w:sz w:val="22"/>
                <w:szCs w:val="22"/>
                <w:lang w:val="ru-RU"/>
              </w:rPr>
              <w:t xml:space="preserve"> - C</w:t>
            </w:r>
            <w:r w:rsidRPr="00856844">
              <w:rPr>
                <w:noProof w:val="0"/>
                <w:sz w:val="22"/>
                <w:szCs w:val="22"/>
                <w:vertAlign w:val="subscript"/>
                <w:lang w:val="ru-RU"/>
              </w:rPr>
              <w:t xml:space="preserve">19 </w:t>
            </w:r>
            <w:r w:rsidRPr="00421BED">
              <w:rPr>
                <w:noProof w:val="0"/>
                <w:sz w:val="22"/>
                <w:szCs w:val="22"/>
                <w:lang w:val="ru-RU"/>
              </w:rPr>
              <w:t>(розчинник РПК-26511 та ін.) у перерахунку на сумарний органічний вуглець</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0,045335</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0,045335</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97"/>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9</w:t>
            </w:r>
          </w:p>
        </w:tc>
        <w:tc>
          <w:tcPr>
            <w:tcW w:w="39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Пропан</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0,00023</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0,00023</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97"/>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10</w:t>
            </w:r>
          </w:p>
        </w:tc>
        <w:tc>
          <w:tcPr>
            <w:tcW w:w="39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Етан</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0,0012</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0,0012</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510"/>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w:t>
            </w:r>
          </w:p>
        </w:tc>
        <w:tc>
          <w:tcPr>
            <w:tcW w:w="39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11000</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 xml:space="preserve">Інгібітор корозії </w:t>
            </w:r>
            <w:r>
              <w:rPr>
                <w:noProof w:val="0"/>
                <w:sz w:val="22"/>
                <w:szCs w:val="22"/>
                <w:lang w:val="ru-RU"/>
              </w:rPr>
              <w:t>«</w:t>
            </w:r>
            <w:r w:rsidRPr="00421BED">
              <w:rPr>
                <w:noProof w:val="0"/>
                <w:sz w:val="22"/>
                <w:szCs w:val="22"/>
                <w:lang w:val="ru-RU"/>
              </w:rPr>
              <w:t>Нефтехим-1</w:t>
            </w:r>
            <w:r>
              <w:rPr>
                <w:noProof w:val="0"/>
                <w:sz w:val="22"/>
                <w:szCs w:val="22"/>
                <w:lang w:val="ru-RU"/>
              </w:rPr>
              <w:t>»</w:t>
            </w:r>
            <w:r w:rsidRPr="00421BED">
              <w:rPr>
                <w:noProof w:val="0"/>
                <w:sz w:val="22"/>
                <w:szCs w:val="22"/>
                <w:lang w:val="ru-RU"/>
              </w:rPr>
              <w:t xml:space="preserve"> (талове масло-32%, гас-20%, поліетиленполіаміди-8%, стабільний каталізатор - 10%)</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0,115</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0,115</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255"/>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Усього</w:t>
            </w:r>
          </w:p>
        </w:tc>
        <w:tc>
          <w:tcPr>
            <w:tcW w:w="3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2117,656645</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BF0582" w:rsidRDefault="00EC26D1" w:rsidP="0085668C">
            <w:pPr>
              <w:jc w:val="center"/>
              <w:rPr>
                <w:sz w:val="22"/>
                <w:szCs w:val="22"/>
              </w:rPr>
            </w:pPr>
            <w:r w:rsidRPr="00BF0582">
              <w:rPr>
                <w:sz w:val="22"/>
                <w:szCs w:val="22"/>
              </w:rPr>
              <w:t>2117,656645</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90"/>
        </w:trPr>
        <w:tc>
          <w:tcPr>
            <w:tcW w:w="5000" w:type="pct"/>
            <w:gridSpan w:val="6"/>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EC26D1" w:rsidRPr="002E05DE" w:rsidRDefault="00EC26D1" w:rsidP="0085668C">
            <w:pPr>
              <w:jc w:val="center"/>
              <w:rPr>
                <w:i/>
                <w:iCs/>
                <w:noProof w:val="0"/>
                <w:sz w:val="22"/>
                <w:szCs w:val="22"/>
              </w:rPr>
            </w:pPr>
            <w:r>
              <w:rPr>
                <w:rFonts w:ascii="HeliosCond-Bold" w:hAnsi="HeliosCond-Bold" w:cs="HeliosCond-Bold"/>
                <w:bCs/>
                <w:i/>
              </w:rPr>
              <w:t>Перелік забруднюючих речовин, для яких не встановлені гігієнічні регламенти допустимого вмісту хімічних і біологічних речовин в атмосферному повітрі населених місць</w:t>
            </w:r>
          </w:p>
        </w:tc>
      </w:tr>
      <w:tr w:rsidR="00EC26D1" w:rsidRPr="00421BED" w:rsidTr="0085668C">
        <w:trPr>
          <w:trHeight w:val="255"/>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3</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4</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w:t>
            </w:r>
          </w:p>
        </w:tc>
        <w:tc>
          <w:tcPr>
            <w:tcW w:w="53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6</w:t>
            </w:r>
          </w:p>
        </w:tc>
      </w:tr>
      <w:tr w:rsidR="00EC26D1" w:rsidRPr="00421BED" w:rsidTr="0085668C">
        <w:trPr>
          <w:trHeight w:val="340"/>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1</w:t>
            </w:r>
          </w:p>
        </w:tc>
        <w:tc>
          <w:tcPr>
            <w:tcW w:w="3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7000</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Вуглецю діоксид</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2115,749</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2115,749</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500</w:t>
            </w:r>
          </w:p>
        </w:tc>
      </w:tr>
      <w:tr w:rsidR="00EC26D1" w:rsidRPr="00421BED" w:rsidTr="0085668C">
        <w:trPr>
          <w:trHeight w:val="340"/>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c>
          <w:tcPr>
            <w:tcW w:w="3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04000</w:t>
            </w:r>
          </w:p>
        </w:tc>
        <w:tc>
          <w:tcPr>
            <w:tcW w:w="183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Сполуки азоту, в т.ч.:</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0,00412</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0,00412</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r w:rsidR="00EC26D1" w:rsidRPr="00421BED" w:rsidTr="0085668C">
        <w:trPr>
          <w:trHeight w:val="340"/>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w:t>
            </w:r>
          </w:p>
        </w:tc>
        <w:tc>
          <w:tcPr>
            <w:tcW w:w="3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04002</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Азоту(1) оксид (N</w:t>
            </w:r>
            <w:r w:rsidRPr="00856844">
              <w:rPr>
                <w:noProof w:val="0"/>
                <w:sz w:val="22"/>
                <w:szCs w:val="22"/>
                <w:vertAlign w:val="subscript"/>
                <w:lang w:val="ru-RU"/>
              </w:rPr>
              <w:t>2</w:t>
            </w:r>
            <w:r w:rsidRPr="00421BED">
              <w:rPr>
                <w:noProof w:val="0"/>
                <w:sz w:val="22"/>
                <w:szCs w:val="22"/>
                <w:lang w:val="ru-RU"/>
              </w:rPr>
              <w:t>O)</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0,00412</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0,00412</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0,1</w:t>
            </w:r>
          </w:p>
        </w:tc>
      </w:tr>
      <w:tr w:rsidR="00EC26D1" w:rsidRPr="00421BED" w:rsidTr="0085668C">
        <w:trPr>
          <w:trHeight w:val="255"/>
        </w:trPr>
        <w:tc>
          <w:tcPr>
            <w:tcW w:w="44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sz w:val="22"/>
                <w:szCs w:val="22"/>
              </w:rPr>
              <w:t>Усього</w:t>
            </w:r>
          </w:p>
        </w:tc>
        <w:tc>
          <w:tcPr>
            <w:tcW w:w="39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c>
          <w:tcPr>
            <w:tcW w:w="1832" w:type="pct"/>
            <w:tcBorders>
              <w:top w:val="nil"/>
              <w:left w:val="nil"/>
              <w:bottom w:val="single" w:sz="4" w:space="0" w:color="auto"/>
              <w:right w:val="nil"/>
            </w:tcBorders>
            <w:tcMar>
              <w:top w:w="15" w:type="dxa"/>
              <w:left w:w="15" w:type="dxa"/>
              <w:bottom w:w="0" w:type="dxa"/>
              <w:right w:w="15" w:type="dxa"/>
            </w:tcMar>
            <w:vAlign w:val="center"/>
            <w:hideMark/>
          </w:tcPr>
          <w:p w:rsidR="00EC26D1" w:rsidRPr="00421BED" w:rsidRDefault="00EC26D1" w:rsidP="0085668C">
            <w:pPr>
              <w:jc w:val="center"/>
              <w:rPr>
                <w:sz w:val="22"/>
                <w:szCs w:val="22"/>
              </w:rPr>
            </w:pPr>
            <w:r w:rsidRPr="00421BED">
              <w:rPr>
                <w:noProof w:val="0"/>
                <w:sz w:val="22"/>
                <w:szCs w:val="22"/>
                <w:lang w:val="ru-RU"/>
              </w:rPr>
              <w:t>–</w:t>
            </w:r>
          </w:p>
        </w:tc>
        <w:tc>
          <w:tcPr>
            <w:tcW w:w="8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2115,75312</w:t>
            </w:r>
          </w:p>
        </w:tc>
        <w:tc>
          <w:tcPr>
            <w:tcW w:w="89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2115,75312</w:t>
            </w:r>
          </w:p>
        </w:tc>
        <w:tc>
          <w:tcPr>
            <w:tcW w:w="53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C26D1" w:rsidRPr="00421BED" w:rsidRDefault="00EC26D1" w:rsidP="0085668C">
            <w:pPr>
              <w:jc w:val="center"/>
              <w:rPr>
                <w:noProof w:val="0"/>
                <w:sz w:val="22"/>
                <w:szCs w:val="22"/>
                <w:lang w:val="ru-RU"/>
              </w:rPr>
            </w:pPr>
            <w:r w:rsidRPr="00421BED">
              <w:rPr>
                <w:noProof w:val="0"/>
                <w:sz w:val="22"/>
                <w:szCs w:val="22"/>
                <w:lang w:val="ru-RU"/>
              </w:rPr>
              <w:t>–</w:t>
            </w:r>
          </w:p>
        </w:tc>
      </w:tr>
    </w:tbl>
    <w:p w:rsidR="00EC26D1" w:rsidRPr="000D0EE0" w:rsidRDefault="00EC26D1" w:rsidP="00EC26D1">
      <w:pPr>
        <w:jc w:val="center"/>
        <w:rPr>
          <w:rFonts w:ascii="Arial" w:hAnsi="Arial"/>
          <w:noProof w:val="0"/>
          <w:color w:val="2E74B5" w:themeColor="accent1" w:themeShade="BF"/>
        </w:rPr>
      </w:pPr>
    </w:p>
    <w:p w:rsidR="00EC26D1" w:rsidRPr="000D0EE0" w:rsidRDefault="00EC26D1" w:rsidP="00EC26D1">
      <w:pPr>
        <w:pStyle w:val="3"/>
        <w:rPr>
          <w:rFonts w:ascii="Arial" w:hAnsi="Arial" w:cs="Arial"/>
          <w:b/>
          <w:bCs/>
          <w:noProof w:val="0"/>
          <w:color w:val="2E74B5" w:themeColor="accent1" w:themeShade="BF"/>
          <w:sz w:val="20"/>
          <w:szCs w:val="20"/>
          <w:u w:val="none"/>
          <w:lang w:val="uk-UA"/>
        </w:rPr>
        <w:sectPr w:rsidR="00EC26D1" w:rsidRPr="000D0EE0" w:rsidSect="00896095">
          <w:pgSz w:w="11906" w:h="16838" w:code="9"/>
          <w:pgMar w:top="1134" w:right="850" w:bottom="1134" w:left="1417" w:header="709" w:footer="709" w:gutter="0"/>
          <w:cols w:space="708"/>
          <w:docGrid w:linePitch="360"/>
        </w:sectPr>
      </w:pPr>
    </w:p>
    <w:p w:rsidR="00EC26D1" w:rsidRPr="00F55701" w:rsidRDefault="00EC26D1" w:rsidP="00EC26D1">
      <w:pPr>
        <w:spacing w:before="120" w:after="120"/>
        <w:ind w:left="1440" w:hanging="1440"/>
        <w:jc w:val="center"/>
        <w:rPr>
          <w:noProof w:val="0"/>
          <w:sz w:val="28"/>
          <w:szCs w:val="28"/>
        </w:rPr>
      </w:pPr>
      <w:r w:rsidRPr="00F55701">
        <w:rPr>
          <w:b/>
          <w:noProof w:val="0"/>
          <w:sz w:val="28"/>
          <w:szCs w:val="28"/>
        </w:rPr>
        <w:lastRenderedPageBreak/>
        <w:t>Таблиця 6.4</w:t>
      </w:r>
      <w:r w:rsidRPr="00F55701">
        <w:rPr>
          <w:noProof w:val="0"/>
          <w:sz w:val="28"/>
          <w:szCs w:val="28"/>
        </w:rPr>
        <w:t xml:space="preserve"> – Характеристика установок очистки газів</w:t>
      </w:r>
    </w:p>
    <w:tbl>
      <w:tblPr>
        <w:tblW w:w="5000" w:type="pct"/>
        <w:tblLook w:val="04A0" w:firstRow="1" w:lastRow="0" w:firstColumn="1" w:lastColumn="0" w:noHBand="0" w:noVBand="1"/>
      </w:tblPr>
      <w:tblGrid>
        <w:gridCol w:w="936"/>
        <w:gridCol w:w="844"/>
        <w:gridCol w:w="619"/>
        <w:gridCol w:w="766"/>
        <w:gridCol w:w="2112"/>
        <w:gridCol w:w="946"/>
        <w:gridCol w:w="1497"/>
        <w:gridCol w:w="879"/>
        <w:gridCol w:w="931"/>
        <w:gridCol w:w="1041"/>
        <w:gridCol w:w="879"/>
        <w:gridCol w:w="900"/>
        <w:gridCol w:w="1042"/>
        <w:gridCol w:w="1158"/>
      </w:tblGrid>
      <w:tr w:rsidR="00EC26D1" w:rsidRPr="00F55701" w:rsidTr="0085668C">
        <w:trPr>
          <w:trHeight w:val="340"/>
        </w:trPr>
        <w:tc>
          <w:tcPr>
            <w:tcW w:w="322" w:type="pct"/>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Номер джерела викиду</w:t>
            </w:r>
          </w:p>
        </w:tc>
        <w:tc>
          <w:tcPr>
            <w:tcW w:w="290" w:type="pct"/>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Найме-нуван-ня ГОУ</w:t>
            </w:r>
          </w:p>
        </w:tc>
        <w:tc>
          <w:tcPr>
            <w:tcW w:w="1202" w:type="pct"/>
            <w:gridSpan w:val="3"/>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Забруднюючі речовини, за якими проводиться газоочистка</w:t>
            </w:r>
          </w:p>
        </w:tc>
        <w:tc>
          <w:tcPr>
            <w:tcW w:w="325" w:type="pct"/>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Ступень очи-щення</w:t>
            </w:r>
          </w:p>
        </w:tc>
        <w:tc>
          <w:tcPr>
            <w:tcW w:w="514" w:type="pct"/>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Назва та тип установки очистки газу</w:t>
            </w:r>
          </w:p>
        </w:tc>
        <w:tc>
          <w:tcPr>
            <w:tcW w:w="980" w:type="pct"/>
            <w:gridSpan w:val="3"/>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На вході в ГОУ</w:t>
            </w:r>
          </w:p>
        </w:tc>
        <w:tc>
          <w:tcPr>
            <w:tcW w:w="969" w:type="pct"/>
            <w:gridSpan w:val="3"/>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На виході з ГОУ</w:t>
            </w:r>
          </w:p>
        </w:tc>
        <w:tc>
          <w:tcPr>
            <w:tcW w:w="398" w:type="pct"/>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Ступінь очищення газу, %</w:t>
            </w:r>
          </w:p>
        </w:tc>
      </w:tr>
      <w:tr w:rsidR="00EC26D1" w:rsidRPr="00F55701" w:rsidTr="0085668C">
        <w:trPr>
          <w:trHeight w:val="509"/>
        </w:trPr>
        <w:tc>
          <w:tcPr>
            <w:tcW w:w="322"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290"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1202" w:type="pct"/>
            <w:gridSpan w:val="3"/>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325"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514"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302" w:type="pct"/>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об'ємна витрата газопи-</w:t>
            </w:r>
            <w:r w:rsidRPr="00F55701">
              <w:rPr>
                <w:noProof w:val="0"/>
                <w:sz w:val="22"/>
                <w:szCs w:val="22"/>
              </w:rPr>
              <w:br/>
              <w:t>лового потоку, м</w:t>
            </w:r>
            <w:r w:rsidRPr="00F55701">
              <w:rPr>
                <w:noProof w:val="0"/>
                <w:sz w:val="22"/>
                <w:szCs w:val="22"/>
                <w:vertAlign w:val="superscript"/>
              </w:rPr>
              <w:t>3</w:t>
            </w:r>
            <w:r w:rsidRPr="00F55701">
              <w:rPr>
                <w:noProof w:val="0"/>
                <w:sz w:val="22"/>
                <w:szCs w:val="22"/>
              </w:rPr>
              <w:t>/с</w:t>
            </w:r>
          </w:p>
        </w:tc>
        <w:tc>
          <w:tcPr>
            <w:tcW w:w="320" w:type="pct"/>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масова концен-</w:t>
            </w:r>
            <w:r w:rsidRPr="00F55701">
              <w:rPr>
                <w:noProof w:val="0"/>
                <w:sz w:val="22"/>
                <w:szCs w:val="22"/>
              </w:rPr>
              <w:br/>
              <w:t>трація, мг/м</w:t>
            </w:r>
            <w:r w:rsidRPr="00F55701">
              <w:rPr>
                <w:noProof w:val="0"/>
                <w:sz w:val="22"/>
                <w:szCs w:val="22"/>
                <w:vertAlign w:val="superscript"/>
              </w:rPr>
              <w:t>3</w:t>
            </w:r>
          </w:p>
        </w:tc>
        <w:tc>
          <w:tcPr>
            <w:tcW w:w="358" w:type="pct"/>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масова витрата, г/с</w:t>
            </w:r>
          </w:p>
        </w:tc>
        <w:tc>
          <w:tcPr>
            <w:tcW w:w="302" w:type="pct"/>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об'ємна витрата газопи-</w:t>
            </w:r>
            <w:r w:rsidRPr="00F55701">
              <w:rPr>
                <w:noProof w:val="0"/>
                <w:sz w:val="22"/>
                <w:szCs w:val="22"/>
              </w:rPr>
              <w:br/>
              <w:t>лового потоку, м</w:t>
            </w:r>
            <w:r w:rsidRPr="00F55701">
              <w:rPr>
                <w:noProof w:val="0"/>
                <w:sz w:val="22"/>
                <w:szCs w:val="22"/>
                <w:vertAlign w:val="superscript"/>
              </w:rPr>
              <w:t>3</w:t>
            </w:r>
            <w:r w:rsidRPr="00F55701">
              <w:rPr>
                <w:noProof w:val="0"/>
                <w:sz w:val="22"/>
                <w:szCs w:val="22"/>
              </w:rPr>
              <w:t>/с</w:t>
            </w:r>
          </w:p>
        </w:tc>
        <w:tc>
          <w:tcPr>
            <w:tcW w:w="309" w:type="pct"/>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масова концен-</w:t>
            </w:r>
            <w:r w:rsidRPr="00F55701">
              <w:rPr>
                <w:noProof w:val="0"/>
                <w:sz w:val="22"/>
                <w:szCs w:val="22"/>
              </w:rPr>
              <w:br/>
              <w:t>трація, мг/м</w:t>
            </w:r>
            <w:r w:rsidRPr="00F55701">
              <w:rPr>
                <w:noProof w:val="0"/>
                <w:sz w:val="22"/>
                <w:szCs w:val="22"/>
                <w:vertAlign w:val="superscript"/>
              </w:rPr>
              <w:t>3</w:t>
            </w:r>
          </w:p>
        </w:tc>
        <w:tc>
          <w:tcPr>
            <w:tcW w:w="358" w:type="pct"/>
            <w:vMerge w:val="restar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масова витрата, г/с</w:t>
            </w:r>
          </w:p>
        </w:tc>
        <w:tc>
          <w:tcPr>
            <w:tcW w:w="398"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r>
      <w:tr w:rsidR="00EC26D1" w:rsidRPr="00F55701" w:rsidTr="0085668C">
        <w:trPr>
          <w:trHeight w:val="45"/>
        </w:trPr>
        <w:tc>
          <w:tcPr>
            <w:tcW w:w="322"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290"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213"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CAS № / CAS</w:t>
            </w:r>
          </w:p>
        </w:tc>
        <w:tc>
          <w:tcPr>
            <w:tcW w:w="263"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код</w:t>
            </w:r>
          </w:p>
        </w:tc>
        <w:tc>
          <w:tcPr>
            <w:tcW w:w="726"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наймену-</w:t>
            </w:r>
            <w:r w:rsidRPr="00F55701">
              <w:rPr>
                <w:noProof w:val="0"/>
                <w:sz w:val="22"/>
                <w:szCs w:val="22"/>
              </w:rPr>
              <w:br/>
              <w:t>вання</w:t>
            </w:r>
          </w:p>
        </w:tc>
        <w:tc>
          <w:tcPr>
            <w:tcW w:w="325"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514"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302"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320"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358"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302"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309"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358"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c>
          <w:tcPr>
            <w:tcW w:w="398" w:type="pct"/>
            <w:vMerge/>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noProof w:val="0"/>
                <w:sz w:val="22"/>
                <w:szCs w:val="22"/>
              </w:rPr>
            </w:pPr>
          </w:p>
        </w:tc>
      </w:tr>
      <w:tr w:rsidR="00EC26D1" w:rsidRPr="00F55701" w:rsidTr="0085668C">
        <w:trPr>
          <w:trHeight w:val="45"/>
        </w:trPr>
        <w:tc>
          <w:tcPr>
            <w:tcW w:w="322"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1</w:t>
            </w:r>
          </w:p>
        </w:tc>
        <w:tc>
          <w:tcPr>
            <w:tcW w:w="290"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2</w:t>
            </w:r>
          </w:p>
        </w:tc>
        <w:tc>
          <w:tcPr>
            <w:tcW w:w="213"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3</w:t>
            </w:r>
          </w:p>
        </w:tc>
        <w:tc>
          <w:tcPr>
            <w:tcW w:w="263"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4</w:t>
            </w:r>
          </w:p>
        </w:tc>
        <w:tc>
          <w:tcPr>
            <w:tcW w:w="726"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5</w:t>
            </w:r>
          </w:p>
        </w:tc>
        <w:tc>
          <w:tcPr>
            <w:tcW w:w="325"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6</w:t>
            </w:r>
          </w:p>
        </w:tc>
        <w:tc>
          <w:tcPr>
            <w:tcW w:w="514"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7</w:t>
            </w:r>
          </w:p>
        </w:tc>
        <w:tc>
          <w:tcPr>
            <w:tcW w:w="302"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8</w:t>
            </w:r>
          </w:p>
        </w:tc>
        <w:tc>
          <w:tcPr>
            <w:tcW w:w="320"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9</w:t>
            </w:r>
          </w:p>
        </w:tc>
        <w:tc>
          <w:tcPr>
            <w:tcW w:w="358"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10</w:t>
            </w:r>
          </w:p>
        </w:tc>
        <w:tc>
          <w:tcPr>
            <w:tcW w:w="302"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11</w:t>
            </w:r>
          </w:p>
        </w:tc>
        <w:tc>
          <w:tcPr>
            <w:tcW w:w="309"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12</w:t>
            </w:r>
          </w:p>
        </w:tc>
        <w:tc>
          <w:tcPr>
            <w:tcW w:w="358"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13</w:t>
            </w:r>
          </w:p>
        </w:tc>
        <w:tc>
          <w:tcPr>
            <w:tcW w:w="398"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widowControl w:val="0"/>
              <w:ind w:left="-57" w:right="-57"/>
              <w:jc w:val="center"/>
              <w:rPr>
                <w:noProof w:val="0"/>
                <w:sz w:val="22"/>
                <w:szCs w:val="22"/>
              </w:rPr>
            </w:pPr>
            <w:r w:rsidRPr="00F55701">
              <w:rPr>
                <w:noProof w:val="0"/>
                <w:sz w:val="22"/>
                <w:szCs w:val="22"/>
              </w:rPr>
              <w:t>14</w:t>
            </w:r>
          </w:p>
        </w:tc>
      </w:tr>
      <w:tr w:rsidR="00EC26D1" w:rsidRPr="00F55701" w:rsidTr="0085668C">
        <w:trPr>
          <w:trHeight w:val="45"/>
        </w:trPr>
        <w:tc>
          <w:tcPr>
            <w:tcW w:w="322"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noProof w:val="0"/>
                <w:sz w:val="22"/>
                <w:szCs w:val="22"/>
                <w:lang w:eastAsia="uk-UA"/>
              </w:rPr>
            </w:pPr>
            <w:r w:rsidRPr="00F55701">
              <w:rPr>
                <w:sz w:val="22"/>
                <w:szCs w:val="22"/>
              </w:rPr>
              <w:t>13</w:t>
            </w:r>
          </w:p>
        </w:tc>
        <w:tc>
          <w:tcPr>
            <w:tcW w:w="290"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ГОУ-3</w:t>
            </w:r>
          </w:p>
        </w:tc>
        <w:tc>
          <w:tcPr>
            <w:tcW w:w="213"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w:t>
            </w:r>
          </w:p>
        </w:tc>
        <w:tc>
          <w:tcPr>
            <w:tcW w:w="263"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03000</w:t>
            </w:r>
          </w:p>
        </w:tc>
        <w:tc>
          <w:tcPr>
            <w:tcW w:w="726"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sz w:val="22"/>
                <w:szCs w:val="22"/>
              </w:rPr>
            </w:pPr>
            <w:r w:rsidRPr="00F55701">
              <w:rPr>
                <w:sz w:val="22"/>
                <w:szCs w:val="22"/>
              </w:rPr>
              <w:t>Речовини у вигляді суспендованих твердих частинок недиференційова</w:t>
            </w:r>
            <w:r>
              <w:rPr>
                <w:sz w:val="22"/>
                <w:szCs w:val="22"/>
              </w:rPr>
              <w:t>-</w:t>
            </w:r>
            <w:r w:rsidRPr="00F55701">
              <w:rPr>
                <w:sz w:val="22"/>
                <w:szCs w:val="22"/>
              </w:rPr>
              <w:t>них  за складом</w:t>
            </w:r>
          </w:p>
        </w:tc>
        <w:tc>
          <w:tcPr>
            <w:tcW w:w="325"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1</w:t>
            </w:r>
          </w:p>
        </w:tc>
        <w:tc>
          <w:tcPr>
            <w:tcW w:w="514"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sz w:val="22"/>
                <w:szCs w:val="22"/>
              </w:rPr>
            </w:pPr>
            <w:r w:rsidRPr="00F55701">
              <w:rPr>
                <w:sz w:val="22"/>
                <w:szCs w:val="22"/>
              </w:rPr>
              <w:t xml:space="preserve">Пилоосаджу-вальна камера </w:t>
            </w:r>
          </w:p>
        </w:tc>
        <w:tc>
          <w:tcPr>
            <w:tcW w:w="302"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0,938</w:t>
            </w:r>
          </w:p>
        </w:tc>
        <w:tc>
          <w:tcPr>
            <w:tcW w:w="320"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139,08</w:t>
            </w:r>
          </w:p>
        </w:tc>
        <w:tc>
          <w:tcPr>
            <w:tcW w:w="358"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0,130457</w:t>
            </w:r>
          </w:p>
        </w:tc>
        <w:tc>
          <w:tcPr>
            <w:tcW w:w="302"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0,923</w:t>
            </w:r>
          </w:p>
        </w:tc>
        <w:tc>
          <w:tcPr>
            <w:tcW w:w="309"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24,02</w:t>
            </w:r>
          </w:p>
        </w:tc>
        <w:tc>
          <w:tcPr>
            <w:tcW w:w="358"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0,02217</w:t>
            </w:r>
          </w:p>
        </w:tc>
        <w:tc>
          <w:tcPr>
            <w:tcW w:w="398"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83,0/80,03</w:t>
            </w:r>
          </w:p>
        </w:tc>
      </w:tr>
      <w:tr w:rsidR="00EC26D1" w:rsidRPr="00F55701" w:rsidTr="0085668C">
        <w:trPr>
          <w:trHeight w:val="45"/>
        </w:trPr>
        <w:tc>
          <w:tcPr>
            <w:tcW w:w="322"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14</w:t>
            </w:r>
          </w:p>
        </w:tc>
        <w:tc>
          <w:tcPr>
            <w:tcW w:w="290"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ГОУ-7</w:t>
            </w:r>
          </w:p>
        </w:tc>
        <w:tc>
          <w:tcPr>
            <w:tcW w:w="213"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w:t>
            </w:r>
          </w:p>
        </w:tc>
        <w:tc>
          <w:tcPr>
            <w:tcW w:w="263"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03000</w:t>
            </w:r>
          </w:p>
        </w:tc>
        <w:tc>
          <w:tcPr>
            <w:tcW w:w="726"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sz w:val="22"/>
                <w:szCs w:val="22"/>
              </w:rPr>
            </w:pPr>
            <w:r w:rsidRPr="00F55701">
              <w:rPr>
                <w:sz w:val="22"/>
                <w:szCs w:val="22"/>
              </w:rPr>
              <w:t>Речовини у вигляді суспендованих твердих частинок недиференційова</w:t>
            </w:r>
            <w:r>
              <w:rPr>
                <w:sz w:val="22"/>
                <w:szCs w:val="22"/>
              </w:rPr>
              <w:t>-</w:t>
            </w:r>
            <w:r w:rsidRPr="00F55701">
              <w:rPr>
                <w:sz w:val="22"/>
                <w:szCs w:val="22"/>
              </w:rPr>
              <w:t>них  за складом</w:t>
            </w:r>
          </w:p>
        </w:tc>
        <w:tc>
          <w:tcPr>
            <w:tcW w:w="325"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1</w:t>
            </w:r>
          </w:p>
        </w:tc>
        <w:tc>
          <w:tcPr>
            <w:tcW w:w="514"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rPr>
                <w:sz w:val="22"/>
                <w:szCs w:val="22"/>
              </w:rPr>
            </w:pPr>
            <w:r w:rsidRPr="00F55701">
              <w:rPr>
                <w:sz w:val="22"/>
                <w:szCs w:val="22"/>
              </w:rPr>
              <w:t>Фільтр рукавний автоцистерни ТЦ-10А</w:t>
            </w:r>
          </w:p>
        </w:tc>
        <w:tc>
          <w:tcPr>
            <w:tcW w:w="302"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0,079</w:t>
            </w:r>
          </w:p>
        </w:tc>
        <w:tc>
          <w:tcPr>
            <w:tcW w:w="320"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9309,17</w:t>
            </w:r>
          </w:p>
        </w:tc>
        <w:tc>
          <w:tcPr>
            <w:tcW w:w="358"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0,735424</w:t>
            </w:r>
          </w:p>
        </w:tc>
        <w:tc>
          <w:tcPr>
            <w:tcW w:w="302"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0,077</w:t>
            </w:r>
          </w:p>
        </w:tc>
        <w:tc>
          <w:tcPr>
            <w:tcW w:w="309"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105,15</w:t>
            </w:r>
          </w:p>
        </w:tc>
        <w:tc>
          <w:tcPr>
            <w:tcW w:w="358"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0,008097</w:t>
            </w:r>
          </w:p>
        </w:tc>
        <w:tc>
          <w:tcPr>
            <w:tcW w:w="398" w:type="pct"/>
            <w:tcBorders>
              <w:top w:val="outset" w:sz="8" w:space="0" w:color="000000"/>
              <w:left w:val="outset" w:sz="8" w:space="0" w:color="000000"/>
              <w:bottom w:val="outset" w:sz="8" w:space="0" w:color="000000"/>
              <w:right w:val="outset" w:sz="8" w:space="0" w:color="000000"/>
            </w:tcBorders>
            <w:vAlign w:val="center"/>
            <w:hideMark/>
          </w:tcPr>
          <w:p w:rsidR="00EC26D1" w:rsidRPr="00F55701" w:rsidRDefault="00EC26D1" w:rsidP="0085668C">
            <w:pPr>
              <w:jc w:val="center"/>
              <w:rPr>
                <w:sz w:val="22"/>
                <w:szCs w:val="22"/>
              </w:rPr>
            </w:pPr>
            <w:r w:rsidRPr="00F55701">
              <w:rPr>
                <w:sz w:val="22"/>
                <w:szCs w:val="22"/>
              </w:rPr>
              <w:t>98,9/98,51</w:t>
            </w:r>
          </w:p>
        </w:tc>
      </w:tr>
    </w:tbl>
    <w:p w:rsidR="00EC26D1" w:rsidRPr="00F55701" w:rsidRDefault="00EC26D1" w:rsidP="00EC26D1">
      <w:pPr>
        <w:ind w:firstLine="720"/>
        <w:rPr>
          <w:noProof w:val="0"/>
          <w:color w:val="2E74B5" w:themeColor="accent1" w:themeShade="BF"/>
          <w:sz w:val="22"/>
          <w:szCs w:val="22"/>
          <w:lang w:eastAsia="ru-RU"/>
        </w:rPr>
      </w:pPr>
    </w:p>
    <w:p w:rsidR="00EC26D1" w:rsidRPr="000D0EE0" w:rsidRDefault="00EC26D1" w:rsidP="00EC26D1">
      <w:pPr>
        <w:rPr>
          <w:rFonts w:ascii="Arial" w:hAnsi="Arial" w:cs="Arial"/>
          <w:noProof w:val="0"/>
          <w:color w:val="2E74B5" w:themeColor="accent1" w:themeShade="BF"/>
          <w:lang w:eastAsia="ru-RU"/>
        </w:rPr>
        <w:sectPr w:rsidR="00EC26D1" w:rsidRPr="000D0EE0" w:rsidSect="00896095">
          <w:footerReference w:type="default" r:id="rId10"/>
          <w:pgSz w:w="16838" w:h="11906" w:orient="landscape" w:code="9"/>
          <w:pgMar w:top="1418" w:right="1134" w:bottom="851" w:left="1134" w:header="709" w:footer="709" w:gutter="0"/>
          <w:cols w:space="708"/>
          <w:docGrid w:linePitch="360"/>
        </w:sectPr>
      </w:pPr>
    </w:p>
    <w:p w:rsidR="00EC26D1" w:rsidRPr="00B800C2" w:rsidRDefault="00EC26D1" w:rsidP="00EC26D1">
      <w:pPr>
        <w:spacing w:before="120" w:after="120"/>
        <w:jc w:val="center"/>
        <w:rPr>
          <w:noProof w:val="0"/>
          <w:sz w:val="28"/>
          <w:szCs w:val="28"/>
        </w:rPr>
      </w:pPr>
      <w:r w:rsidRPr="00B800C2">
        <w:rPr>
          <w:b/>
          <w:noProof w:val="0"/>
          <w:sz w:val="28"/>
          <w:szCs w:val="28"/>
        </w:rPr>
        <w:lastRenderedPageBreak/>
        <w:t>Таблиця 6.7</w:t>
      </w:r>
      <w:r w:rsidRPr="00B800C2">
        <w:rPr>
          <w:noProof w:val="0"/>
          <w:sz w:val="28"/>
          <w:szCs w:val="28"/>
        </w:rPr>
        <w:t xml:space="preserve"> – Дані щодо потенційних обсягів викидів забруднюючих речовин в атмосферне повітря стаціонарними джерелами від об'єкта / промислового майданчика</w:t>
      </w:r>
    </w:p>
    <w:tbl>
      <w:tblPr>
        <w:tblW w:w="5005" w:type="pct"/>
        <w:jc w:val="center"/>
        <w:tblCellMar>
          <w:left w:w="0" w:type="dxa"/>
          <w:right w:w="0" w:type="dxa"/>
        </w:tblCellMar>
        <w:tblLook w:val="0000" w:firstRow="0" w:lastRow="0" w:firstColumn="0" w:lastColumn="0" w:noHBand="0" w:noVBand="0"/>
      </w:tblPr>
      <w:tblGrid>
        <w:gridCol w:w="1387"/>
        <w:gridCol w:w="6263"/>
        <w:gridCol w:w="1989"/>
      </w:tblGrid>
      <w:tr w:rsidR="00EC26D1" w:rsidRPr="00B800C2" w:rsidTr="0085668C">
        <w:trPr>
          <w:trHeight w:val="900"/>
          <w:jc w:val="center"/>
        </w:trPr>
        <w:tc>
          <w:tcPr>
            <w:tcW w:w="3968"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Забруднююча речовина</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Потенційний викид забруднюючої речовини, тонн, з трьома десятковими знаками</w:t>
            </w:r>
          </w:p>
        </w:tc>
      </w:tr>
      <w:tr w:rsidR="00EC26D1" w:rsidRPr="00B800C2" w:rsidTr="0085668C">
        <w:trPr>
          <w:trHeight w:val="255"/>
          <w:jc w:val="center"/>
        </w:trPr>
        <w:tc>
          <w:tcPr>
            <w:tcW w:w="719" w:type="pct"/>
            <w:tcBorders>
              <w:top w:val="single" w:sz="4" w:space="0" w:color="auto"/>
              <w:left w:val="single" w:sz="4" w:space="0" w:color="auto"/>
              <w:bottom w:val="single" w:sz="4" w:space="0" w:color="auto"/>
              <w:right w:val="single" w:sz="4" w:space="0" w:color="auto"/>
            </w:tcBorders>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код</w:t>
            </w:r>
          </w:p>
        </w:tc>
        <w:tc>
          <w:tcPr>
            <w:tcW w:w="3249" w:type="pct"/>
            <w:tcBorders>
              <w:top w:val="single" w:sz="4" w:space="0" w:color="auto"/>
              <w:left w:val="single" w:sz="4" w:space="0" w:color="auto"/>
              <w:bottom w:val="single" w:sz="4" w:space="0" w:color="auto"/>
              <w:right w:val="single" w:sz="4" w:space="0" w:color="auto"/>
            </w:tcBorders>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найменування</w:t>
            </w:r>
          </w:p>
        </w:tc>
        <w:tc>
          <w:tcPr>
            <w:tcW w:w="1032" w:type="pct"/>
            <w:vMerge/>
            <w:tcBorders>
              <w:top w:val="single" w:sz="4" w:space="0" w:color="auto"/>
              <w:left w:val="single" w:sz="4" w:space="0" w:color="auto"/>
              <w:bottom w:val="single" w:sz="4" w:space="0" w:color="auto"/>
              <w:right w:val="single" w:sz="4" w:space="0" w:color="auto"/>
            </w:tcBorders>
            <w:vAlign w:val="center"/>
          </w:tcPr>
          <w:p w:rsidR="00EC26D1" w:rsidRPr="00B800C2" w:rsidRDefault="00EC26D1" w:rsidP="0085668C">
            <w:pPr>
              <w:rPr>
                <w:noProof w:val="0"/>
                <w:sz w:val="22"/>
                <w:szCs w:val="22"/>
                <w:lang w:eastAsia="ru-RU"/>
              </w:rPr>
            </w:pPr>
          </w:p>
        </w:tc>
      </w:tr>
      <w:tr w:rsidR="00EC26D1" w:rsidRPr="00B800C2" w:rsidTr="0085668C">
        <w:trPr>
          <w:trHeight w:val="255"/>
          <w:jc w:val="center"/>
        </w:trPr>
        <w:tc>
          <w:tcPr>
            <w:tcW w:w="71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1</w:t>
            </w:r>
          </w:p>
        </w:tc>
        <w:tc>
          <w:tcPr>
            <w:tcW w:w="3249"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2</w:t>
            </w:r>
          </w:p>
        </w:tc>
        <w:tc>
          <w:tcPr>
            <w:tcW w:w="103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3</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Титану діоксид</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uk-UA"/>
              </w:rPr>
            </w:pPr>
            <w:r w:rsidRPr="00B800C2">
              <w:rPr>
                <w:sz w:val="22"/>
                <w:szCs w:val="22"/>
              </w:rPr>
              <w:t>0,000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uk-UA"/>
              </w:rPr>
            </w:pPr>
            <w:r w:rsidRPr="00B800C2">
              <w:rPr>
                <w:sz w:val="22"/>
                <w:szCs w:val="22"/>
              </w:rPr>
              <w:t>01003</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Залізо та його сполуки (у перерахунку на залізо)</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0,033</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01007</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Ртуть та її сполуки в перерахунку на ртуть</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01009</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Свинець та його сполуки в перерахунку на свинець</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01104</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shd w:val="clear" w:color="auto" w:fill="FFFFFF"/>
              </w:rPr>
              <w:t>Манган та його сполуки (у перерахунку на діоксид мангану )</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0,002</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03000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noProof w:val="0"/>
                <w:sz w:val="22"/>
                <w:szCs w:val="22"/>
                <w:shd w:val="clear" w:color="auto" w:fill="FFFFFF"/>
              </w:rPr>
              <w:t>Речовини у вигляді суспендованих твердих частинок (мікрочастинки та волокна)</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0,216</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04001</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noProof w:val="0"/>
                <w:sz w:val="22"/>
                <w:szCs w:val="22"/>
                <w:shd w:val="clear" w:color="auto" w:fill="FFFFFF"/>
              </w:rPr>
              <w:t>Оксиди азоту (у перерахунку на діоксид азоту [NO + NО</w:t>
            </w:r>
            <w:r w:rsidRPr="00B800C2">
              <w:rPr>
                <w:rStyle w:val="rvts40"/>
                <w:b/>
                <w:bCs/>
                <w:noProof w:val="0"/>
                <w:sz w:val="22"/>
                <w:szCs w:val="22"/>
                <w:shd w:val="clear" w:color="auto" w:fill="FFFFFF"/>
                <w:vertAlign w:val="subscript"/>
              </w:rPr>
              <w:t>2</w:t>
            </w:r>
            <w:r w:rsidRPr="00B800C2">
              <w:rPr>
                <w:noProof w:val="0"/>
                <w:sz w:val="22"/>
                <w:szCs w:val="22"/>
                <w:shd w:val="clear" w:color="auto" w:fill="FFFFFF"/>
              </w:rPr>
              <w:t>])</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3,382</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04002</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Азоту (1) оксид (N</w:t>
            </w:r>
            <w:r w:rsidRPr="00B800C2">
              <w:rPr>
                <w:sz w:val="22"/>
                <w:szCs w:val="22"/>
                <w:vertAlign w:val="subscript"/>
              </w:rPr>
              <w:t>2</w:t>
            </w:r>
            <w:r w:rsidRPr="00B800C2">
              <w:rPr>
                <w:sz w:val="22"/>
                <w:szCs w:val="22"/>
              </w:rPr>
              <w:t>O)</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0,004</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05001</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noProof w:val="0"/>
                <w:sz w:val="22"/>
                <w:szCs w:val="22"/>
                <w:shd w:val="clear" w:color="auto" w:fill="FFFFFF"/>
              </w:rPr>
              <w:t>Сірки діоксид</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0,067</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05002</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Сірководень</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05004</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Сульфатна кислота (H</w:t>
            </w:r>
            <w:r w:rsidRPr="00B800C2">
              <w:rPr>
                <w:sz w:val="22"/>
                <w:szCs w:val="22"/>
                <w:vertAlign w:val="subscript"/>
              </w:rPr>
              <w:t>2</w:t>
            </w:r>
            <w:r w:rsidRPr="00B800C2">
              <w:rPr>
                <w:sz w:val="22"/>
                <w:szCs w:val="22"/>
              </w:rPr>
              <w:t>SO</w:t>
            </w:r>
            <w:r w:rsidRPr="00B800C2">
              <w:rPr>
                <w:sz w:val="22"/>
                <w:szCs w:val="22"/>
                <w:vertAlign w:val="subscript"/>
              </w:rPr>
              <w:t>4</w:t>
            </w:r>
            <w:r w:rsidRPr="00B800C2">
              <w:rPr>
                <w:sz w:val="22"/>
                <w:szCs w:val="22"/>
              </w:rPr>
              <w:t>) (сірчана кислота)</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06000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Оксид вуглецю</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0,647</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07000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Вуглецю діоксид</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2115,749</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Неметанові леткі органічні сполуки, в т.ч.:</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w:t>
            </w:r>
            <w:r>
              <w:rPr>
                <w:sz w:val="22"/>
                <w:szCs w:val="22"/>
              </w:rPr>
              <w:t>86</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Бутан</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Бензин (нафтовий, малосірчистий, у перерахунку на вуглець)</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w:t>
            </w:r>
            <w:r>
              <w:rPr>
                <w:sz w:val="22"/>
                <w:szCs w:val="22"/>
              </w:rPr>
              <w:t>692</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Масло мінеральне нафтове (веретенне, машинне, циліндрове і ін.)</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Вуглеводні насичені C</w:t>
            </w:r>
            <w:r w:rsidRPr="00F55701">
              <w:rPr>
                <w:sz w:val="22"/>
                <w:szCs w:val="22"/>
                <w:vertAlign w:val="subscript"/>
              </w:rPr>
              <w:t>12</w:t>
            </w:r>
            <w:r w:rsidRPr="00B800C2">
              <w:rPr>
                <w:sz w:val="22"/>
                <w:szCs w:val="22"/>
              </w:rPr>
              <w:t xml:space="preserve"> - C</w:t>
            </w:r>
            <w:r w:rsidRPr="00F55701">
              <w:rPr>
                <w:sz w:val="22"/>
                <w:szCs w:val="22"/>
                <w:vertAlign w:val="subscript"/>
              </w:rPr>
              <w:t>19</w:t>
            </w:r>
            <w:r w:rsidRPr="00B800C2">
              <w:rPr>
                <w:sz w:val="22"/>
                <w:szCs w:val="22"/>
              </w:rPr>
              <w:t xml:space="preserve"> (розчинник РПК-26511 та ін.) у перерахунку на сумарний органічний вуглець</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w:t>
            </w:r>
            <w:r>
              <w:rPr>
                <w:sz w:val="22"/>
                <w:szCs w:val="22"/>
              </w:rPr>
              <w:t>5</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Пропан</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Етан</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0,001</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 xml:space="preserve">Інгібітор корозії </w:t>
            </w:r>
            <w:r>
              <w:rPr>
                <w:sz w:val="22"/>
                <w:szCs w:val="22"/>
              </w:rPr>
              <w:t>«</w:t>
            </w:r>
            <w:r w:rsidRPr="00B800C2">
              <w:rPr>
                <w:sz w:val="22"/>
                <w:szCs w:val="22"/>
              </w:rPr>
              <w:t>Нефтехим-1</w:t>
            </w:r>
            <w:r>
              <w:rPr>
                <w:sz w:val="22"/>
                <w:szCs w:val="22"/>
              </w:rPr>
              <w:t>»</w:t>
            </w:r>
            <w:r w:rsidRPr="00B800C2">
              <w:rPr>
                <w:sz w:val="22"/>
                <w:szCs w:val="22"/>
              </w:rPr>
              <w:t xml:space="preserve"> (талове масло-32%, гас-20%, поліетиленполіаміди-8%, стабільний каталізатор - 10%)</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0,115</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11008</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Бензол</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11036</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Спирт метиловий</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0,006</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12000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Метан</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0,050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15000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Хлор та сполуки хлору (у перерахунку на хлор), в т.ч.:</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0,007</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15003</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noProof w:val="0"/>
                <w:sz w:val="22"/>
                <w:szCs w:val="22"/>
              </w:rPr>
              <w:t>Водню хлорид (соляна кислота за молекулою HCL)</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0,007</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16000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Фтор та його сполуки (у перерахунку на фтор), в т.ч.:</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0,001</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16000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Фториди, що легко розчиняються (наприклад, NaF) та їх сполуки в перерахунку на фтор</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0,001</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16000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Фтористі сполуки погано розчинні неорганічні (фторид алюмінію, гексафторалюмінат натрію) у перерахунку на фтор</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16001</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Фтористий водень</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0143D4" w:rsidRDefault="00EC26D1" w:rsidP="0085668C">
            <w:pPr>
              <w:jc w:val="center"/>
              <w:rPr>
                <w:b/>
                <w:sz w:val="22"/>
                <w:szCs w:val="22"/>
              </w:rPr>
            </w:pPr>
            <w:r w:rsidRPr="000143D4">
              <w:rPr>
                <w:b/>
                <w:noProof w:val="0"/>
                <w:sz w:val="22"/>
                <w:szCs w:val="22"/>
                <w:lang w:val="ru-RU"/>
              </w:rPr>
              <w:t>Усього для об’єкта/промислового майданчика</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b/>
                <w:sz w:val="22"/>
                <w:szCs w:val="22"/>
              </w:rPr>
            </w:pPr>
            <w:r w:rsidRPr="00B800C2">
              <w:rPr>
                <w:b/>
                <w:sz w:val="22"/>
                <w:szCs w:val="22"/>
              </w:rPr>
              <w:t>212</w:t>
            </w:r>
            <w:r>
              <w:rPr>
                <w:b/>
                <w:sz w:val="22"/>
                <w:szCs w:val="22"/>
              </w:rPr>
              <w:t>2,018</w:t>
            </w:r>
          </w:p>
        </w:tc>
      </w:tr>
    </w:tbl>
    <w:p w:rsidR="00EC26D1" w:rsidRDefault="00EC26D1" w:rsidP="00EC26D1">
      <w:pPr>
        <w:rPr>
          <w:noProof w:val="0"/>
          <w:sz w:val="22"/>
          <w:szCs w:val="22"/>
        </w:rPr>
      </w:pPr>
      <w:r>
        <w:rPr>
          <w:noProof w:val="0"/>
          <w:sz w:val="22"/>
          <w:szCs w:val="22"/>
        </w:rPr>
        <w:br w:type="page"/>
      </w:r>
    </w:p>
    <w:p w:rsidR="00EC26D1" w:rsidRPr="00B800C2" w:rsidRDefault="00EC26D1" w:rsidP="00EC26D1">
      <w:pPr>
        <w:ind w:firstLine="720"/>
        <w:jc w:val="both"/>
        <w:rPr>
          <w:bCs/>
          <w:noProof w:val="0"/>
          <w:sz w:val="28"/>
          <w:szCs w:val="28"/>
        </w:rPr>
      </w:pPr>
      <w:r w:rsidRPr="00B800C2">
        <w:rPr>
          <w:noProof w:val="0"/>
          <w:sz w:val="28"/>
          <w:szCs w:val="28"/>
          <w:lang w:eastAsia="ru-RU"/>
        </w:rPr>
        <w:lastRenderedPageBreak/>
        <w:t>Інформація про потенційні обсяги викидів забруднюючих речовин від виробничих та технологічних процесів, технологічного устаткування (установок) наведена в таблицях 6.8 згідно з додатком 6 до Інструкції  [12]</w:t>
      </w:r>
      <w:r w:rsidRPr="00B800C2">
        <w:rPr>
          <w:bCs/>
          <w:noProof w:val="0"/>
          <w:sz w:val="28"/>
          <w:szCs w:val="28"/>
        </w:rPr>
        <w:t>.</w:t>
      </w:r>
    </w:p>
    <w:p w:rsidR="00EC26D1" w:rsidRPr="00B800C2" w:rsidRDefault="00EC26D1" w:rsidP="00EC26D1">
      <w:pPr>
        <w:ind w:firstLine="720"/>
        <w:jc w:val="both"/>
        <w:rPr>
          <w:bCs/>
          <w:noProof w:val="0"/>
          <w:sz w:val="28"/>
          <w:szCs w:val="28"/>
        </w:rPr>
      </w:pPr>
    </w:p>
    <w:p w:rsidR="00EC26D1" w:rsidRPr="00B800C2" w:rsidRDefault="00EC26D1" w:rsidP="00EC26D1">
      <w:pPr>
        <w:jc w:val="center"/>
        <w:rPr>
          <w:noProof w:val="0"/>
          <w:sz w:val="28"/>
          <w:szCs w:val="28"/>
        </w:rPr>
      </w:pPr>
      <w:r w:rsidRPr="00B800C2">
        <w:rPr>
          <w:b/>
          <w:noProof w:val="0"/>
          <w:sz w:val="28"/>
          <w:szCs w:val="28"/>
        </w:rPr>
        <w:t>Таблиця 6.8.1</w:t>
      </w:r>
      <w:r w:rsidRPr="00B800C2">
        <w:rPr>
          <w:noProof w:val="0"/>
          <w:sz w:val="28"/>
          <w:szCs w:val="28"/>
        </w:rPr>
        <w:t xml:space="preserve"> – Дані щодо потенційних обсягів викидів забруднюючих речовин від виробничих і технологічних процесів, технологічного устаткування (установок)</w:t>
      </w:r>
    </w:p>
    <w:p w:rsidR="00EC26D1" w:rsidRPr="00B800C2" w:rsidRDefault="00EC26D1" w:rsidP="00EC26D1">
      <w:pPr>
        <w:jc w:val="center"/>
        <w:rPr>
          <w:noProof w:val="0"/>
          <w:sz w:val="22"/>
          <w:szCs w:val="22"/>
        </w:rPr>
      </w:pPr>
    </w:p>
    <w:p w:rsidR="00EC26D1" w:rsidRDefault="00EC26D1" w:rsidP="00EC26D1">
      <w:pPr>
        <w:jc w:val="center"/>
        <w:rPr>
          <w:noProof w:val="0"/>
          <w:sz w:val="22"/>
          <w:szCs w:val="22"/>
        </w:rPr>
      </w:pPr>
      <w:r w:rsidRPr="00B800C2">
        <w:rPr>
          <w:sz w:val="22"/>
          <w:szCs w:val="22"/>
        </w:rPr>
        <w:t>Найменування виробничого та технологічного процесу, технологічного устаткування (установки):</w:t>
      </w:r>
      <w:r w:rsidRPr="00B800C2">
        <w:rPr>
          <w:noProof w:val="0"/>
          <w:sz w:val="22"/>
          <w:szCs w:val="22"/>
        </w:rPr>
        <w:t xml:space="preserve"> </w:t>
      </w:r>
    </w:p>
    <w:p w:rsidR="00EC26D1" w:rsidRPr="00B800C2" w:rsidRDefault="00EC26D1" w:rsidP="00EC26D1">
      <w:pPr>
        <w:jc w:val="center"/>
        <w:rPr>
          <w:noProof w:val="0"/>
          <w:sz w:val="22"/>
          <w:szCs w:val="22"/>
        </w:rPr>
      </w:pPr>
      <w:r w:rsidRPr="0019133E">
        <w:rPr>
          <w:bCs/>
          <w:noProof w:val="0"/>
          <w:u w:val="single"/>
          <w:lang w:eastAsia="uk-UA"/>
        </w:rPr>
        <w:t>Стаціонарне спалювання в промисловості та будівництві: Нерудні корисні копалини</w:t>
      </w:r>
      <w:r>
        <w:rPr>
          <w:bCs/>
          <w:noProof w:val="0"/>
          <w:lang w:eastAsia="uk-UA"/>
        </w:rPr>
        <w:t xml:space="preserve"> код </w:t>
      </w:r>
      <w:r w:rsidRPr="0019133E">
        <w:rPr>
          <w:bCs/>
          <w:noProof w:val="0"/>
          <w:u w:val="single"/>
          <w:lang w:eastAsia="uk-UA"/>
        </w:rPr>
        <w:t>1.</w:t>
      </w:r>
      <w:r w:rsidRPr="0019133E">
        <w:rPr>
          <w:bCs/>
          <w:noProof w:val="0"/>
          <w:u w:val="single"/>
          <w:lang w:val="en-US" w:eastAsia="uk-UA"/>
        </w:rPr>
        <w:t>A</w:t>
      </w:r>
      <w:r w:rsidRPr="0019133E">
        <w:rPr>
          <w:bCs/>
          <w:noProof w:val="0"/>
          <w:u w:val="single"/>
          <w:lang w:eastAsia="uk-UA"/>
        </w:rPr>
        <w:t>.2.</w:t>
      </w:r>
      <w:r w:rsidRPr="0019133E">
        <w:rPr>
          <w:bCs/>
          <w:noProof w:val="0"/>
          <w:u w:val="single"/>
          <w:lang w:val="en-US" w:eastAsia="uk-UA"/>
        </w:rPr>
        <w:t>f</w:t>
      </w:r>
      <w:r>
        <w:rPr>
          <w:bCs/>
          <w:noProof w:val="0"/>
          <w:lang w:eastAsia="uk-UA"/>
        </w:rPr>
        <w:t xml:space="preserve"> / </w:t>
      </w:r>
      <w:r w:rsidRPr="00B800C2">
        <w:rPr>
          <w:noProof w:val="0"/>
          <w:sz w:val="22"/>
          <w:szCs w:val="22"/>
          <w:u w:val="single"/>
        </w:rPr>
        <w:t xml:space="preserve">Спалювання у промисловості: процеси спалювання в котлоагрегатах, газових турбінах і стаціонарних двигунах: Установки для спалювання &lt; 50МВт </w:t>
      </w:r>
      <w:r w:rsidRPr="00B800C2">
        <w:rPr>
          <w:noProof w:val="0"/>
          <w:sz w:val="22"/>
          <w:szCs w:val="22"/>
        </w:rPr>
        <w:t xml:space="preserve">код </w:t>
      </w:r>
      <w:r w:rsidRPr="00B800C2">
        <w:rPr>
          <w:noProof w:val="0"/>
          <w:sz w:val="22"/>
          <w:szCs w:val="22"/>
          <w:u w:val="single"/>
        </w:rPr>
        <w:t>030103</w:t>
      </w:r>
    </w:p>
    <w:tbl>
      <w:tblPr>
        <w:tblW w:w="5015" w:type="pct"/>
        <w:tblInd w:w="-5" w:type="dxa"/>
        <w:tblCellMar>
          <w:left w:w="0" w:type="dxa"/>
          <w:right w:w="0" w:type="dxa"/>
        </w:tblCellMar>
        <w:tblLook w:val="0000" w:firstRow="0" w:lastRow="0" w:firstColumn="0" w:lastColumn="0" w:noHBand="0" w:noVBand="0"/>
      </w:tblPr>
      <w:tblGrid>
        <w:gridCol w:w="1277"/>
        <w:gridCol w:w="5953"/>
        <w:gridCol w:w="2428"/>
      </w:tblGrid>
      <w:tr w:rsidR="00EC26D1" w:rsidRPr="00B800C2" w:rsidTr="0085668C">
        <w:trPr>
          <w:trHeight w:val="458"/>
        </w:trPr>
        <w:tc>
          <w:tcPr>
            <w:tcW w:w="374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Забруднююча речовина</w:t>
            </w:r>
          </w:p>
        </w:tc>
        <w:tc>
          <w:tcPr>
            <w:tcW w:w="1257" w:type="pct"/>
            <w:vMerge w:val="restart"/>
            <w:tcBorders>
              <w:top w:val="single" w:sz="4" w:space="0" w:color="auto"/>
              <w:left w:val="nil"/>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Потенційний викид забруднюючої речовини, тонн, з трьома десятковими знаками</w:t>
            </w:r>
          </w:p>
        </w:tc>
      </w:tr>
      <w:tr w:rsidR="00EC26D1" w:rsidRPr="00B800C2" w:rsidTr="0085668C">
        <w:trPr>
          <w:trHeight w:val="457"/>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код</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найменування</w:t>
            </w:r>
          </w:p>
        </w:tc>
        <w:tc>
          <w:tcPr>
            <w:tcW w:w="1257" w:type="pct"/>
            <w:vMerge/>
            <w:tcBorders>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2</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3</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uk-UA"/>
              </w:rPr>
            </w:pPr>
            <w:r w:rsidRPr="00B800C2">
              <w:rPr>
                <w:sz w:val="22"/>
                <w:szCs w:val="22"/>
              </w:rPr>
              <w:t>01007</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Ртуть та її сполуки в перерахунку на ртуть</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03000</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noProof w:val="0"/>
                <w:sz w:val="22"/>
                <w:szCs w:val="22"/>
                <w:shd w:val="clear" w:color="auto" w:fill="FFFFFF"/>
              </w:rPr>
              <w:t>Речовини у вигляді суспендованих твердих частинок (мікрочастинки та волокна)</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0,112</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04001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noProof w:val="0"/>
                <w:sz w:val="22"/>
                <w:szCs w:val="22"/>
                <w:shd w:val="clear" w:color="auto" w:fill="FFFFFF"/>
              </w:rPr>
              <w:t>Оксиди азоту (у перерахунку на діоксид азоту [NO + NО</w:t>
            </w:r>
            <w:r w:rsidRPr="00B800C2">
              <w:rPr>
                <w:rStyle w:val="rvts40"/>
                <w:b/>
                <w:bCs/>
                <w:noProof w:val="0"/>
                <w:sz w:val="22"/>
                <w:szCs w:val="22"/>
                <w:shd w:val="clear" w:color="auto" w:fill="FFFFFF"/>
                <w:vertAlign w:val="subscript"/>
              </w:rPr>
              <w:t>2</w:t>
            </w:r>
            <w:r w:rsidRPr="00B800C2">
              <w:rPr>
                <w:noProof w:val="0"/>
                <w:sz w:val="22"/>
                <w:szCs w:val="22"/>
                <w:shd w:val="clear" w:color="auto" w:fill="FFFFFF"/>
              </w:rPr>
              <w:t>])</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3,379</w:t>
            </w:r>
          </w:p>
        </w:tc>
      </w:tr>
      <w:tr w:rsidR="00EC26D1" w:rsidRPr="00B800C2" w:rsidTr="0085668C">
        <w:trPr>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04002</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Азоту(1) оксид (N</w:t>
            </w:r>
            <w:r w:rsidRPr="00387C54">
              <w:rPr>
                <w:sz w:val="22"/>
                <w:szCs w:val="22"/>
                <w:vertAlign w:val="subscript"/>
              </w:rPr>
              <w:t>2</w:t>
            </w:r>
            <w:r w:rsidRPr="00B800C2">
              <w:rPr>
                <w:sz w:val="22"/>
                <w:szCs w:val="22"/>
              </w:rPr>
              <w:t>O)</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0,004</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05001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noProof w:val="0"/>
                <w:sz w:val="22"/>
                <w:szCs w:val="22"/>
                <w:shd w:val="clear" w:color="auto" w:fill="FFFFFF"/>
              </w:rPr>
              <w:t>Сірки діоксид</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0,067</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05002</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Оксид вуглецю</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0,642</w:t>
            </w:r>
          </w:p>
        </w:tc>
      </w:tr>
      <w:tr w:rsidR="00EC26D1" w:rsidRPr="00B800C2" w:rsidTr="0085668C">
        <w:trPr>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07000</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Вуглецю діоксид</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2115,749</w:t>
            </w:r>
          </w:p>
        </w:tc>
      </w:tr>
      <w:tr w:rsidR="00EC26D1" w:rsidRPr="00B800C2" w:rsidTr="0085668C">
        <w:trPr>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12000</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EC26D1" w:rsidRPr="00B800C2" w:rsidRDefault="00EC26D1" w:rsidP="0085668C">
            <w:pPr>
              <w:jc w:val="center"/>
              <w:rPr>
                <w:sz w:val="22"/>
                <w:szCs w:val="22"/>
              </w:rPr>
            </w:pPr>
            <w:r w:rsidRPr="00B800C2">
              <w:rPr>
                <w:sz w:val="22"/>
                <w:szCs w:val="22"/>
              </w:rPr>
              <w:t>Метан</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0,037</w:t>
            </w:r>
          </w:p>
        </w:tc>
      </w:tr>
      <w:tr w:rsidR="00EC26D1" w:rsidRPr="00B800C2" w:rsidTr="0085668C">
        <w:trPr>
          <w:trHeight w:val="340"/>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b/>
                <w:sz w:val="22"/>
                <w:szCs w:val="22"/>
              </w:rPr>
            </w:pPr>
            <w:r w:rsidRPr="00B800C2">
              <w:rPr>
                <w:b/>
                <w:noProof w:val="0"/>
                <w:sz w:val="22"/>
                <w:szCs w:val="22"/>
              </w:rPr>
              <w:t>Усього за виробничим та технологічним процесом, технологічним устаткуванням (установкою)</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b/>
                <w:sz w:val="22"/>
                <w:szCs w:val="22"/>
              </w:rPr>
            </w:pPr>
            <w:r w:rsidRPr="00B800C2">
              <w:rPr>
                <w:b/>
                <w:sz w:val="22"/>
                <w:szCs w:val="22"/>
              </w:rPr>
              <w:t>2119,990</w:t>
            </w:r>
          </w:p>
        </w:tc>
      </w:tr>
    </w:tbl>
    <w:p w:rsidR="00EC26D1" w:rsidRPr="00B800C2" w:rsidRDefault="00EC26D1" w:rsidP="00EC26D1">
      <w:pPr>
        <w:rPr>
          <w:b/>
          <w:noProof w:val="0"/>
          <w:sz w:val="22"/>
          <w:szCs w:val="22"/>
        </w:rPr>
      </w:pPr>
    </w:p>
    <w:p w:rsidR="00EC26D1" w:rsidRPr="00B800C2" w:rsidRDefault="00EC26D1" w:rsidP="00EC26D1">
      <w:pPr>
        <w:jc w:val="center"/>
        <w:rPr>
          <w:noProof w:val="0"/>
          <w:sz w:val="28"/>
          <w:szCs w:val="28"/>
        </w:rPr>
      </w:pPr>
      <w:r w:rsidRPr="00B800C2">
        <w:rPr>
          <w:b/>
          <w:noProof w:val="0"/>
          <w:sz w:val="28"/>
          <w:szCs w:val="28"/>
        </w:rPr>
        <w:t>Таблиця 6.8.</w:t>
      </w:r>
      <w:r>
        <w:rPr>
          <w:b/>
          <w:noProof w:val="0"/>
          <w:sz w:val="28"/>
          <w:szCs w:val="28"/>
        </w:rPr>
        <w:t>2</w:t>
      </w:r>
      <w:r w:rsidRPr="00B800C2">
        <w:rPr>
          <w:noProof w:val="0"/>
          <w:sz w:val="28"/>
          <w:szCs w:val="28"/>
        </w:rPr>
        <w:t xml:space="preserve"> – Дані щодо потенційних обсягів викидів забруднюючих речовин від виробничих і технологічних процесів, технологічного устаткування (установок)</w:t>
      </w:r>
    </w:p>
    <w:p w:rsidR="00EC26D1" w:rsidRPr="00B800C2" w:rsidRDefault="00EC26D1" w:rsidP="00EC26D1">
      <w:pPr>
        <w:jc w:val="center"/>
        <w:rPr>
          <w:noProof w:val="0"/>
          <w:sz w:val="22"/>
          <w:szCs w:val="22"/>
        </w:rPr>
      </w:pPr>
    </w:p>
    <w:p w:rsidR="00EC26D1" w:rsidRDefault="00EC26D1" w:rsidP="00EC26D1">
      <w:pPr>
        <w:pStyle w:val="22"/>
        <w:rPr>
          <w:bCs/>
          <w:noProof w:val="0"/>
          <w:sz w:val="22"/>
          <w:szCs w:val="22"/>
          <w:lang w:eastAsia="uk-UA"/>
        </w:rPr>
      </w:pPr>
      <w:r w:rsidRPr="0019133E">
        <w:rPr>
          <w:noProof w:val="0"/>
          <w:sz w:val="22"/>
          <w:szCs w:val="22"/>
          <w:lang w:val="uk-UA"/>
        </w:rPr>
        <w:t xml:space="preserve">Найменування виробничого та технологічного процесу, технологічного устаткування (установки): </w:t>
      </w:r>
      <w:r w:rsidRPr="0019133E">
        <w:rPr>
          <w:bCs/>
          <w:noProof w:val="0"/>
          <w:sz w:val="22"/>
          <w:szCs w:val="22"/>
          <w:u w:val="single"/>
          <w:lang w:eastAsia="uk-UA"/>
        </w:rPr>
        <w:t>Неконтрольовані викиди нафти: переробка/зберігання</w:t>
      </w:r>
      <w:r w:rsidRPr="0019133E">
        <w:rPr>
          <w:bCs/>
          <w:noProof w:val="0"/>
          <w:sz w:val="22"/>
          <w:szCs w:val="22"/>
          <w:lang w:eastAsia="uk-UA"/>
        </w:rPr>
        <w:t xml:space="preserve"> </w:t>
      </w:r>
      <w:r w:rsidRPr="0019133E">
        <w:rPr>
          <w:bCs/>
          <w:noProof w:val="0"/>
          <w:sz w:val="22"/>
          <w:szCs w:val="22"/>
          <w:lang w:val="uk-UA" w:eastAsia="uk-UA"/>
        </w:rPr>
        <w:t xml:space="preserve">код </w:t>
      </w:r>
      <w:r w:rsidRPr="0019133E">
        <w:rPr>
          <w:bCs/>
          <w:noProof w:val="0"/>
          <w:sz w:val="22"/>
          <w:szCs w:val="22"/>
          <w:u w:val="single"/>
          <w:lang w:eastAsia="uk-UA"/>
        </w:rPr>
        <w:t>1.</w:t>
      </w:r>
      <w:r w:rsidRPr="0019133E">
        <w:rPr>
          <w:bCs/>
          <w:noProof w:val="0"/>
          <w:sz w:val="22"/>
          <w:szCs w:val="22"/>
          <w:u w:val="single"/>
          <w:lang w:val="en-US" w:eastAsia="uk-UA"/>
        </w:rPr>
        <w:t>B</w:t>
      </w:r>
      <w:r w:rsidRPr="0019133E">
        <w:rPr>
          <w:bCs/>
          <w:noProof w:val="0"/>
          <w:sz w:val="22"/>
          <w:szCs w:val="22"/>
          <w:u w:val="single"/>
          <w:lang w:eastAsia="uk-UA"/>
        </w:rPr>
        <w:t>.2.</w:t>
      </w:r>
      <w:r w:rsidRPr="0019133E">
        <w:rPr>
          <w:bCs/>
          <w:noProof w:val="0"/>
          <w:sz w:val="22"/>
          <w:szCs w:val="22"/>
          <w:u w:val="single"/>
          <w:lang w:val="en-US" w:eastAsia="uk-UA"/>
        </w:rPr>
        <w:t>a</w:t>
      </w:r>
      <w:r w:rsidRPr="0019133E">
        <w:rPr>
          <w:bCs/>
          <w:noProof w:val="0"/>
          <w:sz w:val="22"/>
          <w:szCs w:val="22"/>
          <w:u w:val="single"/>
          <w:lang w:eastAsia="uk-UA"/>
        </w:rPr>
        <w:t>.</w:t>
      </w:r>
      <w:r w:rsidRPr="0019133E">
        <w:rPr>
          <w:bCs/>
          <w:noProof w:val="0"/>
          <w:sz w:val="22"/>
          <w:szCs w:val="22"/>
          <w:u w:val="single"/>
          <w:lang w:val="en-US" w:eastAsia="uk-UA"/>
        </w:rPr>
        <w:t>i</w:t>
      </w:r>
      <w:r w:rsidRPr="0019133E">
        <w:rPr>
          <w:bCs/>
          <w:noProof w:val="0"/>
          <w:sz w:val="22"/>
          <w:szCs w:val="22"/>
          <w:lang w:eastAsia="uk-UA"/>
        </w:rPr>
        <w:t xml:space="preserve"> / </w:t>
      </w:r>
    </w:p>
    <w:p w:rsidR="00EC26D1" w:rsidRPr="0019133E" w:rsidRDefault="00EC26D1" w:rsidP="00EC26D1">
      <w:pPr>
        <w:pStyle w:val="22"/>
        <w:rPr>
          <w:bCs/>
          <w:noProof w:val="0"/>
          <w:sz w:val="22"/>
          <w:szCs w:val="22"/>
          <w:u w:val="single"/>
          <w:lang w:val="uk-UA" w:eastAsia="uk-UA"/>
        </w:rPr>
      </w:pPr>
      <w:r w:rsidRPr="0019133E">
        <w:rPr>
          <w:bCs/>
          <w:noProof w:val="0"/>
          <w:sz w:val="22"/>
          <w:szCs w:val="22"/>
          <w:u w:val="single"/>
          <w:lang w:val="uk-UA" w:eastAsia="uk-UA"/>
        </w:rPr>
        <w:t>Процеси в нафтовій промисловості. Інше</w:t>
      </w:r>
      <w:r w:rsidRPr="0019133E">
        <w:rPr>
          <w:bCs/>
          <w:noProof w:val="0"/>
          <w:sz w:val="22"/>
          <w:szCs w:val="22"/>
          <w:lang w:val="uk-UA" w:eastAsia="uk-UA"/>
        </w:rPr>
        <w:t xml:space="preserve"> код </w:t>
      </w:r>
      <w:r w:rsidRPr="0019133E">
        <w:rPr>
          <w:bCs/>
          <w:noProof w:val="0"/>
          <w:sz w:val="22"/>
          <w:szCs w:val="22"/>
          <w:u w:val="single"/>
          <w:lang w:val="uk-UA" w:eastAsia="uk-UA"/>
        </w:rPr>
        <w:t>040105</w:t>
      </w:r>
    </w:p>
    <w:tbl>
      <w:tblPr>
        <w:tblW w:w="5005" w:type="pct"/>
        <w:tblInd w:w="-5" w:type="dxa"/>
        <w:tblCellMar>
          <w:left w:w="0" w:type="dxa"/>
          <w:right w:w="0" w:type="dxa"/>
        </w:tblCellMar>
        <w:tblLook w:val="0000" w:firstRow="0" w:lastRow="0" w:firstColumn="0" w:lastColumn="0" w:noHBand="0" w:noVBand="0"/>
      </w:tblPr>
      <w:tblGrid>
        <w:gridCol w:w="1277"/>
        <w:gridCol w:w="6238"/>
        <w:gridCol w:w="2124"/>
      </w:tblGrid>
      <w:tr w:rsidR="00EC26D1" w:rsidRPr="00B800C2" w:rsidTr="0085668C">
        <w:trPr>
          <w:trHeight w:val="578"/>
        </w:trPr>
        <w:tc>
          <w:tcPr>
            <w:tcW w:w="3898"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rPr>
            </w:pPr>
            <w:r w:rsidRPr="00B800C2">
              <w:rPr>
                <w:noProof w:val="0"/>
                <w:sz w:val="22"/>
                <w:szCs w:val="22"/>
                <w:lang w:eastAsia="ru-RU"/>
              </w:rPr>
              <w:t>Забруднююча речовина</w:t>
            </w:r>
          </w:p>
        </w:tc>
        <w:tc>
          <w:tcPr>
            <w:tcW w:w="1102" w:type="pct"/>
            <w:vMerge w:val="restart"/>
            <w:tcBorders>
              <w:top w:val="single" w:sz="4" w:space="0" w:color="auto"/>
              <w:left w:val="nil"/>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rPr>
            </w:pPr>
            <w:r w:rsidRPr="00B800C2">
              <w:rPr>
                <w:noProof w:val="0"/>
                <w:sz w:val="22"/>
                <w:szCs w:val="22"/>
              </w:rPr>
              <w:t>Потенційний викид забруднюючої речовини, тонн, з трьома десятковими знаками</w:t>
            </w:r>
          </w:p>
        </w:tc>
      </w:tr>
      <w:tr w:rsidR="00EC26D1" w:rsidRPr="00B800C2" w:rsidTr="0085668C">
        <w:trPr>
          <w:trHeight w:val="577"/>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код</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найменування</w:t>
            </w:r>
          </w:p>
        </w:tc>
        <w:tc>
          <w:tcPr>
            <w:tcW w:w="1102" w:type="pct"/>
            <w:vMerge/>
            <w:tcBorders>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rPr>
            </w:pPr>
          </w:p>
        </w:tc>
      </w:tr>
      <w:tr w:rsidR="00EC26D1" w:rsidRPr="00B800C2" w:rsidTr="0085668C">
        <w:trPr>
          <w:trHeight w:val="284"/>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rPr>
            </w:pPr>
            <w:r w:rsidRPr="00B800C2">
              <w:rPr>
                <w:noProof w:val="0"/>
                <w:sz w:val="22"/>
                <w:szCs w:val="22"/>
              </w:rPr>
              <w:t>1</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rPr>
            </w:pPr>
            <w:r w:rsidRPr="00B800C2">
              <w:rPr>
                <w:noProof w:val="0"/>
                <w:sz w:val="22"/>
                <w:szCs w:val="22"/>
              </w:rPr>
              <w:t>2</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rPr>
            </w:pPr>
            <w:r w:rsidRPr="00B800C2">
              <w:rPr>
                <w:noProof w:val="0"/>
                <w:sz w:val="22"/>
                <w:szCs w:val="22"/>
              </w:rPr>
              <w:t>3</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uk-UA"/>
              </w:rPr>
            </w:pPr>
            <w:r w:rsidRPr="00B800C2">
              <w:rPr>
                <w:sz w:val="22"/>
                <w:szCs w:val="22"/>
              </w:rPr>
              <w:t>01009</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Свинець та його сполуки в перерахунку на свинець</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03000</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noProof w:val="0"/>
                <w:sz w:val="22"/>
                <w:szCs w:val="22"/>
                <w:shd w:val="clear" w:color="auto" w:fill="FFFFFF"/>
              </w:rPr>
              <w:t>Речовини у вигляді суспендованих твердих частинок (мікрочастинки та волокна)</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0,059</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05002</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Сірководень</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05004</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Сульфатна кислота (H</w:t>
            </w:r>
            <w:r w:rsidRPr="00B800C2">
              <w:rPr>
                <w:sz w:val="22"/>
                <w:szCs w:val="22"/>
                <w:vertAlign w:val="subscript"/>
              </w:rPr>
              <w:t>2</w:t>
            </w:r>
            <w:r w:rsidRPr="00B800C2">
              <w:rPr>
                <w:sz w:val="22"/>
                <w:szCs w:val="22"/>
              </w:rPr>
              <w:t>SO</w:t>
            </w:r>
            <w:r w:rsidRPr="00B800C2">
              <w:rPr>
                <w:sz w:val="22"/>
                <w:szCs w:val="22"/>
                <w:vertAlign w:val="subscript"/>
              </w:rPr>
              <w:t>4</w:t>
            </w:r>
            <w:r w:rsidRPr="00B800C2">
              <w:rPr>
                <w:sz w:val="22"/>
                <w:szCs w:val="22"/>
              </w:rPr>
              <w:t>) (сірчана кислота)</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Неметанові леткі органічні сполуки, в т.ч.:</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1,306</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Бутан</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bl>
    <w:p w:rsidR="00EC26D1" w:rsidRDefault="00EC26D1" w:rsidP="00EC26D1">
      <w:r>
        <w:br w:type="page"/>
      </w:r>
    </w:p>
    <w:p w:rsidR="00EC26D1" w:rsidRPr="00F55701" w:rsidRDefault="00EC26D1" w:rsidP="00EC26D1">
      <w:pPr>
        <w:rPr>
          <w:sz w:val="28"/>
          <w:szCs w:val="28"/>
        </w:rPr>
      </w:pPr>
      <w:r>
        <w:lastRenderedPageBreak/>
        <w:tab/>
      </w:r>
      <w:r>
        <w:rPr>
          <w:sz w:val="28"/>
          <w:szCs w:val="28"/>
        </w:rPr>
        <w:t>Кінець таблиці 6.8.2</w:t>
      </w:r>
    </w:p>
    <w:tbl>
      <w:tblPr>
        <w:tblW w:w="5015" w:type="pct"/>
        <w:tblInd w:w="-5" w:type="dxa"/>
        <w:tblCellMar>
          <w:left w:w="0" w:type="dxa"/>
          <w:right w:w="0" w:type="dxa"/>
        </w:tblCellMar>
        <w:tblLook w:val="0000" w:firstRow="0" w:lastRow="0" w:firstColumn="0" w:lastColumn="0" w:noHBand="0" w:noVBand="0"/>
      </w:tblPr>
      <w:tblGrid>
        <w:gridCol w:w="1277"/>
        <w:gridCol w:w="5953"/>
        <w:gridCol w:w="284"/>
        <w:gridCol w:w="2125"/>
        <w:gridCol w:w="19"/>
      </w:tblGrid>
      <w:tr w:rsidR="00EC26D1" w:rsidRPr="00B800C2" w:rsidTr="0085668C">
        <w:trPr>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2</w:t>
            </w:r>
          </w:p>
        </w:tc>
        <w:tc>
          <w:tcPr>
            <w:tcW w:w="1257"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3</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Бензин (нафтовий, малосірчистий, у перерахунку на вуглець)</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1,183</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Масло мінеральне нафтове (веретенне, машинне, циліндрове і ін.)</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Вуглеводні насичені C</w:t>
            </w:r>
            <w:r w:rsidRPr="00224F3B">
              <w:rPr>
                <w:sz w:val="22"/>
                <w:szCs w:val="22"/>
                <w:vertAlign w:val="subscript"/>
              </w:rPr>
              <w:t>12</w:t>
            </w:r>
            <w:r w:rsidRPr="00B800C2">
              <w:rPr>
                <w:sz w:val="22"/>
                <w:szCs w:val="22"/>
              </w:rPr>
              <w:t xml:space="preserve"> - C</w:t>
            </w:r>
            <w:r w:rsidRPr="00224F3B">
              <w:rPr>
                <w:sz w:val="22"/>
                <w:szCs w:val="22"/>
                <w:vertAlign w:val="subscript"/>
              </w:rPr>
              <w:t>19</w:t>
            </w:r>
            <w:r w:rsidRPr="00B800C2">
              <w:rPr>
                <w:sz w:val="22"/>
                <w:szCs w:val="22"/>
              </w:rPr>
              <w:t xml:space="preserve"> (розчинник РПК-26511 та ін.) у перерахунку на сумарний органічний вуглець</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0,001</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Пропан</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Етан</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0,001</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11000</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 xml:space="preserve">Інгібітор корозії </w:t>
            </w:r>
            <w:r>
              <w:rPr>
                <w:sz w:val="22"/>
                <w:szCs w:val="22"/>
              </w:rPr>
              <w:t>«</w:t>
            </w:r>
            <w:r w:rsidRPr="00B800C2">
              <w:rPr>
                <w:sz w:val="22"/>
                <w:szCs w:val="22"/>
              </w:rPr>
              <w:t>Нефтехим-1</w:t>
            </w:r>
            <w:r>
              <w:rPr>
                <w:sz w:val="22"/>
                <w:szCs w:val="22"/>
              </w:rPr>
              <w:t>»</w:t>
            </w:r>
            <w:r w:rsidRPr="00B800C2">
              <w:rPr>
                <w:sz w:val="22"/>
                <w:szCs w:val="22"/>
              </w:rPr>
              <w:t xml:space="preserve"> (талове масло-32%, гас-20%, поліетиленполіаміди-8%, стабільний каталізатор - 10%)</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0,115</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11008</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Бензол</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11036</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Спирт метиловий</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0,006</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12000</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Метан</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0,013</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15000</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Хлор та сполуки хлору (у перерахунку на хлор), в т.ч.:</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0,007</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15003</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noProof w:val="0"/>
                <w:sz w:val="22"/>
                <w:szCs w:val="22"/>
              </w:rPr>
              <w:t>Водню хлорид (соляна кислота за молекулою HCL)</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0,007</w:t>
            </w:r>
          </w:p>
        </w:tc>
      </w:tr>
      <w:tr w:rsidR="00EC26D1" w:rsidRPr="00B800C2" w:rsidTr="0085668C">
        <w:trPr>
          <w:gridAfter w:val="1"/>
          <w:wAfter w:w="10" w:type="pct"/>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w:t>
            </w:r>
          </w:p>
        </w:tc>
        <w:tc>
          <w:tcPr>
            <w:tcW w:w="322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b/>
                <w:sz w:val="22"/>
                <w:szCs w:val="22"/>
              </w:rPr>
            </w:pPr>
            <w:r w:rsidRPr="00B800C2">
              <w:rPr>
                <w:b/>
                <w:noProof w:val="0"/>
                <w:sz w:val="22"/>
                <w:szCs w:val="22"/>
              </w:rPr>
              <w:t>Усього за виробничим та технологічним процесом, технологічним устаткуванням (установкою)</w:t>
            </w:r>
          </w:p>
        </w:tc>
        <w:tc>
          <w:tcPr>
            <w:tcW w:w="11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b/>
                <w:sz w:val="22"/>
                <w:szCs w:val="22"/>
              </w:rPr>
            </w:pPr>
            <w:r w:rsidRPr="00B800C2">
              <w:rPr>
                <w:b/>
                <w:sz w:val="22"/>
                <w:szCs w:val="22"/>
              </w:rPr>
              <w:t>1,386</w:t>
            </w:r>
          </w:p>
        </w:tc>
      </w:tr>
    </w:tbl>
    <w:p w:rsidR="00EC26D1" w:rsidRPr="00B800C2" w:rsidRDefault="00EC26D1" w:rsidP="00EC26D1">
      <w:pPr>
        <w:jc w:val="center"/>
        <w:rPr>
          <w:b/>
          <w:noProof w:val="0"/>
          <w:sz w:val="22"/>
          <w:szCs w:val="22"/>
        </w:rPr>
      </w:pPr>
    </w:p>
    <w:p w:rsidR="00EC26D1" w:rsidRPr="00B800C2" w:rsidRDefault="00EC26D1" w:rsidP="00EC26D1">
      <w:pPr>
        <w:jc w:val="center"/>
        <w:rPr>
          <w:noProof w:val="0"/>
          <w:sz w:val="28"/>
          <w:szCs w:val="28"/>
        </w:rPr>
      </w:pPr>
      <w:r w:rsidRPr="00B800C2">
        <w:rPr>
          <w:b/>
          <w:noProof w:val="0"/>
          <w:sz w:val="28"/>
          <w:szCs w:val="28"/>
        </w:rPr>
        <w:t>Таблиця 6.8.</w:t>
      </w:r>
      <w:r>
        <w:rPr>
          <w:b/>
          <w:noProof w:val="0"/>
          <w:sz w:val="28"/>
          <w:szCs w:val="28"/>
        </w:rPr>
        <w:t>3</w:t>
      </w:r>
      <w:r w:rsidRPr="00B800C2">
        <w:rPr>
          <w:noProof w:val="0"/>
          <w:sz w:val="28"/>
          <w:szCs w:val="28"/>
        </w:rPr>
        <w:t xml:space="preserve"> – Дані щодо потенційних обсягів викидів забруднюючих речовин від виробничих і технологічних процесів, технологічного устаткування (установок)</w:t>
      </w:r>
    </w:p>
    <w:p w:rsidR="00EC26D1" w:rsidRPr="00D2299F" w:rsidRDefault="00EC26D1" w:rsidP="00EC26D1">
      <w:pPr>
        <w:pStyle w:val="22"/>
        <w:rPr>
          <w:noProof w:val="0"/>
          <w:sz w:val="24"/>
          <w:szCs w:val="24"/>
          <w:lang w:val="uk-UA"/>
        </w:rPr>
      </w:pPr>
      <w:r w:rsidRPr="00FB4042">
        <w:rPr>
          <w:noProof w:val="0"/>
          <w:sz w:val="24"/>
          <w:szCs w:val="24"/>
          <w:lang w:val="uk-UA"/>
        </w:rPr>
        <w:t xml:space="preserve">Найменування виробничого та технологічного процесу, технологічного устаткування (установки): </w:t>
      </w:r>
      <w:r w:rsidRPr="00D2299F">
        <w:rPr>
          <w:noProof w:val="0"/>
          <w:sz w:val="24"/>
          <w:szCs w:val="24"/>
          <w:u w:val="single"/>
          <w:lang w:val="uk-UA"/>
        </w:rPr>
        <w:t>Розподіл нафтопродуктів</w:t>
      </w:r>
      <w:r w:rsidRPr="00D2299F">
        <w:rPr>
          <w:noProof w:val="0"/>
          <w:sz w:val="24"/>
          <w:szCs w:val="24"/>
          <w:lang w:val="uk-UA"/>
        </w:rPr>
        <w:t xml:space="preserve"> код </w:t>
      </w:r>
      <w:r w:rsidRPr="00D2299F">
        <w:rPr>
          <w:noProof w:val="0"/>
          <w:sz w:val="24"/>
          <w:szCs w:val="24"/>
          <w:u w:val="single"/>
          <w:lang w:val="uk-UA"/>
        </w:rPr>
        <w:t>1.B.2.a.v</w:t>
      </w:r>
      <w:r w:rsidRPr="00D2299F">
        <w:rPr>
          <w:noProof w:val="0"/>
          <w:sz w:val="24"/>
          <w:szCs w:val="24"/>
          <w:lang w:val="uk-UA"/>
        </w:rPr>
        <w:t xml:space="preserve">  /  </w:t>
      </w:r>
      <w:r w:rsidRPr="00D2299F">
        <w:rPr>
          <w:noProof w:val="0"/>
          <w:sz w:val="24"/>
          <w:szCs w:val="24"/>
          <w:u w:val="single"/>
          <w:lang w:val="uk-UA"/>
        </w:rPr>
        <w:t>Автозаправні станції (включаючи заправку машин паливом)</w:t>
      </w:r>
      <w:r w:rsidRPr="00D2299F">
        <w:rPr>
          <w:noProof w:val="0"/>
          <w:sz w:val="24"/>
          <w:szCs w:val="24"/>
          <w:lang w:val="uk-UA"/>
        </w:rPr>
        <w:t xml:space="preserve"> код </w:t>
      </w:r>
      <w:r w:rsidRPr="00D2299F">
        <w:rPr>
          <w:noProof w:val="0"/>
          <w:sz w:val="24"/>
          <w:szCs w:val="24"/>
          <w:u w:val="single"/>
          <w:lang w:val="uk-UA"/>
        </w:rPr>
        <w:t>050503</w:t>
      </w:r>
    </w:p>
    <w:p w:rsidR="00EC26D1" w:rsidRPr="00B800C2" w:rsidRDefault="00EC26D1" w:rsidP="00EC26D1">
      <w:pPr>
        <w:rPr>
          <w:noProof w:val="0"/>
          <w:sz w:val="22"/>
          <w:szCs w:val="22"/>
          <w:lang w:eastAsia="ru-RU"/>
        </w:rPr>
      </w:pPr>
    </w:p>
    <w:tbl>
      <w:tblPr>
        <w:tblW w:w="5005" w:type="pct"/>
        <w:tblInd w:w="-5" w:type="dxa"/>
        <w:tblCellMar>
          <w:left w:w="0" w:type="dxa"/>
          <w:right w:w="0" w:type="dxa"/>
        </w:tblCellMar>
        <w:tblLook w:val="0000" w:firstRow="0" w:lastRow="0" w:firstColumn="0" w:lastColumn="0" w:noHBand="0" w:noVBand="0"/>
      </w:tblPr>
      <w:tblGrid>
        <w:gridCol w:w="1277"/>
        <w:gridCol w:w="6238"/>
        <w:gridCol w:w="2124"/>
      </w:tblGrid>
      <w:tr w:rsidR="00EC26D1" w:rsidRPr="00B800C2" w:rsidTr="0085668C">
        <w:trPr>
          <w:trHeight w:val="578"/>
        </w:trPr>
        <w:tc>
          <w:tcPr>
            <w:tcW w:w="3898"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rPr>
                <w:noProof w:val="0"/>
              </w:rPr>
            </w:pPr>
            <w:r w:rsidRPr="00D2299F">
              <w:rPr>
                <w:noProof w:val="0"/>
                <w:lang w:eastAsia="ru-RU"/>
              </w:rPr>
              <w:t>Забруднююча речовина</w:t>
            </w:r>
          </w:p>
        </w:tc>
        <w:tc>
          <w:tcPr>
            <w:tcW w:w="1102" w:type="pct"/>
            <w:vMerge w:val="restart"/>
            <w:tcBorders>
              <w:top w:val="single" w:sz="4" w:space="0" w:color="auto"/>
              <w:left w:val="nil"/>
              <w:right w:val="single" w:sz="4" w:space="0" w:color="auto"/>
            </w:tcBorders>
            <w:tcMar>
              <w:top w:w="15" w:type="dxa"/>
              <w:left w:w="15" w:type="dxa"/>
              <w:bottom w:w="0" w:type="dxa"/>
              <w:right w:w="15" w:type="dxa"/>
            </w:tcMar>
            <w:vAlign w:val="center"/>
          </w:tcPr>
          <w:p w:rsidR="00EC26D1" w:rsidRPr="00D2299F" w:rsidRDefault="00EC26D1" w:rsidP="0085668C">
            <w:pPr>
              <w:jc w:val="center"/>
              <w:rPr>
                <w:noProof w:val="0"/>
              </w:rPr>
            </w:pPr>
            <w:r w:rsidRPr="00D2299F">
              <w:rPr>
                <w:noProof w:val="0"/>
              </w:rPr>
              <w:t>Потенційний викид забруднюючої речовини, тонн, з трьома десятковими знаками</w:t>
            </w:r>
          </w:p>
        </w:tc>
      </w:tr>
      <w:tr w:rsidR="00EC26D1" w:rsidRPr="00B800C2" w:rsidTr="0085668C">
        <w:trPr>
          <w:trHeight w:val="577"/>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rPr>
                <w:noProof w:val="0"/>
                <w:lang w:eastAsia="ru-RU"/>
              </w:rPr>
            </w:pPr>
            <w:r w:rsidRPr="00D2299F">
              <w:rPr>
                <w:noProof w:val="0"/>
                <w:lang w:eastAsia="ru-RU"/>
              </w:rPr>
              <w:t>код</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rPr>
                <w:noProof w:val="0"/>
                <w:lang w:eastAsia="ru-RU"/>
              </w:rPr>
            </w:pPr>
            <w:r w:rsidRPr="00D2299F">
              <w:rPr>
                <w:noProof w:val="0"/>
                <w:lang w:eastAsia="ru-RU"/>
              </w:rPr>
              <w:t>найменування</w:t>
            </w:r>
          </w:p>
        </w:tc>
        <w:tc>
          <w:tcPr>
            <w:tcW w:w="1102" w:type="pct"/>
            <w:vMerge/>
            <w:tcBorders>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rPr>
                <w:noProof w:val="0"/>
              </w:rPr>
            </w:pPr>
          </w:p>
        </w:tc>
      </w:tr>
      <w:tr w:rsidR="00EC26D1" w:rsidRPr="00B800C2" w:rsidTr="0085668C">
        <w:trPr>
          <w:trHeight w:val="284"/>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rPr>
                <w:noProof w:val="0"/>
              </w:rPr>
            </w:pPr>
            <w:r w:rsidRPr="00D2299F">
              <w:rPr>
                <w:noProof w:val="0"/>
              </w:rPr>
              <w:t>1</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rPr>
                <w:noProof w:val="0"/>
              </w:rPr>
            </w:pPr>
            <w:r w:rsidRPr="00D2299F">
              <w:rPr>
                <w:noProof w:val="0"/>
              </w:rPr>
              <w:t>2</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rPr>
                <w:noProof w:val="0"/>
              </w:rPr>
            </w:pPr>
            <w:r w:rsidRPr="00D2299F">
              <w:rPr>
                <w:noProof w:val="0"/>
              </w:rPr>
              <w:t>3</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05002</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Сірководень</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rPr>
                <w:noProof w:val="0"/>
                <w:lang w:eastAsia="uk-UA"/>
              </w:rPr>
            </w:pPr>
            <w:r w:rsidRPr="00D2299F">
              <w:t>0,000</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11000</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Неметанові леткі органічні сполуки, в т.ч.:</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0,553</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11000</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Бензин (нафтовий, малосірчистий, у перерахунку на вуглець)</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0,509</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11000</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Вуглеводні насичені C</w:t>
            </w:r>
            <w:r w:rsidRPr="00D2299F">
              <w:rPr>
                <w:vertAlign w:val="subscript"/>
              </w:rPr>
              <w:t>12</w:t>
            </w:r>
            <w:r w:rsidRPr="00D2299F">
              <w:t xml:space="preserve"> - C</w:t>
            </w:r>
            <w:r w:rsidRPr="00D2299F">
              <w:rPr>
                <w:vertAlign w:val="subscript"/>
              </w:rPr>
              <w:t>19</w:t>
            </w:r>
            <w:r w:rsidRPr="00D2299F">
              <w:t xml:space="preserve"> (розчинник РПК-26511 та ін.) у перерахунку на сумарний органічний вуглець</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0,044</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11008</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Бензол</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0,000</w:t>
            </w:r>
          </w:p>
        </w:tc>
      </w:tr>
      <w:tr w:rsidR="00EC26D1" w:rsidRPr="00B800C2" w:rsidTr="0085668C">
        <w:trPr>
          <w:trHeight w:val="284"/>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pPr>
            <w:r w:rsidRPr="00D2299F">
              <w:t>–</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rPr>
                <w:b/>
              </w:rPr>
            </w:pPr>
            <w:r w:rsidRPr="00D2299F">
              <w:rPr>
                <w:b/>
                <w:noProof w:val="0"/>
              </w:rPr>
              <w:t>Усього за виробничим та технологічним процесом, технологічним устаткуванням (установкою)</w:t>
            </w:r>
          </w:p>
        </w:tc>
        <w:tc>
          <w:tcPr>
            <w:tcW w:w="11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D2299F" w:rsidRDefault="00EC26D1" w:rsidP="0085668C">
            <w:pPr>
              <w:jc w:val="center"/>
              <w:rPr>
                <w:b/>
              </w:rPr>
            </w:pPr>
            <w:r w:rsidRPr="00D2299F">
              <w:rPr>
                <w:b/>
              </w:rPr>
              <w:t>0,553</w:t>
            </w:r>
          </w:p>
        </w:tc>
      </w:tr>
    </w:tbl>
    <w:p w:rsidR="00EC26D1" w:rsidRDefault="00EC26D1" w:rsidP="00EC26D1">
      <w:pPr>
        <w:jc w:val="center"/>
        <w:rPr>
          <w:b/>
          <w:noProof w:val="0"/>
          <w:sz w:val="28"/>
          <w:szCs w:val="28"/>
        </w:rPr>
      </w:pPr>
    </w:p>
    <w:p w:rsidR="00EC26D1" w:rsidRDefault="00EC26D1" w:rsidP="00EC26D1">
      <w:pPr>
        <w:rPr>
          <w:b/>
          <w:noProof w:val="0"/>
          <w:sz w:val="28"/>
          <w:szCs w:val="28"/>
        </w:rPr>
      </w:pPr>
      <w:r>
        <w:rPr>
          <w:b/>
          <w:noProof w:val="0"/>
          <w:sz w:val="28"/>
          <w:szCs w:val="28"/>
        </w:rPr>
        <w:br w:type="page"/>
      </w:r>
    </w:p>
    <w:p w:rsidR="00EC26D1" w:rsidRPr="00B800C2" w:rsidRDefault="00EC26D1" w:rsidP="00EC26D1">
      <w:pPr>
        <w:jc w:val="center"/>
        <w:rPr>
          <w:noProof w:val="0"/>
          <w:sz w:val="28"/>
          <w:szCs w:val="28"/>
        </w:rPr>
      </w:pPr>
      <w:r w:rsidRPr="00B800C2">
        <w:rPr>
          <w:b/>
          <w:noProof w:val="0"/>
          <w:sz w:val="28"/>
          <w:szCs w:val="28"/>
        </w:rPr>
        <w:lastRenderedPageBreak/>
        <w:t>Таблиця 6.8.</w:t>
      </w:r>
      <w:r>
        <w:rPr>
          <w:b/>
          <w:noProof w:val="0"/>
          <w:sz w:val="28"/>
          <w:szCs w:val="28"/>
        </w:rPr>
        <w:t>4</w:t>
      </w:r>
      <w:r w:rsidRPr="00B800C2">
        <w:rPr>
          <w:noProof w:val="0"/>
          <w:sz w:val="28"/>
          <w:szCs w:val="28"/>
        </w:rPr>
        <w:t xml:space="preserve"> – Дані щодо потенційних обсягів викидів забруднюючих речовин від виробничих і технологічних процесів, технологічного устаткування (установок)</w:t>
      </w:r>
    </w:p>
    <w:p w:rsidR="00EC26D1" w:rsidRPr="00B800C2" w:rsidRDefault="00EC26D1" w:rsidP="00EC26D1">
      <w:pPr>
        <w:jc w:val="center"/>
        <w:rPr>
          <w:noProof w:val="0"/>
          <w:sz w:val="22"/>
          <w:szCs w:val="22"/>
        </w:rPr>
      </w:pPr>
    </w:p>
    <w:p w:rsidR="00EC26D1" w:rsidRDefault="00EC26D1" w:rsidP="00EC26D1">
      <w:pPr>
        <w:pStyle w:val="22"/>
        <w:rPr>
          <w:bCs/>
          <w:noProof w:val="0"/>
          <w:sz w:val="22"/>
          <w:szCs w:val="22"/>
          <w:lang w:val="uk-UA" w:eastAsia="uk-UA"/>
        </w:rPr>
      </w:pPr>
      <w:r w:rsidRPr="0019133E">
        <w:rPr>
          <w:noProof w:val="0"/>
          <w:sz w:val="22"/>
          <w:szCs w:val="22"/>
          <w:lang w:val="uk-UA"/>
        </w:rPr>
        <w:t xml:space="preserve">Найменування виробничого та технологічного процесу, технологічного устаткування (установки): </w:t>
      </w:r>
      <w:r w:rsidRPr="0019133E">
        <w:rPr>
          <w:bCs/>
          <w:noProof w:val="0"/>
          <w:sz w:val="22"/>
          <w:szCs w:val="22"/>
          <w:u w:val="single"/>
          <w:lang w:val="uk-UA" w:eastAsia="uk-UA"/>
        </w:rPr>
        <w:t>Зберігання , обробка і транспортування металопродукції</w:t>
      </w:r>
      <w:r w:rsidRPr="0019133E">
        <w:rPr>
          <w:bCs/>
          <w:noProof w:val="0"/>
          <w:sz w:val="22"/>
          <w:szCs w:val="22"/>
          <w:lang w:val="uk-UA" w:eastAsia="uk-UA"/>
        </w:rPr>
        <w:t xml:space="preserve"> код </w:t>
      </w:r>
      <w:r w:rsidRPr="0019133E">
        <w:rPr>
          <w:bCs/>
          <w:noProof w:val="0"/>
          <w:sz w:val="22"/>
          <w:szCs w:val="22"/>
          <w:u w:val="single"/>
          <w:lang w:val="uk-UA" w:eastAsia="uk-UA"/>
        </w:rPr>
        <w:t>2.</w:t>
      </w:r>
      <w:r w:rsidRPr="0019133E">
        <w:rPr>
          <w:bCs/>
          <w:noProof w:val="0"/>
          <w:sz w:val="22"/>
          <w:szCs w:val="22"/>
          <w:u w:val="single"/>
          <w:lang w:val="en-US" w:eastAsia="uk-UA"/>
        </w:rPr>
        <w:t>C</w:t>
      </w:r>
      <w:r w:rsidRPr="0019133E">
        <w:rPr>
          <w:bCs/>
          <w:noProof w:val="0"/>
          <w:sz w:val="22"/>
          <w:szCs w:val="22"/>
          <w:u w:val="single"/>
          <w:lang w:val="uk-UA" w:eastAsia="uk-UA"/>
        </w:rPr>
        <w:t>.7.</w:t>
      </w:r>
      <w:r w:rsidRPr="0019133E">
        <w:rPr>
          <w:bCs/>
          <w:noProof w:val="0"/>
          <w:sz w:val="22"/>
          <w:szCs w:val="22"/>
          <w:u w:val="single"/>
          <w:lang w:val="en-US" w:eastAsia="uk-UA"/>
        </w:rPr>
        <w:t>d</w:t>
      </w:r>
      <w:r w:rsidRPr="0019133E">
        <w:rPr>
          <w:bCs/>
          <w:noProof w:val="0"/>
          <w:sz w:val="22"/>
          <w:szCs w:val="22"/>
          <w:lang w:val="uk-UA" w:eastAsia="uk-UA"/>
        </w:rPr>
        <w:t xml:space="preserve"> / </w:t>
      </w:r>
    </w:p>
    <w:p w:rsidR="00EC26D1" w:rsidRPr="0019133E" w:rsidRDefault="00EC26D1" w:rsidP="00EC26D1">
      <w:pPr>
        <w:pStyle w:val="22"/>
        <w:rPr>
          <w:bCs/>
          <w:noProof w:val="0"/>
          <w:sz w:val="22"/>
          <w:szCs w:val="22"/>
          <w:u w:val="single"/>
          <w:lang w:val="uk-UA" w:eastAsia="uk-UA"/>
        </w:rPr>
      </w:pPr>
      <w:r w:rsidRPr="0019133E">
        <w:rPr>
          <w:bCs/>
          <w:noProof w:val="0"/>
          <w:sz w:val="22"/>
          <w:szCs w:val="22"/>
          <w:u w:val="single"/>
          <w:lang w:val="uk-UA" w:eastAsia="uk-UA"/>
        </w:rPr>
        <w:t xml:space="preserve">Зберігання, обробка і транспортування металопродукції </w:t>
      </w:r>
      <w:r w:rsidRPr="0019133E">
        <w:rPr>
          <w:bCs/>
          <w:noProof w:val="0"/>
          <w:sz w:val="22"/>
          <w:szCs w:val="22"/>
          <w:lang w:val="uk-UA" w:eastAsia="uk-UA"/>
        </w:rPr>
        <w:t xml:space="preserve">код </w:t>
      </w:r>
      <w:r w:rsidRPr="0019133E">
        <w:rPr>
          <w:bCs/>
          <w:noProof w:val="0"/>
          <w:sz w:val="22"/>
          <w:szCs w:val="22"/>
          <w:u w:val="single"/>
          <w:lang w:val="uk-UA" w:eastAsia="uk-UA"/>
        </w:rPr>
        <w:t>041000</w:t>
      </w:r>
    </w:p>
    <w:tbl>
      <w:tblPr>
        <w:tblW w:w="5015" w:type="pct"/>
        <w:tblInd w:w="-5" w:type="dxa"/>
        <w:tblCellMar>
          <w:left w:w="0" w:type="dxa"/>
          <w:right w:w="0" w:type="dxa"/>
        </w:tblCellMar>
        <w:tblLook w:val="0000" w:firstRow="0" w:lastRow="0" w:firstColumn="0" w:lastColumn="0" w:noHBand="0" w:noVBand="0"/>
      </w:tblPr>
      <w:tblGrid>
        <w:gridCol w:w="1277"/>
        <w:gridCol w:w="5953"/>
        <w:gridCol w:w="2428"/>
      </w:tblGrid>
      <w:tr w:rsidR="00EC26D1" w:rsidRPr="00B800C2" w:rsidTr="0085668C">
        <w:trPr>
          <w:trHeight w:val="458"/>
        </w:trPr>
        <w:tc>
          <w:tcPr>
            <w:tcW w:w="374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Забруднююча речовина</w:t>
            </w:r>
          </w:p>
        </w:tc>
        <w:tc>
          <w:tcPr>
            <w:tcW w:w="1257" w:type="pct"/>
            <w:vMerge w:val="restart"/>
            <w:tcBorders>
              <w:top w:val="single" w:sz="4" w:space="0" w:color="auto"/>
              <w:left w:val="nil"/>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Потенційний викид забруднюючої речовини, тонн, з трьома десятковими знаками</w:t>
            </w:r>
          </w:p>
        </w:tc>
      </w:tr>
      <w:tr w:rsidR="00EC26D1" w:rsidRPr="00B800C2" w:rsidTr="0085668C">
        <w:trPr>
          <w:trHeight w:val="457"/>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код</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найменування</w:t>
            </w:r>
          </w:p>
        </w:tc>
        <w:tc>
          <w:tcPr>
            <w:tcW w:w="1257" w:type="pct"/>
            <w:vMerge/>
            <w:tcBorders>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2</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ru-RU"/>
              </w:rPr>
            </w:pPr>
            <w:r w:rsidRPr="00B800C2">
              <w:rPr>
                <w:noProof w:val="0"/>
                <w:sz w:val="22"/>
                <w:szCs w:val="22"/>
                <w:lang w:eastAsia="ru-RU"/>
              </w:rPr>
              <w:t>3</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01000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Титану діоксид</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noProof w:val="0"/>
                <w:sz w:val="22"/>
                <w:szCs w:val="22"/>
                <w:lang w:eastAsia="uk-UA"/>
              </w:rPr>
            </w:pPr>
            <w:r w:rsidRPr="00B800C2">
              <w:rPr>
                <w:sz w:val="22"/>
                <w:szCs w:val="22"/>
              </w:rPr>
              <w:t>01003</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Залізо та його сполуки (у перерахунку на залізо)</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0,033</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01104</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shd w:val="clear" w:color="auto" w:fill="FFFFFF"/>
              </w:rPr>
              <w:t>Манган та його сполуки (у перерахунку на діоксид мангану )</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0,002</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03000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noProof w:val="0"/>
                <w:sz w:val="22"/>
                <w:szCs w:val="22"/>
                <w:shd w:val="clear" w:color="auto" w:fill="FFFFFF"/>
              </w:rPr>
              <w:t>Речовини у вигляді суспендованих твердих частинок (мікрочастинки та волокна)</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0,035</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04001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noProof w:val="0"/>
                <w:sz w:val="22"/>
                <w:szCs w:val="22"/>
                <w:shd w:val="clear" w:color="auto" w:fill="FFFFFF"/>
              </w:rPr>
              <w:t>Оксиди азоту (у перерахунку на діоксид азоту [NO + NО</w:t>
            </w:r>
            <w:r w:rsidRPr="00B800C2">
              <w:rPr>
                <w:rStyle w:val="rvts40"/>
                <w:b/>
                <w:bCs/>
                <w:noProof w:val="0"/>
                <w:sz w:val="22"/>
                <w:szCs w:val="22"/>
                <w:shd w:val="clear" w:color="auto" w:fill="FFFFFF"/>
                <w:vertAlign w:val="subscript"/>
              </w:rPr>
              <w:t>2</w:t>
            </w:r>
            <w:r w:rsidRPr="00B800C2">
              <w:rPr>
                <w:noProof w:val="0"/>
                <w:sz w:val="22"/>
                <w:szCs w:val="22"/>
                <w:shd w:val="clear" w:color="auto" w:fill="FFFFFF"/>
              </w:rPr>
              <w:t>])</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0,003</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05002</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Оксид вуглецю</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0,005</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16000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Фтор та його сполуки (у перерахунку на фтор), в т.ч.:</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0,001</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16000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Фториди, що легко розчиняються (наприклад, NaF) та їх сполуки в перерахунку на фтор</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0,001</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16000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Фтористі сполуки погано розчинні неорганічні (фторид алюмінію, гексафторалюмінат натрію) у перерахунку на фтор</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16001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Фтористий водень</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0,000</w:t>
            </w:r>
          </w:p>
        </w:tc>
      </w:tr>
      <w:tr w:rsidR="00EC26D1" w:rsidRPr="00B800C2" w:rsidTr="0085668C">
        <w:trPr>
          <w:trHeight w:val="340"/>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sz w:val="22"/>
                <w:szCs w:val="22"/>
              </w:rPr>
            </w:pPr>
            <w:r w:rsidRPr="00B800C2">
              <w:rPr>
                <w:sz w:val="22"/>
                <w:szCs w:val="22"/>
              </w:rPr>
              <w:t>–</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b/>
                <w:sz w:val="22"/>
                <w:szCs w:val="22"/>
              </w:rPr>
            </w:pPr>
            <w:r w:rsidRPr="00B800C2">
              <w:rPr>
                <w:b/>
                <w:noProof w:val="0"/>
                <w:sz w:val="22"/>
                <w:szCs w:val="22"/>
              </w:rPr>
              <w:t>Усього за виробничим та технологічним процесом, технологічним устаткуванням (установкою)</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B800C2" w:rsidRDefault="00EC26D1" w:rsidP="0085668C">
            <w:pPr>
              <w:jc w:val="center"/>
              <w:rPr>
                <w:b/>
                <w:sz w:val="22"/>
                <w:szCs w:val="22"/>
              </w:rPr>
            </w:pPr>
            <w:r w:rsidRPr="00B800C2">
              <w:rPr>
                <w:b/>
                <w:sz w:val="22"/>
                <w:szCs w:val="22"/>
              </w:rPr>
              <w:t>0,079</w:t>
            </w:r>
          </w:p>
        </w:tc>
      </w:tr>
    </w:tbl>
    <w:p w:rsidR="00EC26D1" w:rsidRPr="00B800C2" w:rsidRDefault="00EC26D1" w:rsidP="00EC26D1">
      <w:pPr>
        <w:rPr>
          <w:b/>
          <w:noProof w:val="0"/>
          <w:sz w:val="22"/>
          <w:szCs w:val="22"/>
        </w:rPr>
      </w:pPr>
    </w:p>
    <w:p w:rsidR="00EC26D1" w:rsidRDefault="00EC26D1" w:rsidP="00EC26D1">
      <w:pPr>
        <w:rPr>
          <w:b/>
          <w:noProof w:val="0"/>
          <w:sz w:val="28"/>
          <w:szCs w:val="28"/>
        </w:rPr>
      </w:pPr>
    </w:p>
    <w:p w:rsidR="00EC26D1" w:rsidRPr="00B800C2" w:rsidRDefault="00EC26D1" w:rsidP="00EC26D1">
      <w:pPr>
        <w:jc w:val="center"/>
        <w:rPr>
          <w:noProof w:val="0"/>
          <w:sz w:val="28"/>
          <w:szCs w:val="28"/>
        </w:rPr>
      </w:pPr>
      <w:r w:rsidRPr="00B800C2">
        <w:rPr>
          <w:b/>
          <w:noProof w:val="0"/>
          <w:sz w:val="28"/>
          <w:szCs w:val="28"/>
        </w:rPr>
        <w:t>Таблиця 6.8.</w:t>
      </w:r>
      <w:r>
        <w:rPr>
          <w:b/>
          <w:noProof w:val="0"/>
          <w:sz w:val="28"/>
          <w:szCs w:val="28"/>
        </w:rPr>
        <w:t>5</w:t>
      </w:r>
      <w:r w:rsidRPr="00B800C2">
        <w:rPr>
          <w:noProof w:val="0"/>
          <w:sz w:val="28"/>
          <w:szCs w:val="28"/>
        </w:rPr>
        <w:t xml:space="preserve"> – Дані щодо потенційних обсягів викидів забруднюючих речовин від виробничих і технологічних процесів, технологічного устаткування (установок)</w:t>
      </w:r>
    </w:p>
    <w:p w:rsidR="00EC26D1" w:rsidRPr="00B800C2" w:rsidRDefault="00EC26D1" w:rsidP="00EC26D1">
      <w:pPr>
        <w:jc w:val="center"/>
        <w:rPr>
          <w:noProof w:val="0"/>
          <w:sz w:val="22"/>
          <w:szCs w:val="22"/>
        </w:rPr>
      </w:pPr>
    </w:p>
    <w:p w:rsidR="00EC26D1" w:rsidRPr="0019133E" w:rsidRDefault="00EC26D1" w:rsidP="00EC26D1">
      <w:pPr>
        <w:pStyle w:val="22"/>
        <w:rPr>
          <w:bCs/>
          <w:noProof w:val="0"/>
          <w:sz w:val="22"/>
          <w:szCs w:val="22"/>
          <w:u w:val="single"/>
          <w:lang w:val="uk-UA" w:eastAsia="uk-UA"/>
        </w:rPr>
      </w:pPr>
      <w:r w:rsidRPr="00FB4042">
        <w:rPr>
          <w:noProof w:val="0"/>
          <w:sz w:val="24"/>
          <w:szCs w:val="24"/>
          <w:lang w:val="uk-UA"/>
        </w:rPr>
        <w:t xml:space="preserve">Найменування виробничого та технологічного процесу, технологічного устаткування (установки): </w:t>
      </w:r>
      <w:r w:rsidRPr="0019133E">
        <w:rPr>
          <w:bCs/>
          <w:noProof w:val="0"/>
          <w:sz w:val="22"/>
          <w:szCs w:val="22"/>
          <w:u w:val="single"/>
          <w:lang w:eastAsia="uk-UA"/>
        </w:rPr>
        <w:t>Деревообробка</w:t>
      </w:r>
      <w:r w:rsidRPr="0019133E">
        <w:rPr>
          <w:bCs/>
          <w:noProof w:val="0"/>
          <w:sz w:val="22"/>
          <w:szCs w:val="22"/>
          <w:lang w:eastAsia="uk-UA"/>
        </w:rPr>
        <w:t xml:space="preserve"> </w:t>
      </w:r>
      <w:r w:rsidRPr="0019133E">
        <w:rPr>
          <w:bCs/>
          <w:noProof w:val="0"/>
          <w:sz w:val="22"/>
          <w:szCs w:val="22"/>
          <w:lang w:val="uk-UA" w:eastAsia="uk-UA"/>
        </w:rPr>
        <w:t>код</w:t>
      </w:r>
      <w:r w:rsidRPr="0019133E">
        <w:rPr>
          <w:bCs/>
          <w:noProof w:val="0"/>
          <w:sz w:val="22"/>
          <w:szCs w:val="22"/>
          <w:lang w:eastAsia="uk-UA"/>
        </w:rPr>
        <w:t xml:space="preserve"> </w:t>
      </w:r>
      <w:r w:rsidRPr="0019133E">
        <w:rPr>
          <w:bCs/>
          <w:noProof w:val="0"/>
          <w:sz w:val="22"/>
          <w:szCs w:val="22"/>
          <w:u w:val="single"/>
          <w:lang w:eastAsia="uk-UA"/>
        </w:rPr>
        <w:t>2.</w:t>
      </w:r>
      <w:r w:rsidRPr="0019133E">
        <w:rPr>
          <w:bCs/>
          <w:noProof w:val="0"/>
          <w:sz w:val="22"/>
          <w:szCs w:val="22"/>
          <w:u w:val="single"/>
          <w:lang w:val="en-US" w:eastAsia="uk-UA"/>
        </w:rPr>
        <w:t>I</w:t>
      </w:r>
      <w:r w:rsidRPr="0019133E">
        <w:rPr>
          <w:bCs/>
          <w:noProof w:val="0"/>
          <w:sz w:val="22"/>
          <w:szCs w:val="22"/>
          <w:lang w:eastAsia="uk-UA"/>
        </w:rPr>
        <w:t xml:space="preserve"> /  </w:t>
      </w:r>
      <w:r w:rsidRPr="0019133E">
        <w:rPr>
          <w:bCs/>
          <w:noProof w:val="0"/>
          <w:sz w:val="22"/>
          <w:szCs w:val="22"/>
          <w:u w:val="single"/>
          <w:lang w:eastAsia="uk-UA"/>
        </w:rPr>
        <w:t>Деревообробна промисловість</w:t>
      </w:r>
      <w:r w:rsidRPr="0019133E">
        <w:rPr>
          <w:bCs/>
          <w:noProof w:val="0"/>
          <w:sz w:val="22"/>
          <w:szCs w:val="22"/>
          <w:lang w:val="uk-UA" w:eastAsia="uk-UA"/>
        </w:rPr>
        <w:t xml:space="preserve"> код </w:t>
      </w:r>
      <w:r w:rsidRPr="0019133E">
        <w:rPr>
          <w:bCs/>
          <w:noProof w:val="0"/>
          <w:sz w:val="22"/>
          <w:szCs w:val="22"/>
          <w:u w:val="single"/>
          <w:lang w:eastAsia="uk-UA"/>
        </w:rPr>
        <w:t>040620</w:t>
      </w:r>
    </w:p>
    <w:p w:rsidR="00EC26D1" w:rsidRPr="00FB4042" w:rsidRDefault="00EC26D1" w:rsidP="00EC26D1">
      <w:pPr>
        <w:pStyle w:val="22"/>
        <w:rPr>
          <w:bCs/>
          <w:noProof w:val="0"/>
          <w:sz w:val="24"/>
          <w:szCs w:val="24"/>
          <w:u w:val="single"/>
          <w:lang w:val="uk-UA" w:eastAsia="uk-UA"/>
        </w:rPr>
      </w:pPr>
    </w:p>
    <w:tbl>
      <w:tblPr>
        <w:tblW w:w="5005" w:type="pct"/>
        <w:tblInd w:w="-5" w:type="dxa"/>
        <w:tblCellMar>
          <w:left w:w="0" w:type="dxa"/>
          <w:right w:w="0" w:type="dxa"/>
        </w:tblCellMar>
        <w:tblLook w:val="0000" w:firstRow="0" w:lastRow="0" w:firstColumn="0" w:lastColumn="0" w:noHBand="0" w:noVBand="0"/>
      </w:tblPr>
      <w:tblGrid>
        <w:gridCol w:w="1277"/>
        <w:gridCol w:w="6238"/>
        <w:gridCol w:w="2124"/>
      </w:tblGrid>
      <w:tr w:rsidR="00EC26D1" w:rsidRPr="00FB4042" w:rsidTr="0085668C">
        <w:trPr>
          <w:trHeight w:val="578"/>
        </w:trPr>
        <w:tc>
          <w:tcPr>
            <w:tcW w:w="3898"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rPr>
                <w:noProof w:val="0"/>
                <w:lang w:eastAsia="ru-RU"/>
              </w:rPr>
            </w:pPr>
            <w:r w:rsidRPr="00FB4042">
              <w:rPr>
                <w:noProof w:val="0"/>
                <w:lang w:eastAsia="ru-RU"/>
              </w:rPr>
              <w:t>Забруднююча речовина</w:t>
            </w:r>
          </w:p>
        </w:tc>
        <w:tc>
          <w:tcPr>
            <w:tcW w:w="1102" w:type="pct"/>
            <w:vMerge w:val="restart"/>
            <w:tcBorders>
              <w:top w:val="single" w:sz="4" w:space="0" w:color="auto"/>
              <w:left w:val="nil"/>
              <w:right w:val="single" w:sz="4" w:space="0" w:color="auto"/>
            </w:tcBorders>
            <w:tcMar>
              <w:top w:w="15" w:type="dxa"/>
              <w:left w:w="15" w:type="dxa"/>
              <w:bottom w:w="0" w:type="dxa"/>
              <w:right w:w="15" w:type="dxa"/>
            </w:tcMar>
            <w:vAlign w:val="center"/>
          </w:tcPr>
          <w:p w:rsidR="00EC26D1" w:rsidRPr="00FB4042" w:rsidRDefault="00EC26D1" w:rsidP="0085668C">
            <w:pPr>
              <w:jc w:val="center"/>
              <w:rPr>
                <w:noProof w:val="0"/>
                <w:lang w:eastAsia="ru-RU"/>
              </w:rPr>
            </w:pPr>
            <w:r w:rsidRPr="00FB4042">
              <w:rPr>
                <w:noProof w:val="0"/>
                <w:lang w:eastAsia="ru-RU"/>
              </w:rPr>
              <w:t>Потенційний викид забруднюючої речовини, тонн, з трьома десятковими знаками</w:t>
            </w:r>
          </w:p>
        </w:tc>
      </w:tr>
      <w:tr w:rsidR="00EC26D1" w:rsidRPr="00FB4042" w:rsidTr="0085668C">
        <w:trPr>
          <w:trHeight w:val="577"/>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rPr>
                <w:noProof w:val="0"/>
                <w:lang w:eastAsia="ru-RU"/>
              </w:rPr>
            </w:pPr>
            <w:r w:rsidRPr="00FB4042">
              <w:rPr>
                <w:noProof w:val="0"/>
                <w:lang w:eastAsia="ru-RU"/>
              </w:rPr>
              <w:t>код</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rPr>
                <w:noProof w:val="0"/>
                <w:lang w:eastAsia="ru-RU"/>
              </w:rPr>
            </w:pPr>
            <w:r w:rsidRPr="00FB4042">
              <w:rPr>
                <w:noProof w:val="0"/>
                <w:lang w:eastAsia="ru-RU"/>
              </w:rPr>
              <w:t>найменування</w:t>
            </w:r>
          </w:p>
        </w:tc>
        <w:tc>
          <w:tcPr>
            <w:tcW w:w="1102" w:type="pct"/>
            <w:vMerge/>
            <w:tcBorders>
              <w:left w:val="nil"/>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rPr>
                <w:noProof w:val="0"/>
                <w:lang w:eastAsia="ru-RU"/>
              </w:rPr>
            </w:pPr>
          </w:p>
        </w:tc>
      </w:tr>
      <w:tr w:rsidR="00EC26D1" w:rsidRPr="00FB4042" w:rsidTr="0085668C">
        <w:trPr>
          <w:trHeight w:val="284"/>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rPr>
                <w:noProof w:val="0"/>
                <w:lang w:eastAsia="ru-RU"/>
              </w:rPr>
            </w:pPr>
            <w:r w:rsidRPr="00FB4042">
              <w:rPr>
                <w:noProof w:val="0"/>
                <w:lang w:eastAsia="ru-RU"/>
              </w:rPr>
              <w:t>1</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rPr>
                <w:noProof w:val="0"/>
                <w:lang w:eastAsia="ru-RU"/>
              </w:rPr>
            </w:pPr>
            <w:r w:rsidRPr="00FB4042">
              <w:rPr>
                <w:noProof w:val="0"/>
                <w:lang w:eastAsia="ru-RU"/>
              </w:rPr>
              <w:t>2</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rPr>
                <w:noProof w:val="0"/>
                <w:lang w:eastAsia="ru-RU"/>
              </w:rPr>
            </w:pPr>
            <w:r w:rsidRPr="00FB4042">
              <w:rPr>
                <w:noProof w:val="0"/>
                <w:lang w:eastAsia="ru-RU"/>
              </w:rPr>
              <w:t>3</w:t>
            </w:r>
          </w:p>
        </w:tc>
      </w:tr>
      <w:tr w:rsidR="00EC26D1" w:rsidRPr="00FB4042" w:rsidTr="0085668C">
        <w:trPr>
          <w:trHeight w:val="340"/>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rPr>
                <w:noProof w:val="0"/>
                <w:lang w:eastAsia="uk-UA"/>
              </w:rPr>
            </w:pPr>
            <w:r w:rsidRPr="00FB4042">
              <w:t>03000</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pPr>
            <w:r w:rsidRPr="00FB4042">
              <w:rPr>
                <w:noProof w:val="0"/>
                <w:shd w:val="clear" w:color="auto" w:fill="FFFFFF"/>
              </w:rPr>
              <w:t>Речовини у вигляді суспендованих твердих частинок (мікрочастинки та волокна)</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pPr>
            <w:r w:rsidRPr="00FB4042">
              <w:t>0,010</w:t>
            </w:r>
          </w:p>
        </w:tc>
      </w:tr>
      <w:tr w:rsidR="00EC26D1" w:rsidRPr="00FB4042" w:rsidTr="0085668C">
        <w:trPr>
          <w:trHeight w:val="340"/>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pPr>
            <w:r w:rsidRPr="00FB4042">
              <w:t>–</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rPr>
                <w:b/>
              </w:rPr>
            </w:pPr>
            <w:r w:rsidRPr="00FB4042">
              <w:rPr>
                <w:b/>
                <w:noProof w:val="0"/>
              </w:rPr>
              <w:t>Усього за виробничим та технологічним процесом, технологічним устаткуванням (установкою)</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EC26D1" w:rsidRPr="00FB4042" w:rsidRDefault="00EC26D1" w:rsidP="0085668C">
            <w:pPr>
              <w:jc w:val="center"/>
              <w:rPr>
                <w:b/>
              </w:rPr>
            </w:pPr>
            <w:r w:rsidRPr="00FB4042">
              <w:rPr>
                <w:b/>
              </w:rPr>
              <w:t>0,010</w:t>
            </w:r>
          </w:p>
        </w:tc>
      </w:tr>
    </w:tbl>
    <w:p w:rsidR="00EC26D1" w:rsidRDefault="00EC26D1" w:rsidP="00EC26D1">
      <w:pPr>
        <w:jc w:val="center"/>
        <w:rPr>
          <w:b/>
          <w:noProof w:val="0"/>
          <w:sz w:val="28"/>
          <w:szCs w:val="28"/>
        </w:rPr>
      </w:pPr>
    </w:p>
    <w:p w:rsidR="00EC26D1" w:rsidRPr="000D0EE0" w:rsidRDefault="00EC26D1" w:rsidP="00EC26D1">
      <w:pPr>
        <w:pStyle w:val="1"/>
        <w:keepNext w:val="0"/>
        <w:rPr>
          <w:rFonts w:ascii="Arial" w:hAnsi="Arial" w:cs="Arial"/>
          <w:noProof w:val="0"/>
          <w:color w:val="2E74B5" w:themeColor="accent1" w:themeShade="BF"/>
          <w:lang w:eastAsia="ru-RU"/>
        </w:rPr>
        <w:sectPr w:rsidR="00EC26D1" w:rsidRPr="000D0EE0" w:rsidSect="00896095">
          <w:footerReference w:type="default" r:id="rId11"/>
          <w:pgSz w:w="11906" w:h="16838" w:code="9"/>
          <w:pgMar w:top="1134" w:right="850" w:bottom="1134" w:left="1417" w:header="709" w:footer="709" w:gutter="0"/>
          <w:cols w:space="708"/>
          <w:docGrid w:linePitch="360"/>
        </w:sectPr>
      </w:pPr>
    </w:p>
    <w:p w:rsidR="00EC26D1" w:rsidRPr="00DE355E" w:rsidRDefault="00EC26D1" w:rsidP="00EC26D1">
      <w:pPr>
        <w:pStyle w:val="3"/>
        <w:spacing w:before="240" w:after="120"/>
        <w:rPr>
          <w:b/>
          <w:bCs/>
          <w:noProof w:val="0"/>
          <w:sz w:val="28"/>
          <w:szCs w:val="28"/>
          <w:u w:val="none"/>
          <w:lang w:val="uk-UA"/>
        </w:rPr>
      </w:pPr>
      <w:bookmarkStart w:id="8" w:name="_Toc153194151"/>
      <w:r>
        <w:rPr>
          <w:b/>
          <w:bCs/>
          <w:noProof w:val="0"/>
          <w:sz w:val="28"/>
          <w:szCs w:val="28"/>
          <w:u w:val="none"/>
          <w:lang w:val="uk-UA"/>
        </w:rPr>
        <w:lastRenderedPageBreak/>
        <w:t>5</w:t>
      </w:r>
      <w:r w:rsidRPr="00DE355E">
        <w:rPr>
          <w:b/>
          <w:bCs/>
          <w:noProof w:val="0"/>
          <w:sz w:val="28"/>
          <w:szCs w:val="28"/>
          <w:u w:val="none"/>
          <w:lang w:val="uk-UA"/>
        </w:rPr>
        <w:t xml:space="preserve"> </w:t>
      </w:r>
      <w:r>
        <w:rPr>
          <w:b/>
          <w:bCs/>
          <w:noProof w:val="0"/>
          <w:sz w:val="28"/>
          <w:szCs w:val="28"/>
          <w:u w:val="none"/>
          <w:lang w:val="uk-UA"/>
        </w:rPr>
        <w:t>І</w:t>
      </w:r>
      <w:r w:rsidRPr="00DE355E">
        <w:rPr>
          <w:b/>
          <w:bCs/>
          <w:noProof w:val="0"/>
          <w:sz w:val="28"/>
          <w:szCs w:val="28"/>
          <w:u w:val="none"/>
          <w:lang w:val="uk-UA"/>
        </w:rPr>
        <w:t>нформація про заходи щодо впровадження найкращих існуючих технологій виробництва</w:t>
      </w:r>
      <w:bookmarkEnd w:id="8"/>
    </w:p>
    <w:p w:rsidR="00EC26D1" w:rsidRDefault="00EC26D1" w:rsidP="00EC26D1">
      <w:pPr>
        <w:pStyle w:val="22"/>
        <w:ind w:firstLine="720"/>
        <w:jc w:val="both"/>
        <w:rPr>
          <w:bCs/>
          <w:noProof w:val="0"/>
          <w:lang w:val="uk-UA"/>
        </w:rPr>
      </w:pPr>
      <w:r>
        <w:rPr>
          <w:noProof w:val="0"/>
          <w:lang w:val="uk-UA"/>
        </w:rPr>
        <w:t xml:space="preserve">Підприємство відноситься до другої групи об’єктів по складу Документів, у яких обґрунтовуються обсяги викидів, тому інформація про заходи щодо впровадження найкращих існуючих технологій виробництва не надається згідно п. 4 розділу І Інструкції </w:t>
      </w:r>
      <w:r>
        <w:rPr>
          <w:bCs/>
          <w:noProof w:val="0"/>
          <w:lang w:val="uk-UA"/>
        </w:rPr>
        <w:t xml:space="preserve"> [12].</w:t>
      </w:r>
    </w:p>
    <w:p w:rsidR="00EC26D1" w:rsidRPr="00E7119F" w:rsidRDefault="00EC26D1" w:rsidP="00EC26D1">
      <w:pPr>
        <w:pStyle w:val="3"/>
        <w:spacing w:before="240" w:after="120"/>
        <w:rPr>
          <w:b/>
          <w:bCs/>
          <w:noProof w:val="0"/>
          <w:sz w:val="28"/>
          <w:szCs w:val="28"/>
          <w:u w:val="none"/>
          <w:lang w:val="uk-UA"/>
        </w:rPr>
      </w:pPr>
      <w:bookmarkStart w:id="9" w:name="_Toc153194152"/>
      <w:r>
        <w:rPr>
          <w:b/>
          <w:bCs/>
          <w:noProof w:val="0"/>
          <w:sz w:val="28"/>
          <w:szCs w:val="28"/>
          <w:u w:val="none"/>
          <w:lang w:val="uk-UA"/>
        </w:rPr>
        <w:t>6</w:t>
      </w:r>
      <w:r w:rsidRPr="00E7119F">
        <w:rPr>
          <w:b/>
          <w:bCs/>
          <w:noProof w:val="0"/>
          <w:sz w:val="28"/>
          <w:szCs w:val="28"/>
          <w:u w:val="none"/>
          <w:lang w:val="uk-UA"/>
        </w:rPr>
        <w:t xml:space="preserve"> Перелік заходів щодо скорочення викидів забруднюючих речовин</w:t>
      </w:r>
      <w:bookmarkEnd w:id="9"/>
    </w:p>
    <w:p w:rsidR="00EC26D1" w:rsidRPr="00E7119F" w:rsidRDefault="00EC26D1" w:rsidP="00EC26D1">
      <w:pPr>
        <w:tabs>
          <w:tab w:val="left" w:pos="6840"/>
        </w:tabs>
        <w:spacing w:before="120" w:after="120"/>
        <w:ind w:firstLine="720"/>
        <w:jc w:val="both"/>
        <w:rPr>
          <w:b/>
          <w:noProof w:val="0"/>
          <w:sz w:val="28"/>
          <w:szCs w:val="28"/>
        </w:rPr>
      </w:pPr>
      <w:r w:rsidRPr="007F5633">
        <w:rPr>
          <w:b/>
          <w:noProof w:val="0"/>
          <w:sz w:val="28"/>
          <w:szCs w:val="28"/>
        </w:rPr>
        <w:t xml:space="preserve">Заходи щодо досягнення встановлених нормативів </w:t>
      </w:r>
      <w:r w:rsidRPr="00E7119F">
        <w:rPr>
          <w:b/>
          <w:noProof w:val="0"/>
          <w:sz w:val="28"/>
          <w:szCs w:val="28"/>
        </w:rPr>
        <w:t>граничнодопустимих викидів для найбільш поширених і небезпечних забруднюючих речовин</w:t>
      </w:r>
    </w:p>
    <w:p w:rsidR="00EC26D1" w:rsidRPr="00E7119F" w:rsidRDefault="00EC26D1" w:rsidP="00EC26D1">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E7119F">
        <w:rPr>
          <w:noProof w:val="0"/>
          <w:sz w:val="28"/>
          <w:szCs w:val="28"/>
        </w:rPr>
        <w:t>На проммайданчику ГСЛ (Прилуки)</w:t>
      </w:r>
      <w:r>
        <w:rPr>
          <w:noProof w:val="0"/>
          <w:sz w:val="28"/>
          <w:szCs w:val="28"/>
        </w:rPr>
        <w:t>,</w:t>
      </w:r>
      <w:r w:rsidRPr="00E7119F">
        <w:rPr>
          <w:noProof w:val="0"/>
          <w:sz w:val="28"/>
          <w:szCs w:val="28"/>
        </w:rPr>
        <w:t xml:space="preserve"> ПРЦЕО </w:t>
      </w:r>
      <w:r>
        <w:rPr>
          <w:noProof w:val="0"/>
          <w:sz w:val="28"/>
          <w:szCs w:val="28"/>
        </w:rPr>
        <w:t xml:space="preserve">та АЗС (Прилуки) </w:t>
      </w:r>
      <w:r w:rsidRPr="00E7119F">
        <w:rPr>
          <w:noProof w:val="0"/>
          <w:sz w:val="28"/>
          <w:szCs w:val="28"/>
        </w:rPr>
        <w:t xml:space="preserve">НГВУ </w:t>
      </w:r>
      <w:r>
        <w:rPr>
          <w:noProof w:val="0"/>
          <w:sz w:val="28"/>
          <w:szCs w:val="28"/>
        </w:rPr>
        <w:t>«</w:t>
      </w:r>
      <w:r w:rsidRPr="00E7119F">
        <w:rPr>
          <w:noProof w:val="0"/>
          <w:sz w:val="28"/>
          <w:szCs w:val="28"/>
        </w:rPr>
        <w:t>Чернігівнафтогаз</w:t>
      </w:r>
      <w:r>
        <w:rPr>
          <w:noProof w:val="0"/>
          <w:sz w:val="28"/>
          <w:szCs w:val="28"/>
        </w:rPr>
        <w:t>»</w:t>
      </w:r>
      <w:r w:rsidRPr="00E7119F">
        <w:rPr>
          <w:noProof w:val="0"/>
          <w:sz w:val="28"/>
          <w:szCs w:val="28"/>
        </w:rPr>
        <w:t xml:space="preserve">  ПАТ </w:t>
      </w:r>
      <w:r>
        <w:rPr>
          <w:noProof w:val="0"/>
          <w:sz w:val="28"/>
          <w:szCs w:val="28"/>
        </w:rPr>
        <w:t>«</w:t>
      </w:r>
      <w:r w:rsidRPr="00E7119F">
        <w:rPr>
          <w:noProof w:val="0"/>
          <w:sz w:val="28"/>
          <w:szCs w:val="28"/>
        </w:rPr>
        <w:t>Укрнафта</w:t>
      </w:r>
      <w:r>
        <w:rPr>
          <w:noProof w:val="0"/>
          <w:sz w:val="28"/>
          <w:szCs w:val="28"/>
        </w:rPr>
        <w:t>»</w:t>
      </w:r>
      <w:r w:rsidRPr="00E7119F">
        <w:rPr>
          <w:noProof w:val="0"/>
          <w:sz w:val="28"/>
          <w:szCs w:val="28"/>
        </w:rPr>
        <w:t xml:space="preserve"> відсутні стаціонарні джерела викидів забруднюючих речовин з показниками, що перевищують встановлені нормативи граничнодопустимих викидів для найбільш поширених і небезпечних забруднюючих речовин. Заходи щодо скорочення викидів забруднюючих речовин по досягненню встановлених нормативів граничнодопустимих викидів для найбільш поширених і небезпечних забруднюючих речовин не розробляються.</w:t>
      </w:r>
    </w:p>
    <w:p w:rsidR="00EC26D1" w:rsidRPr="00E7119F" w:rsidRDefault="00EC26D1" w:rsidP="00EC26D1">
      <w:pPr>
        <w:tabs>
          <w:tab w:val="left" w:pos="6840"/>
        </w:tabs>
        <w:spacing w:before="120" w:after="120"/>
        <w:ind w:firstLine="720"/>
        <w:jc w:val="both"/>
        <w:rPr>
          <w:b/>
          <w:noProof w:val="0"/>
          <w:sz w:val="28"/>
          <w:szCs w:val="28"/>
        </w:rPr>
      </w:pPr>
      <w:r w:rsidRPr="00E7119F">
        <w:rPr>
          <w:b/>
          <w:noProof w:val="0"/>
          <w:sz w:val="28"/>
          <w:szCs w:val="28"/>
        </w:rPr>
        <w:t>Заходи щодо запобігання перевищенню встановлених нормативів граничнодопустимих викидів у процесі виробництва</w:t>
      </w:r>
    </w:p>
    <w:p w:rsidR="00EC26D1" w:rsidRPr="00E7119F" w:rsidRDefault="00EC26D1" w:rsidP="00EC26D1">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E7119F">
        <w:rPr>
          <w:noProof w:val="0"/>
          <w:sz w:val="28"/>
          <w:szCs w:val="28"/>
        </w:rPr>
        <w:t>Усі роботи на підприємстві повинні здійснюватися відповідно з затвердженими технологічними документами (технологічний регламент виробничого процесу, інструкцій і технологічних карт процесів).</w:t>
      </w:r>
    </w:p>
    <w:p w:rsidR="00EC26D1" w:rsidRPr="00E7119F" w:rsidRDefault="00EC26D1" w:rsidP="00EC26D1">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E7119F">
        <w:rPr>
          <w:noProof w:val="0"/>
          <w:sz w:val="28"/>
          <w:szCs w:val="28"/>
        </w:rPr>
        <w:t>Сировина та матеріали, що використовується у виробничих процесах, повинна відповідати технічним умовам (погодженим у встановленому законодавством порядку), державним стандартам, санітарним нормам та регламентам технологічних процесів. Використовувати тільки ту сировину, що закладена технічним регламентом, сировинною базою та має висновки державної санітарно-епідеміологічної експертизи. Проводити регулярний контроль відповідності використаної при виробництві сировини та допоміжних матеріалів медичним вимогам безпеки.</w:t>
      </w:r>
    </w:p>
    <w:p w:rsidR="00EC26D1" w:rsidRPr="00E7119F" w:rsidRDefault="00EC26D1" w:rsidP="00EC26D1">
      <w:pPr>
        <w:tabs>
          <w:tab w:val="left" w:pos="916"/>
          <w:tab w:val="left" w:pos="1320"/>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E7119F">
        <w:rPr>
          <w:noProof w:val="0"/>
          <w:sz w:val="28"/>
          <w:szCs w:val="28"/>
        </w:rPr>
        <w:t xml:space="preserve">Потужність встановленого обладнання не може бути перевищена у процесі експлуатації. Проводити систематичний контроль виробничих процесів, профілактичний огляд та ремонт </w:t>
      </w:r>
      <w:r w:rsidRPr="00E7119F">
        <w:rPr>
          <w:noProof w:val="0"/>
          <w:sz w:val="28"/>
          <w:szCs w:val="28"/>
          <w:lang w:eastAsia="ru-RU"/>
        </w:rPr>
        <w:t>технологічного</w:t>
      </w:r>
      <w:r w:rsidRPr="00E7119F">
        <w:rPr>
          <w:noProof w:val="0"/>
          <w:sz w:val="28"/>
          <w:szCs w:val="28"/>
        </w:rPr>
        <w:t xml:space="preserve"> обладнання.</w:t>
      </w:r>
    </w:p>
    <w:p w:rsidR="00EC26D1" w:rsidRPr="00E7119F" w:rsidRDefault="00EC26D1" w:rsidP="00EC26D1">
      <w:pPr>
        <w:tabs>
          <w:tab w:val="left" w:pos="6840"/>
        </w:tabs>
        <w:spacing w:before="120" w:after="120"/>
        <w:ind w:firstLine="720"/>
        <w:jc w:val="both"/>
        <w:rPr>
          <w:b/>
          <w:noProof w:val="0"/>
          <w:sz w:val="28"/>
          <w:szCs w:val="28"/>
        </w:rPr>
      </w:pPr>
      <w:r w:rsidRPr="00E7119F">
        <w:rPr>
          <w:b/>
          <w:noProof w:val="0"/>
          <w:sz w:val="28"/>
          <w:szCs w:val="28"/>
        </w:rPr>
        <w:t>Заходи щодо обмеження обсягів залпових викидів забруднюючих речовин в атмосферне повітря</w:t>
      </w:r>
    </w:p>
    <w:p w:rsidR="00EC26D1" w:rsidRPr="002B12FC" w:rsidRDefault="00EC26D1" w:rsidP="00EC26D1">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2B12FC">
        <w:rPr>
          <w:noProof w:val="0"/>
          <w:sz w:val="28"/>
          <w:szCs w:val="28"/>
        </w:rPr>
        <w:t>Дозволений обсяг залпових викидів не повинен перевищувати 3-х кратне значення гранично допустимого викиду відповідно до законодавства. Дозволені обсяги залпових викидів наведені в таблиці 9.5.</w:t>
      </w:r>
    </w:p>
    <w:p w:rsidR="00EC26D1" w:rsidRDefault="00EC26D1" w:rsidP="00EC26D1">
      <w:pPr>
        <w:rPr>
          <w:b/>
          <w:noProof w:val="0"/>
          <w:sz w:val="28"/>
          <w:szCs w:val="28"/>
        </w:rPr>
      </w:pPr>
      <w:r>
        <w:rPr>
          <w:b/>
          <w:noProof w:val="0"/>
          <w:sz w:val="28"/>
          <w:szCs w:val="28"/>
        </w:rPr>
        <w:br w:type="page"/>
      </w:r>
    </w:p>
    <w:p w:rsidR="00EC26D1" w:rsidRPr="007F5633" w:rsidRDefault="00EC26D1" w:rsidP="00EC26D1">
      <w:pPr>
        <w:tabs>
          <w:tab w:val="left" w:pos="6840"/>
        </w:tabs>
        <w:spacing w:before="120" w:after="120"/>
        <w:ind w:firstLine="720"/>
        <w:jc w:val="both"/>
        <w:rPr>
          <w:b/>
          <w:noProof w:val="0"/>
          <w:sz w:val="28"/>
          <w:szCs w:val="28"/>
        </w:rPr>
      </w:pPr>
      <w:r w:rsidRPr="007F5633">
        <w:rPr>
          <w:b/>
          <w:noProof w:val="0"/>
          <w:sz w:val="28"/>
          <w:szCs w:val="28"/>
        </w:rPr>
        <w:lastRenderedPageBreak/>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p>
    <w:p w:rsidR="00EC26D1" w:rsidRPr="007F5633" w:rsidRDefault="00EC26D1" w:rsidP="00EC26D1">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7F5633">
        <w:rPr>
          <w:noProof w:val="0"/>
          <w:sz w:val="28"/>
          <w:szCs w:val="28"/>
        </w:rPr>
        <w:t xml:space="preserve">У плані розвитку підприємства не передбачено його ліквідацію, тому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розроблені. </w:t>
      </w:r>
    </w:p>
    <w:p w:rsidR="00EC26D1" w:rsidRPr="00DE6274" w:rsidRDefault="00EC26D1" w:rsidP="00EC26D1">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spacing w:before="120" w:after="120"/>
        <w:ind w:firstLine="720"/>
        <w:jc w:val="center"/>
        <w:rPr>
          <w:noProof w:val="0"/>
          <w:sz w:val="28"/>
          <w:szCs w:val="28"/>
        </w:rPr>
      </w:pPr>
      <w:r w:rsidRPr="00DE6274">
        <w:rPr>
          <w:b/>
          <w:bCs/>
          <w:noProof w:val="0"/>
          <w:sz w:val="28"/>
          <w:szCs w:val="28"/>
          <w:lang w:eastAsia="ru-RU"/>
        </w:rPr>
        <w:t>Таблиця 10.1</w:t>
      </w:r>
      <w:r w:rsidRPr="00DE6274">
        <w:rPr>
          <w:bCs/>
          <w:noProof w:val="0"/>
          <w:sz w:val="28"/>
          <w:szCs w:val="28"/>
          <w:lang w:eastAsia="ru-RU"/>
        </w:rPr>
        <w:t xml:space="preserve"> – Заходи щодо скорочення викидів забруднюючих речовин</w:t>
      </w:r>
    </w:p>
    <w:tbl>
      <w:tblPr>
        <w:tblW w:w="5005" w:type="pct"/>
        <w:tblInd w:w="-5" w:type="dxa"/>
        <w:tblCellMar>
          <w:left w:w="0" w:type="dxa"/>
          <w:right w:w="0" w:type="dxa"/>
        </w:tblCellMar>
        <w:tblLook w:val="04A0" w:firstRow="1" w:lastRow="0" w:firstColumn="1" w:lastColumn="0" w:noHBand="0" w:noVBand="1"/>
      </w:tblPr>
      <w:tblGrid>
        <w:gridCol w:w="2090"/>
        <w:gridCol w:w="1103"/>
        <w:gridCol w:w="1220"/>
        <w:gridCol w:w="1218"/>
        <w:gridCol w:w="1646"/>
        <w:gridCol w:w="2362"/>
      </w:tblGrid>
      <w:tr w:rsidR="00EC26D1" w:rsidRPr="00DE6274" w:rsidTr="0085668C">
        <w:tc>
          <w:tcPr>
            <w:tcW w:w="108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Код виробничого та технологічного процесу, технологічного устаткування (установки)</w:t>
            </w:r>
          </w:p>
        </w:tc>
        <w:tc>
          <w:tcPr>
            <w:tcW w:w="57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Наймену-вання заходу</w:t>
            </w:r>
          </w:p>
        </w:tc>
        <w:tc>
          <w:tcPr>
            <w:tcW w:w="63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Строк виконання заходу</w:t>
            </w:r>
          </w:p>
        </w:tc>
        <w:tc>
          <w:tcPr>
            <w:tcW w:w="6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Номер джерела викиду на карті-схемі</w:t>
            </w:r>
          </w:p>
        </w:tc>
        <w:tc>
          <w:tcPr>
            <w:tcW w:w="85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Загальний обсяг витрат  за  кошторисною вартістю, тис.грн.</w:t>
            </w:r>
          </w:p>
        </w:tc>
        <w:tc>
          <w:tcPr>
            <w:tcW w:w="12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 xml:space="preserve">Очікуване зменшення викидів забруднюючих речовин в атмосферне повітря після впровадження заходу, т/рік </w:t>
            </w:r>
          </w:p>
        </w:tc>
      </w:tr>
      <w:tr w:rsidR="00EC26D1" w:rsidRPr="00DE6274" w:rsidTr="0085668C">
        <w:trPr>
          <w:trHeight w:val="272"/>
        </w:trPr>
        <w:tc>
          <w:tcPr>
            <w:tcW w:w="108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1</w:t>
            </w:r>
          </w:p>
        </w:tc>
        <w:tc>
          <w:tcPr>
            <w:tcW w:w="57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2</w:t>
            </w:r>
          </w:p>
        </w:tc>
        <w:tc>
          <w:tcPr>
            <w:tcW w:w="63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3</w:t>
            </w:r>
          </w:p>
        </w:tc>
        <w:tc>
          <w:tcPr>
            <w:tcW w:w="63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4</w:t>
            </w:r>
          </w:p>
        </w:tc>
        <w:tc>
          <w:tcPr>
            <w:tcW w:w="85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5</w:t>
            </w:r>
          </w:p>
        </w:tc>
        <w:tc>
          <w:tcPr>
            <w:tcW w:w="12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6</w:t>
            </w:r>
          </w:p>
        </w:tc>
      </w:tr>
      <w:tr w:rsidR="00EC26D1" w:rsidRPr="00DE6274" w:rsidTr="0085668C">
        <w:trPr>
          <w:trHeight w:val="272"/>
        </w:trPr>
        <w:tc>
          <w:tcPr>
            <w:tcW w:w="108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w:t>
            </w:r>
          </w:p>
        </w:tc>
        <w:tc>
          <w:tcPr>
            <w:tcW w:w="57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w:t>
            </w:r>
          </w:p>
        </w:tc>
        <w:tc>
          <w:tcPr>
            <w:tcW w:w="63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w:t>
            </w:r>
          </w:p>
        </w:tc>
        <w:tc>
          <w:tcPr>
            <w:tcW w:w="63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w:t>
            </w:r>
          </w:p>
        </w:tc>
        <w:tc>
          <w:tcPr>
            <w:tcW w:w="85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w:t>
            </w:r>
          </w:p>
        </w:tc>
        <w:tc>
          <w:tcPr>
            <w:tcW w:w="12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Pr="00DE6274" w:rsidRDefault="00EC26D1" w:rsidP="0085668C">
            <w:pPr>
              <w:jc w:val="center"/>
              <w:rPr>
                <w:noProof w:val="0"/>
                <w:sz w:val="22"/>
                <w:szCs w:val="22"/>
                <w:lang w:eastAsia="ru-RU"/>
              </w:rPr>
            </w:pPr>
            <w:r w:rsidRPr="00DE6274">
              <w:rPr>
                <w:noProof w:val="0"/>
                <w:sz w:val="22"/>
                <w:szCs w:val="22"/>
                <w:lang w:eastAsia="ru-RU"/>
              </w:rPr>
              <w:t>–</w:t>
            </w:r>
          </w:p>
        </w:tc>
      </w:tr>
    </w:tbl>
    <w:p w:rsidR="00EC26D1" w:rsidRDefault="00EC26D1" w:rsidP="00EC26D1">
      <w:pPr>
        <w:tabs>
          <w:tab w:val="left" w:pos="6840"/>
        </w:tabs>
        <w:spacing w:before="120" w:after="120"/>
        <w:ind w:firstLine="720"/>
        <w:jc w:val="both"/>
        <w:rPr>
          <w:b/>
          <w:noProof w:val="0"/>
          <w:sz w:val="28"/>
          <w:szCs w:val="28"/>
        </w:rPr>
      </w:pPr>
      <w:r>
        <w:rPr>
          <w:bCs/>
          <w:noProof w:val="0"/>
          <w:sz w:val="28"/>
          <w:szCs w:val="28"/>
        </w:rPr>
        <w:t xml:space="preserve">Заходи щодо </w:t>
      </w:r>
      <w:r>
        <w:rPr>
          <w:bCs/>
          <w:noProof w:val="0"/>
          <w:sz w:val="28"/>
          <w:szCs w:val="28"/>
          <w:lang w:eastAsia="ru-RU"/>
        </w:rPr>
        <w:t>скорочення викидів забруднюючих речовин</w:t>
      </w:r>
      <w:r>
        <w:rPr>
          <w:bCs/>
          <w:noProof w:val="0"/>
          <w:sz w:val="28"/>
          <w:szCs w:val="28"/>
        </w:rPr>
        <w:t xml:space="preserve"> </w:t>
      </w:r>
      <w:r>
        <w:rPr>
          <w:noProof w:val="0"/>
          <w:sz w:val="28"/>
          <w:szCs w:val="28"/>
        </w:rPr>
        <w:t>не плануються, оскільки згідно розрахунку розсіювання на межі СЗЗ відсутні перевищення гігієнічних нормативів повітря населених місць, тому таблиця 10.1 не заповнена.</w:t>
      </w:r>
    </w:p>
    <w:p w:rsidR="00EC26D1" w:rsidRPr="005E3C28" w:rsidRDefault="00EC26D1" w:rsidP="00EC26D1">
      <w:pPr>
        <w:tabs>
          <w:tab w:val="left" w:pos="6840"/>
        </w:tabs>
        <w:spacing w:before="120" w:after="120"/>
        <w:ind w:firstLine="720"/>
        <w:jc w:val="both"/>
        <w:rPr>
          <w:b/>
          <w:noProof w:val="0"/>
          <w:sz w:val="28"/>
          <w:szCs w:val="28"/>
        </w:rPr>
      </w:pPr>
      <w:r w:rsidRPr="005E3C28">
        <w:rPr>
          <w:b/>
          <w:noProof w:val="0"/>
          <w:sz w:val="28"/>
          <w:szCs w:val="28"/>
        </w:rPr>
        <w:t>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w:t>
      </w:r>
    </w:p>
    <w:p w:rsidR="00EC26D1" w:rsidRPr="00354C4F" w:rsidRDefault="00EC26D1" w:rsidP="00EC26D1">
      <w:pPr>
        <w:tabs>
          <w:tab w:val="left" w:pos="6480"/>
          <w:tab w:val="left" w:pos="6840"/>
        </w:tabs>
        <w:ind w:firstLine="720"/>
        <w:jc w:val="both"/>
        <w:rPr>
          <w:noProof w:val="0"/>
          <w:sz w:val="28"/>
          <w:szCs w:val="28"/>
        </w:rPr>
      </w:pPr>
      <w:r w:rsidRPr="005E3C28">
        <w:rPr>
          <w:noProof w:val="0"/>
          <w:sz w:val="28"/>
          <w:szCs w:val="28"/>
        </w:rPr>
        <w:t xml:space="preserve">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розробляється для об'єктів, які згідно із законодавством віднесені до об'єктів підвищеної небезпеки відповідного класу (включені до Державного електронного реєстру об'єктів підвищеної небезпеки), і надаються в таблиці 10.2 </w:t>
      </w:r>
      <w:r w:rsidRPr="005E3C28">
        <w:rPr>
          <w:bCs/>
          <w:noProof w:val="0"/>
          <w:sz w:val="28"/>
          <w:szCs w:val="28"/>
        </w:rPr>
        <w:t>згідно з додатком 10 до Інструкції  [12]</w:t>
      </w:r>
      <w:r w:rsidRPr="005E3C28">
        <w:rPr>
          <w:noProof w:val="0"/>
          <w:sz w:val="28"/>
          <w:szCs w:val="28"/>
        </w:rPr>
        <w:t xml:space="preserve">. </w:t>
      </w:r>
      <w:r w:rsidRPr="00E7119F">
        <w:rPr>
          <w:noProof w:val="0"/>
          <w:sz w:val="28"/>
          <w:szCs w:val="28"/>
        </w:rPr>
        <w:t>ГСЛ (Прилуки)</w:t>
      </w:r>
      <w:r>
        <w:rPr>
          <w:noProof w:val="0"/>
          <w:sz w:val="28"/>
          <w:szCs w:val="28"/>
        </w:rPr>
        <w:t>,</w:t>
      </w:r>
      <w:r w:rsidRPr="00E7119F">
        <w:rPr>
          <w:noProof w:val="0"/>
          <w:sz w:val="28"/>
          <w:szCs w:val="28"/>
        </w:rPr>
        <w:t xml:space="preserve"> ПРЦЕО </w:t>
      </w:r>
      <w:r>
        <w:rPr>
          <w:noProof w:val="0"/>
          <w:sz w:val="28"/>
          <w:szCs w:val="28"/>
        </w:rPr>
        <w:t xml:space="preserve">та АЗС (Прилуки) </w:t>
      </w:r>
      <w:r w:rsidRPr="005E3C28">
        <w:rPr>
          <w:noProof w:val="0"/>
          <w:sz w:val="28"/>
          <w:szCs w:val="28"/>
        </w:rPr>
        <w:t xml:space="preserve">НГВУ </w:t>
      </w:r>
      <w:r>
        <w:rPr>
          <w:noProof w:val="0"/>
          <w:sz w:val="28"/>
          <w:szCs w:val="28"/>
        </w:rPr>
        <w:t>«</w:t>
      </w:r>
      <w:r w:rsidRPr="005E3C28">
        <w:rPr>
          <w:noProof w:val="0"/>
          <w:sz w:val="28"/>
          <w:szCs w:val="28"/>
        </w:rPr>
        <w:t>Чернігівнафтогаз</w:t>
      </w:r>
      <w:r>
        <w:rPr>
          <w:noProof w:val="0"/>
          <w:sz w:val="28"/>
          <w:szCs w:val="28"/>
        </w:rPr>
        <w:t>»</w:t>
      </w:r>
      <w:r w:rsidRPr="005E3C28">
        <w:rPr>
          <w:noProof w:val="0"/>
          <w:sz w:val="28"/>
          <w:szCs w:val="28"/>
        </w:rPr>
        <w:t xml:space="preserve">  ПАТ </w:t>
      </w:r>
      <w:r>
        <w:rPr>
          <w:noProof w:val="0"/>
          <w:sz w:val="28"/>
          <w:szCs w:val="28"/>
        </w:rPr>
        <w:t>«</w:t>
      </w:r>
      <w:r w:rsidRPr="005E3C28">
        <w:rPr>
          <w:noProof w:val="0"/>
          <w:sz w:val="28"/>
          <w:szCs w:val="28"/>
        </w:rPr>
        <w:t>Укрнафта</w:t>
      </w:r>
      <w:r>
        <w:rPr>
          <w:noProof w:val="0"/>
          <w:sz w:val="28"/>
          <w:szCs w:val="28"/>
        </w:rPr>
        <w:t>»</w:t>
      </w:r>
      <w:r w:rsidRPr="005E3C28">
        <w:rPr>
          <w:noProof w:val="0"/>
          <w:sz w:val="28"/>
          <w:szCs w:val="28"/>
        </w:rPr>
        <w:t xml:space="preserve"> не </w:t>
      </w:r>
      <w:r w:rsidRPr="00354C4F">
        <w:rPr>
          <w:noProof w:val="0"/>
          <w:sz w:val="28"/>
          <w:szCs w:val="28"/>
        </w:rPr>
        <w:t>включен</w:t>
      </w:r>
      <w:r>
        <w:rPr>
          <w:noProof w:val="0"/>
          <w:sz w:val="28"/>
          <w:szCs w:val="28"/>
        </w:rPr>
        <w:t>і</w:t>
      </w:r>
      <w:r w:rsidRPr="00354C4F">
        <w:rPr>
          <w:noProof w:val="0"/>
          <w:sz w:val="28"/>
          <w:szCs w:val="28"/>
        </w:rPr>
        <w:t xml:space="preserve"> до Державного електронного реєстру об'єктів підвищеної небезпеки, тому заходи не розроблялися.</w:t>
      </w:r>
    </w:p>
    <w:p w:rsidR="00EC26D1" w:rsidRDefault="00EC26D1" w:rsidP="00EC26D1">
      <w:pPr>
        <w:rPr>
          <w:b/>
          <w:bCs/>
          <w:noProof w:val="0"/>
          <w:sz w:val="28"/>
          <w:szCs w:val="28"/>
          <w:lang w:eastAsia="ru-RU"/>
        </w:rPr>
      </w:pPr>
      <w:r>
        <w:rPr>
          <w:b/>
          <w:bCs/>
          <w:noProof w:val="0"/>
          <w:sz w:val="28"/>
          <w:szCs w:val="28"/>
          <w:lang w:eastAsia="ru-RU"/>
        </w:rPr>
        <w:br w:type="page"/>
      </w:r>
    </w:p>
    <w:p w:rsidR="00EC26D1" w:rsidRPr="00E750B4" w:rsidRDefault="00EC26D1" w:rsidP="00EC26D1">
      <w:pPr>
        <w:tabs>
          <w:tab w:val="left" w:pos="6480"/>
          <w:tab w:val="left" w:pos="6840"/>
        </w:tabs>
        <w:spacing w:before="120" w:after="120"/>
        <w:ind w:firstLine="720"/>
        <w:jc w:val="center"/>
        <w:rPr>
          <w:noProof w:val="0"/>
          <w:sz w:val="28"/>
          <w:szCs w:val="28"/>
        </w:rPr>
      </w:pPr>
      <w:r w:rsidRPr="00E750B4">
        <w:rPr>
          <w:b/>
          <w:bCs/>
          <w:noProof w:val="0"/>
          <w:sz w:val="28"/>
          <w:szCs w:val="28"/>
          <w:lang w:eastAsia="ru-RU"/>
        </w:rPr>
        <w:lastRenderedPageBreak/>
        <w:t xml:space="preserve">Таблиця 10.2 </w:t>
      </w:r>
      <w:r w:rsidRPr="00E750B4">
        <w:rPr>
          <w:noProof w:val="0"/>
          <w:sz w:val="28"/>
          <w:szCs w:val="28"/>
        </w:rPr>
        <w:t xml:space="preserve">– </w:t>
      </w:r>
      <w:r w:rsidRPr="00E750B4">
        <w:rPr>
          <w:noProof w:val="0"/>
          <w:sz w:val="28"/>
          <w:szCs w:val="28"/>
          <w:shd w:val="clear" w:color="auto" w:fill="FFFFFF"/>
        </w:rPr>
        <w:t>Перелік заходів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tbl>
      <w:tblPr>
        <w:tblW w:w="5005" w:type="pct"/>
        <w:tblInd w:w="-5" w:type="dxa"/>
        <w:tblCellMar>
          <w:left w:w="0" w:type="dxa"/>
          <w:right w:w="0" w:type="dxa"/>
        </w:tblCellMar>
        <w:tblLook w:val="0000" w:firstRow="0" w:lastRow="0" w:firstColumn="0" w:lastColumn="0" w:noHBand="0" w:noVBand="0"/>
      </w:tblPr>
      <w:tblGrid>
        <w:gridCol w:w="1257"/>
        <w:gridCol w:w="991"/>
        <w:gridCol w:w="1829"/>
        <w:gridCol w:w="1361"/>
        <w:gridCol w:w="1444"/>
        <w:gridCol w:w="1349"/>
        <w:gridCol w:w="1408"/>
      </w:tblGrid>
      <w:tr w:rsidR="00EC26D1" w:rsidRPr="00E750B4" w:rsidTr="0085668C">
        <w:tc>
          <w:tcPr>
            <w:tcW w:w="7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C26D1" w:rsidRPr="00E750B4" w:rsidRDefault="00EC26D1" w:rsidP="0085668C">
            <w:pPr>
              <w:spacing w:line="220" w:lineRule="exact"/>
              <w:jc w:val="center"/>
              <w:rPr>
                <w:noProof w:val="0"/>
                <w:sz w:val="22"/>
                <w:szCs w:val="22"/>
                <w:lang w:eastAsia="ru-RU"/>
              </w:rPr>
            </w:pPr>
            <w:r w:rsidRPr="00E750B4">
              <w:rPr>
                <w:noProof w:val="0"/>
                <w:sz w:val="22"/>
                <w:szCs w:val="22"/>
                <w:lang w:eastAsia="ru-RU"/>
              </w:rPr>
              <w:t>Наймену</w:t>
            </w:r>
            <w:r>
              <w:rPr>
                <w:noProof w:val="0"/>
                <w:sz w:val="22"/>
                <w:szCs w:val="22"/>
                <w:lang w:eastAsia="ru-RU"/>
              </w:rPr>
              <w:t>-</w:t>
            </w:r>
            <w:r w:rsidRPr="00E750B4">
              <w:rPr>
                <w:noProof w:val="0"/>
                <w:sz w:val="22"/>
                <w:szCs w:val="22"/>
                <w:lang w:eastAsia="ru-RU"/>
              </w:rPr>
              <w:t>вання об'єкта підвищеної небезпеки</w:t>
            </w: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E750B4" w:rsidRDefault="00EC26D1" w:rsidP="0085668C">
            <w:pPr>
              <w:spacing w:line="220" w:lineRule="exact"/>
              <w:jc w:val="center"/>
              <w:rPr>
                <w:noProof w:val="0"/>
                <w:sz w:val="22"/>
                <w:szCs w:val="22"/>
                <w:lang w:eastAsia="ru-RU"/>
              </w:rPr>
            </w:pPr>
            <w:r w:rsidRPr="00E750B4">
              <w:rPr>
                <w:noProof w:val="0"/>
                <w:sz w:val="22"/>
                <w:szCs w:val="22"/>
                <w:lang w:eastAsia="ru-RU"/>
              </w:rPr>
              <w:t>Місце-знахо</w:t>
            </w:r>
            <w:r>
              <w:rPr>
                <w:noProof w:val="0"/>
                <w:sz w:val="22"/>
                <w:szCs w:val="22"/>
                <w:lang w:eastAsia="ru-RU"/>
              </w:rPr>
              <w:t>-</w:t>
            </w:r>
            <w:r w:rsidRPr="00E750B4">
              <w:rPr>
                <w:noProof w:val="0"/>
                <w:sz w:val="22"/>
                <w:szCs w:val="22"/>
                <w:lang w:eastAsia="ru-RU"/>
              </w:rPr>
              <w:t>дження об'єкта підви</w:t>
            </w:r>
            <w:r>
              <w:rPr>
                <w:noProof w:val="0"/>
                <w:sz w:val="22"/>
                <w:szCs w:val="22"/>
                <w:lang w:eastAsia="ru-RU"/>
              </w:rPr>
              <w:t>-</w:t>
            </w:r>
            <w:r w:rsidRPr="00E750B4">
              <w:rPr>
                <w:noProof w:val="0"/>
                <w:sz w:val="22"/>
                <w:szCs w:val="22"/>
                <w:lang w:eastAsia="ru-RU"/>
              </w:rPr>
              <w:t>щеної небез</w:t>
            </w:r>
            <w:r>
              <w:rPr>
                <w:noProof w:val="0"/>
                <w:sz w:val="22"/>
                <w:szCs w:val="22"/>
                <w:lang w:eastAsia="ru-RU"/>
              </w:rPr>
              <w:t>-</w:t>
            </w:r>
            <w:r w:rsidRPr="00E750B4">
              <w:rPr>
                <w:noProof w:val="0"/>
                <w:sz w:val="22"/>
                <w:szCs w:val="22"/>
                <w:lang w:eastAsia="ru-RU"/>
              </w:rPr>
              <w:t>пеки</w:t>
            </w:r>
          </w:p>
        </w:tc>
        <w:tc>
          <w:tcPr>
            <w:tcW w:w="83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E750B4" w:rsidRDefault="00EC26D1" w:rsidP="0085668C">
            <w:pPr>
              <w:spacing w:line="220" w:lineRule="exact"/>
              <w:jc w:val="center"/>
              <w:rPr>
                <w:noProof w:val="0"/>
                <w:sz w:val="22"/>
                <w:szCs w:val="22"/>
                <w:lang w:eastAsia="ru-RU"/>
              </w:rPr>
            </w:pPr>
            <w:r w:rsidRPr="00E750B4">
              <w:rPr>
                <w:noProof w:val="0"/>
                <w:sz w:val="22"/>
                <w:szCs w:val="22"/>
                <w:lang w:eastAsia="ru-RU"/>
              </w:rPr>
              <w:t>Найменування, маса, категорія небезпечної речовини чи групи речовин, що тимчасово або постійно використовуються, переробляються, виготовляються, транспортуються, зберігаються на об'єкті</w:t>
            </w:r>
          </w:p>
        </w:tc>
        <w:tc>
          <w:tcPr>
            <w:tcW w:w="63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E750B4" w:rsidRDefault="00EC26D1" w:rsidP="0085668C">
            <w:pPr>
              <w:spacing w:line="220" w:lineRule="exact"/>
              <w:jc w:val="center"/>
              <w:rPr>
                <w:noProof w:val="0"/>
                <w:sz w:val="22"/>
                <w:szCs w:val="22"/>
                <w:lang w:eastAsia="ru-RU"/>
              </w:rPr>
            </w:pPr>
            <w:r w:rsidRPr="00E750B4">
              <w:rPr>
                <w:noProof w:val="0"/>
                <w:sz w:val="22"/>
                <w:szCs w:val="22"/>
                <w:lang w:eastAsia="ru-RU"/>
              </w:rPr>
              <w:t xml:space="preserve">Індивідуальна назва, клас небезпечних речовин та категорія небезпеки, за якими проводилася ідентифікація об'єкта </w:t>
            </w:r>
          </w:p>
        </w:tc>
        <w:tc>
          <w:tcPr>
            <w:tcW w:w="68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E750B4" w:rsidRDefault="00EC26D1" w:rsidP="0085668C">
            <w:pPr>
              <w:spacing w:line="220" w:lineRule="exact"/>
              <w:jc w:val="center"/>
              <w:rPr>
                <w:noProof w:val="0"/>
                <w:sz w:val="22"/>
                <w:szCs w:val="22"/>
                <w:lang w:eastAsia="ru-RU"/>
              </w:rPr>
            </w:pPr>
            <w:r w:rsidRPr="00E750B4">
              <w:rPr>
                <w:noProof w:val="0"/>
                <w:sz w:val="22"/>
                <w:szCs w:val="22"/>
                <w:lang w:eastAsia="ru-RU"/>
              </w:rPr>
              <w:t xml:space="preserve">Найменування забруднюючих речовин, які у разі виникнення надзвичайної ситуації техногенного або природного характеру можуть надійти в атмосферне повітря </w:t>
            </w:r>
          </w:p>
        </w:tc>
        <w:tc>
          <w:tcPr>
            <w:tcW w:w="76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E750B4" w:rsidRDefault="00EC26D1" w:rsidP="0085668C">
            <w:pPr>
              <w:spacing w:line="220" w:lineRule="exact"/>
              <w:jc w:val="center"/>
              <w:rPr>
                <w:noProof w:val="0"/>
                <w:sz w:val="22"/>
                <w:szCs w:val="22"/>
                <w:lang w:eastAsia="ru-RU"/>
              </w:rPr>
            </w:pPr>
            <w:r w:rsidRPr="00E750B4">
              <w:rPr>
                <w:noProof w:val="0"/>
                <w:sz w:val="22"/>
                <w:szCs w:val="22"/>
                <w:lang w:eastAsia="ru-RU"/>
              </w:rPr>
              <w:t>Наймену</w:t>
            </w:r>
            <w:r>
              <w:rPr>
                <w:noProof w:val="0"/>
                <w:sz w:val="22"/>
                <w:szCs w:val="22"/>
                <w:lang w:eastAsia="ru-RU"/>
              </w:rPr>
              <w:t>-</w:t>
            </w:r>
            <w:r w:rsidRPr="00E750B4">
              <w:rPr>
                <w:noProof w:val="0"/>
                <w:sz w:val="22"/>
                <w:szCs w:val="22"/>
                <w:lang w:eastAsia="ru-RU"/>
              </w:rPr>
              <w:t>вання заходів щодо охорони атмосферного повітря у разі виникнення надзвичайної ситуації</w:t>
            </w:r>
          </w:p>
        </w:tc>
        <w:tc>
          <w:tcPr>
            <w:tcW w:w="68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C26D1" w:rsidRPr="00E750B4" w:rsidRDefault="00EC26D1" w:rsidP="0085668C">
            <w:pPr>
              <w:spacing w:line="220" w:lineRule="exact"/>
              <w:jc w:val="center"/>
              <w:rPr>
                <w:noProof w:val="0"/>
                <w:sz w:val="22"/>
                <w:szCs w:val="22"/>
                <w:lang w:eastAsia="ru-RU"/>
              </w:rPr>
            </w:pPr>
            <w:r w:rsidRPr="00E750B4">
              <w:rPr>
                <w:noProof w:val="0"/>
                <w:sz w:val="22"/>
                <w:szCs w:val="22"/>
                <w:lang w:eastAsia="ru-RU"/>
              </w:rPr>
              <w:t>Найменування заходів щодо ліквідації наслідків забруднення атмосферного повітря у разі виникнення надзвичайної ситуації</w:t>
            </w:r>
          </w:p>
        </w:tc>
      </w:tr>
      <w:tr w:rsidR="00EC26D1" w:rsidRPr="00E750B4" w:rsidTr="0085668C">
        <w:tc>
          <w:tcPr>
            <w:tcW w:w="76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1</w:t>
            </w:r>
          </w:p>
        </w:tc>
        <w:tc>
          <w:tcPr>
            <w:tcW w:w="6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2</w:t>
            </w:r>
          </w:p>
        </w:tc>
        <w:tc>
          <w:tcPr>
            <w:tcW w:w="83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3</w:t>
            </w:r>
          </w:p>
        </w:tc>
        <w:tc>
          <w:tcPr>
            <w:tcW w:w="6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4</w:t>
            </w:r>
          </w:p>
        </w:tc>
        <w:tc>
          <w:tcPr>
            <w:tcW w:w="686"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5</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6</w:t>
            </w:r>
          </w:p>
        </w:tc>
        <w:tc>
          <w:tcPr>
            <w:tcW w:w="68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7</w:t>
            </w:r>
          </w:p>
        </w:tc>
      </w:tr>
      <w:tr w:rsidR="00EC26D1" w:rsidRPr="00E750B4" w:rsidTr="0085668C">
        <w:tc>
          <w:tcPr>
            <w:tcW w:w="76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w:t>
            </w:r>
          </w:p>
        </w:tc>
        <w:tc>
          <w:tcPr>
            <w:tcW w:w="6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w:t>
            </w:r>
          </w:p>
        </w:tc>
        <w:tc>
          <w:tcPr>
            <w:tcW w:w="83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w:t>
            </w:r>
          </w:p>
        </w:tc>
        <w:tc>
          <w:tcPr>
            <w:tcW w:w="6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w:t>
            </w:r>
          </w:p>
        </w:tc>
        <w:tc>
          <w:tcPr>
            <w:tcW w:w="686"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w:t>
            </w:r>
          </w:p>
        </w:tc>
        <w:tc>
          <w:tcPr>
            <w:tcW w:w="68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C26D1" w:rsidRPr="00E750B4" w:rsidRDefault="00EC26D1" w:rsidP="0085668C">
            <w:pPr>
              <w:jc w:val="center"/>
              <w:rPr>
                <w:noProof w:val="0"/>
                <w:sz w:val="22"/>
                <w:szCs w:val="22"/>
                <w:lang w:eastAsia="ru-RU"/>
              </w:rPr>
            </w:pPr>
            <w:r w:rsidRPr="00E750B4">
              <w:rPr>
                <w:noProof w:val="0"/>
                <w:sz w:val="22"/>
                <w:szCs w:val="22"/>
                <w:lang w:eastAsia="ru-RU"/>
              </w:rPr>
              <w:t>–</w:t>
            </w:r>
          </w:p>
        </w:tc>
      </w:tr>
    </w:tbl>
    <w:p w:rsidR="00EC26D1" w:rsidRDefault="00EC26D1" w:rsidP="00EC26D1">
      <w:pPr>
        <w:tabs>
          <w:tab w:val="left" w:pos="6840"/>
        </w:tabs>
        <w:spacing w:before="120" w:after="120"/>
        <w:ind w:firstLine="720"/>
        <w:jc w:val="both"/>
        <w:rPr>
          <w:noProof w:val="0"/>
          <w:sz w:val="28"/>
          <w:szCs w:val="28"/>
          <w:shd w:val="clear" w:color="auto" w:fill="FFFFFF"/>
        </w:rPr>
      </w:pPr>
      <w:r w:rsidRPr="00354C4F">
        <w:rPr>
          <w:noProof w:val="0"/>
          <w:sz w:val="28"/>
          <w:szCs w:val="28"/>
          <w:shd w:val="clear" w:color="auto" w:fill="FFFFFF"/>
        </w:rPr>
        <w:t>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не розроблялися</w:t>
      </w:r>
      <w:r>
        <w:rPr>
          <w:noProof w:val="0"/>
          <w:sz w:val="28"/>
          <w:szCs w:val="28"/>
          <w:shd w:val="clear" w:color="auto" w:fill="FFFFFF"/>
        </w:rPr>
        <w:t>,</w:t>
      </w:r>
      <w:r w:rsidRPr="00560C0A">
        <w:rPr>
          <w:noProof w:val="0"/>
          <w:sz w:val="28"/>
          <w:szCs w:val="28"/>
        </w:rPr>
        <w:t xml:space="preserve"> </w:t>
      </w:r>
      <w:r>
        <w:rPr>
          <w:noProof w:val="0"/>
          <w:sz w:val="28"/>
          <w:szCs w:val="28"/>
        </w:rPr>
        <w:t>тому таблиця 10.2 не заповнена.</w:t>
      </w:r>
    </w:p>
    <w:p w:rsidR="00EC26D1" w:rsidRPr="00326219" w:rsidRDefault="00EC26D1" w:rsidP="00EC26D1">
      <w:pPr>
        <w:tabs>
          <w:tab w:val="left" w:pos="6840"/>
        </w:tabs>
        <w:spacing w:before="120" w:after="120"/>
        <w:ind w:firstLine="720"/>
        <w:jc w:val="both"/>
        <w:rPr>
          <w:b/>
          <w:noProof w:val="0"/>
          <w:sz w:val="28"/>
          <w:szCs w:val="28"/>
        </w:rPr>
      </w:pPr>
      <w:r w:rsidRPr="00326219">
        <w:rPr>
          <w:b/>
          <w:noProof w:val="0"/>
          <w:sz w:val="28"/>
          <w:szCs w:val="28"/>
        </w:rPr>
        <w:t>Заходи щодо охорони атмосферного повітря при несприятливих метеорологічних умовах</w:t>
      </w:r>
    </w:p>
    <w:p w:rsidR="00EC26D1" w:rsidRPr="00326219" w:rsidRDefault="00EC26D1" w:rsidP="00EC26D1">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326219">
        <w:rPr>
          <w:noProof w:val="0"/>
          <w:sz w:val="28"/>
          <w:szCs w:val="28"/>
        </w:rPr>
        <w:t xml:space="preserve">Заходи щодо охорони атмосферного повітря при несприятливих метеорологічних умовах здійснюються відповідно до вимог Методичних вказівок </w:t>
      </w:r>
      <w:r>
        <w:rPr>
          <w:noProof w:val="0"/>
          <w:sz w:val="28"/>
          <w:szCs w:val="28"/>
        </w:rPr>
        <w:t>«</w:t>
      </w:r>
      <w:r w:rsidRPr="00326219">
        <w:rPr>
          <w:noProof w:val="0"/>
          <w:sz w:val="28"/>
          <w:szCs w:val="28"/>
        </w:rPr>
        <w:t>Регулирование выбросов при неблагоприятных метеорологических условиях</w:t>
      </w:r>
      <w:r>
        <w:rPr>
          <w:noProof w:val="0"/>
          <w:sz w:val="28"/>
          <w:szCs w:val="28"/>
        </w:rPr>
        <w:t>»</w:t>
      </w:r>
      <w:r w:rsidRPr="00326219">
        <w:rPr>
          <w:noProof w:val="0"/>
          <w:sz w:val="28"/>
          <w:szCs w:val="28"/>
        </w:rPr>
        <w:t xml:space="preserve"> (РД 52.04.52-85), затверджених Державним комітетом СРСР по гідрометеорології та контролю природного середовища 01.12.</w:t>
      </w:r>
      <w:r>
        <w:rPr>
          <w:noProof w:val="0"/>
          <w:sz w:val="28"/>
          <w:szCs w:val="28"/>
        </w:rPr>
        <w:t>19</w:t>
      </w:r>
      <w:r w:rsidRPr="00326219">
        <w:rPr>
          <w:noProof w:val="0"/>
          <w:sz w:val="28"/>
          <w:szCs w:val="28"/>
        </w:rPr>
        <w:t>86, для об'єктів, які розташовані в населених пунктах, де Державною гідрометеорологічною службою України проводиться або планується проведення прогнозування несприятливих метеорологічних умов. Для запобігання утворення підвищених рівнів забруднення атмосфери в подібних ситуаціях на підприємстві опрацьовуються заходи по скороченню викидів в період НМУ. Заходи по тимчасовому скороченню викидів в період НМУ є обов’язковим</w:t>
      </w:r>
      <w:r>
        <w:rPr>
          <w:noProof w:val="0"/>
          <w:sz w:val="28"/>
          <w:szCs w:val="28"/>
        </w:rPr>
        <w:t>и</w:t>
      </w:r>
      <w:r w:rsidRPr="00326219">
        <w:rPr>
          <w:noProof w:val="0"/>
          <w:sz w:val="28"/>
          <w:szCs w:val="28"/>
        </w:rPr>
        <w:t xml:space="preserve"> і повинні виконуватися підприємством після одержання попередження про підвищення рівня забруднення атмосфери.</w:t>
      </w:r>
    </w:p>
    <w:p w:rsidR="00EC26D1" w:rsidRPr="00326219" w:rsidRDefault="00EC26D1" w:rsidP="00EC26D1">
      <w:pPr>
        <w:tabs>
          <w:tab w:val="left" w:pos="6480"/>
          <w:tab w:val="left" w:pos="6840"/>
        </w:tabs>
        <w:spacing w:after="120"/>
        <w:ind w:firstLine="720"/>
        <w:jc w:val="both"/>
        <w:rPr>
          <w:noProof w:val="0"/>
          <w:sz w:val="28"/>
          <w:szCs w:val="28"/>
        </w:rPr>
      </w:pPr>
      <w:r w:rsidRPr="00326219">
        <w:rPr>
          <w:noProof w:val="0"/>
          <w:sz w:val="28"/>
          <w:szCs w:val="28"/>
        </w:rPr>
        <w:t>По м. Прилуки Чернігівський обласний центр з гідрометеорології прогнозування НМУ не проводить. Тому заходи щодо охорони атмосферного повітря при несприятливих метеорологічних умовах не розробляються.</w:t>
      </w:r>
    </w:p>
    <w:p w:rsidR="00EC26D1" w:rsidRPr="00F13A70" w:rsidRDefault="00EC26D1" w:rsidP="00EC26D1">
      <w:pPr>
        <w:pStyle w:val="3"/>
        <w:spacing w:before="240" w:after="120"/>
        <w:rPr>
          <w:b/>
          <w:bCs/>
          <w:noProof w:val="0"/>
          <w:sz w:val="28"/>
          <w:szCs w:val="28"/>
          <w:u w:val="none"/>
          <w:lang w:val="uk-UA"/>
        </w:rPr>
      </w:pPr>
      <w:bookmarkStart w:id="10" w:name="_Toc153194153"/>
      <w:r>
        <w:rPr>
          <w:b/>
          <w:bCs/>
          <w:noProof w:val="0"/>
          <w:sz w:val="28"/>
          <w:szCs w:val="28"/>
          <w:u w:val="none"/>
          <w:lang w:val="uk-UA"/>
        </w:rPr>
        <w:t>7</w:t>
      </w:r>
      <w:r w:rsidRPr="00F13A70">
        <w:rPr>
          <w:b/>
          <w:bCs/>
          <w:noProof w:val="0"/>
          <w:sz w:val="28"/>
          <w:szCs w:val="28"/>
          <w:u w:val="none"/>
          <w:lang w:val="uk-UA"/>
        </w:rPr>
        <w:t xml:space="preserve"> </w:t>
      </w:r>
      <w:r>
        <w:rPr>
          <w:b/>
          <w:bCs/>
          <w:noProof w:val="0"/>
          <w:sz w:val="28"/>
          <w:szCs w:val="28"/>
          <w:u w:val="none"/>
          <w:lang w:val="uk-UA"/>
        </w:rPr>
        <w:t>Д</w:t>
      </w:r>
      <w:r w:rsidRPr="00B86498">
        <w:rPr>
          <w:b/>
          <w:bCs/>
          <w:noProof w:val="0"/>
          <w:sz w:val="28"/>
          <w:szCs w:val="28"/>
          <w:u w:val="none"/>
          <w:lang w:val="uk-UA"/>
        </w:rPr>
        <w:t>отримання виконання природоохоронних заходів щодо скорочення викидів</w:t>
      </w:r>
      <w:bookmarkEnd w:id="10"/>
    </w:p>
    <w:p w:rsidR="00EC26D1" w:rsidRPr="001D7830" w:rsidRDefault="00EC26D1" w:rsidP="00EC26D1">
      <w:pPr>
        <w:tabs>
          <w:tab w:val="left" w:pos="6840"/>
        </w:tabs>
        <w:spacing w:before="120" w:after="120"/>
        <w:ind w:firstLine="720"/>
        <w:jc w:val="both"/>
        <w:rPr>
          <w:noProof w:val="0"/>
          <w:color w:val="2E74B5" w:themeColor="accent1" w:themeShade="BF"/>
          <w:sz w:val="28"/>
          <w:szCs w:val="28"/>
          <w:lang w:eastAsia="ru-RU"/>
        </w:rPr>
      </w:pPr>
      <w:r>
        <w:rPr>
          <w:bCs/>
          <w:noProof w:val="0"/>
          <w:sz w:val="28"/>
          <w:szCs w:val="28"/>
          <w:lang w:eastAsia="ru-RU"/>
        </w:rPr>
        <w:t xml:space="preserve">Заходи щодо скорочення викидів забруднюючих речовин </w:t>
      </w:r>
      <w:r w:rsidRPr="008B03B7">
        <w:rPr>
          <w:bCs/>
          <w:noProof w:val="0"/>
          <w:sz w:val="28"/>
          <w:szCs w:val="28"/>
          <w:lang w:eastAsia="ru-RU"/>
        </w:rPr>
        <w:t>не планувалисяся, тому інформація щодо дотримання виконання природоохоронних заходів щодо скорочення викидів не надається.</w:t>
      </w:r>
    </w:p>
    <w:p w:rsidR="00EC26D1" w:rsidRPr="001D7830" w:rsidRDefault="00EC26D1" w:rsidP="00EC26D1">
      <w:pPr>
        <w:spacing w:before="120" w:after="120"/>
        <w:rPr>
          <w:noProof w:val="0"/>
          <w:color w:val="2E74B5" w:themeColor="accent1" w:themeShade="BF"/>
          <w:sz w:val="28"/>
          <w:szCs w:val="28"/>
          <w:lang w:eastAsia="ru-RU"/>
        </w:rPr>
        <w:sectPr w:rsidR="00EC26D1" w:rsidRPr="001D7830" w:rsidSect="00896095">
          <w:footerReference w:type="default" r:id="rId12"/>
          <w:pgSz w:w="11906" w:h="16838" w:code="9"/>
          <w:pgMar w:top="1134" w:right="850" w:bottom="1134" w:left="1417" w:header="709" w:footer="709" w:gutter="0"/>
          <w:cols w:space="708"/>
          <w:docGrid w:linePitch="360"/>
        </w:sectPr>
      </w:pPr>
    </w:p>
    <w:p w:rsidR="00EC26D1" w:rsidRPr="00F13A70" w:rsidRDefault="00EC26D1" w:rsidP="00EC26D1">
      <w:pPr>
        <w:pStyle w:val="3"/>
        <w:spacing w:before="240" w:after="120"/>
        <w:rPr>
          <w:b/>
          <w:bCs/>
          <w:noProof w:val="0"/>
          <w:sz w:val="28"/>
          <w:szCs w:val="28"/>
          <w:u w:val="none"/>
          <w:lang w:val="uk-UA"/>
        </w:rPr>
      </w:pPr>
      <w:bookmarkStart w:id="11" w:name="_Toc153194154"/>
      <w:r>
        <w:rPr>
          <w:b/>
          <w:bCs/>
          <w:noProof w:val="0"/>
          <w:sz w:val="28"/>
          <w:szCs w:val="28"/>
          <w:u w:val="none"/>
          <w:lang w:val="uk-UA"/>
        </w:rPr>
        <w:lastRenderedPageBreak/>
        <w:t>8</w:t>
      </w:r>
      <w:r w:rsidRPr="00F13A70">
        <w:rPr>
          <w:b/>
          <w:bCs/>
          <w:noProof w:val="0"/>
          <w:sz w:val="28"/>
          <w:szCs w:val="28"/>
          <w:u w:val="none"/>
          <w:lang w:val="uk-UA"/>
        </w:rPr>
        <w:t xml:space="preserve"> Пропозиції щодо дозволених обсягів викидів забруднюючих речовин в атмосферне повітря стаціонарними джерелами</w:t>
      </w:r>
      <w:bookmarkEnd w:id="11"/>
    </w:p>
    <w:p w:rsidR="00EC26D1" w:rsidRPr="00F13A70" w:rsidRDefault="00EC26D1" w:rsidP="00EC26D1">
      <w:pPr>
        <w:spacing w:before="120" w:after="120"/>
        <w:ind w:firstLine="720"/>
        <w:jc w:val="center"/>
        <w:rPr>
          <w:b/>
          <w:noProof w:val="0"/>
          <w:sz w:val="28"/>
          <w:szCs w:val="28"/>
          <w:lang w:eastAsia="ru-RU"/>
        </w:rPr>
      </w:pPr>
      <w:r w:rsidRPr="00F13A70">
        <w:rPr>
          <w:b/>
          <w:noProof w:val="0"/>
          <w:sz w:val="28"/>
          <w:szCs w:val="28"/>
          <w:lang w:eastAsia="ru-RU"/>
        </w:rPr>
        <w:t>Пропозиції щодо дозволених обсягів викидів забруднюючих речовин, які віднесені до основних джерел викидів</w:t>
      </w:r>
    </w:p>
    <w:p w:rsidR="00EC26D1" w:rsidRPr="00F13A70" w:rsidRDefault="00EC26D1" w:rsidP="00EC26D1">
      <w:pPr>
        <w:ind w:firstLine="720"/>
        <w:jc w:val="both"/>
        <w:rPr>
          <w:noProof w:val="0"/>
          <w:sz w:val="28"/>
          <w:szCs w:val="28"/>
          <w:lang w:eastAsia="ru-RU"/>
        </w:rPr>
      </w:pPr>
      <w:r w:rsidRPr="00F13A70">
        <w:rPr>
          <w:noProof w:val="0"/>
          <w:sz w:val="28"/>
          <w:szCs w:val="28"/>
          <w:lang w:eastAsia="ru-RU"/>
        </w:rPr>
        <w:t>Пропозиції щодо дозволених обсягів викидів забруднюючих речовин, які віднесені до основних джерел викидів, не розробляються, оскільки вказані джерела на виробничому майданчику відсутні.</w:t>
      </w:r>
    </w:p>
    <w:p w:rsidR="00EC26D1" w:rsidRPr="00F13A70" w:rsidRDefault="00EC26D1" w:rsidP="00EC26D1">
      <w:pPr>
        <w:spacing w:before="120" w:after="120"/>
        <w:ind w:firstLine="720"/>
        <w:jc w:val="center"/>
        <w:rPr>
          <w:b/>
          <w:noProof w:val="0"/>
          <w:sz w:val="28"/>
          <w:szCs w:val="28"/>
          <w:lang w:eastAsia="ru-RU"/>
        </w:rPr>
      </w:pPr>
      <w:r w:rsidRPr="00F13A70">
        <w:rPr>
          <w:b/>
          <w:noProof w:val="0"/>
          <w:sz w:val="28"/>
          <w:szCs w:val="28"/>
          <w:lang w:eastAsia="ru-RU"/>
        </w:rPr>
        <w:t>Пропозиції щодо дозволених обсягів викидів забруднюючих речовин, які віднесені до інших джерел викидів</w:t>
      </w:r>
    </w:p>
    <w:p w:rsidR="00EC26D1" w:rsidRDefault="00EC26D1" w:rsidP="00EC26D1">
      <w:pPr>
        <w:ind w:firstLine="720"/>
        <w:jc w:val="both"/>
        <w:rPr>
          <w:bCs/>
          <w:noProof w:val="0"/>
          <w:sz w:val="28"/>
          <w:szCs w:val="28"/>
        </w:rPr>
      </w:pPr>
      <w:r>
        <w:rPr>
          <w:bCs/>
          <w:noProof w:val="0"/>
          <w:sz w:val="28"/>
          <w:szCs w:val="28"/>
        </w:rPr>
        <w:t>Пропозиції щодо дозволених обсягів викидів забруднюючих речовин, які віднесені до інших джерел викидів, наведені таблицях 9.2 згідно з додатком 9 до Інструкції  [12].</w:t>
      </w:r>
    </w:p>
    <w:p w:rsidR="00EC26D1" w:rsidRDefault="00EC26D1" w:rsidP="00EC26D1">
      <w:pPr>
        <w:ind w:firstLine="720"/>
        <w:jc w:val="both"/>
        <w:rPr>
          <w:bCs/>
          <w:noProof w:val="0"/>
          <w:color w:val="2E74B5" w:themeColor="accent1" w:themeShade="BF"/>
        </w:rPr>
      </w:pPr>
    </w:p>
    <w:tbl>
      <w:tblPr>
        <w:tblW w:w="5000" w:type="pct"/>
        <w:tblCellMar>
          <w:left w:w="0" w:type="dxa"/>
          <w:right w:w="0" w:type="dxa"/>
        </w:tblCellMar>
        <w:tblLook w:val="04A0" w:firstRow="1" w:lastRow="0" w:firstColumn="1" w:lastColumn="0" w:noHBand="0" w:noVBand="1"/>
      </w:tblPr>
      <w:tblGrid>
        <w:gridCol w:w="3431"/>
        <w:gridCol w:w="538"/>
        <w:gridCol w:w="1876"/>
        <w:gridCol w:w="1947"/>
        <w:gridCol w:w="1847"/>
      </w:tblGrid>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Номери джерел викидів:</w:t>
            </w:r>
          </w:p>
        </w:tc>
        <w:tc>
          <w:tcPr>
            <w:tcW w:w="1252"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1</w:t>
            </w:r>
          </w:p>
        </w:tc>
        <w:tc>
          <w:tcPr>
            <w:tcW w:w="101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 xml:space="preserve">Димова труба. </w:t>
            </w:r>
          </w:p>
        </w:tc>
        <w:tc>
          <w:tcPr>
            <w:tcW w:w="95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Котельня </w:t>
            </w:r>
          </w:p>
        </w:tc>
      </w:tr>
      <w:tr w:rsidR="00EC26D1" w:rsidTr="0085668C">
        <w:trPr>
          <w:trHeight w:val="690"/>
        </w:trPr>
        <w:tc>
          <w:tcPr>
            <w:tcW w:w="5000" w:type="pct"/>
            <w:gridSpan w:val="5"/>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255"/>
        </w:trPr>
        <w:tc>
          <w:tcPr>
            <w:tcW w:w="2059"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Оксид вуглецю</w:t>
            </w:r>
          </w:p>
        </w:tc>
        <w:tc>
          <w:tcPr>
            <w:tcW w:w="973"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0,07908</w:t>
            </w:r>
          </w:p>
        </w:tc>
        <w:tc>
          <w:tcPr>
            <w:tcW w:w="1968"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rPr>
            </w:pPr>
            <w:r>
              <w:rPr>
                <w:noProof w:val="0"/>
              </w:rPr>
              <w:t>- з дати отримання дозволу</w:t>
            </w:r>
          </w:p>
        </w:tc>
      </w:tr>
      <w:tr w:rsidR="00EC26D1" w:rsidTr="0085668C">
        <w:trPr>
          <w:trHeight w:val="675"/>
        </w:trPr>
        <w:tc>
          <w:tcPr>
            <w:tcW w:w="2059"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Оксиди азоту (оксид та діоксид азоту) у перерахунку на діоксид азоту</w:t>
            </w:r>
          </w:p>
        </w:tc>
        <w:tc>
          <w:tcPr>
            <w:tcW w:w="973"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0,254968</w:t>
            </w:r>
          </w:p>
        </w:tc>
        <w:tc>
          <w:tcPr>
            <w:tcW w:w="1968" w:type="pct"/>
            <w:gridSpan w:val="2"/>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 з дати отримання дозволу</w:t>
            </w:r>
          </w:p>
        </w:tc>
      </w:tr>
    </w:tbl>
    <w:p w:rsidR="00EC26D1" w:rsidRDefault="00EC26D1" w:rsidP="00EC26D1">
      <w:pPr>
        <w:jc w:val="center"/>
        <w:rPr>
          <w:noProof w:val="0"/>
          <w:lang w:val="ru-RU"/>
        </w:rPr>
      </w:pPr>
    </w:p>
    <w:tbl>
      <w:tblPr>
        <w:tblW w:w="5000" w:type="pct"/>
        <w:tblCellMar>
          <w:left w:w="0" w:type="dxa"/>
          <w:right w:w="0" w:type="dxa"/>
        </w:tblCellMar>
        <w:tblLook w:val="04A0" w:firstRow="1" w:lastRow="0" w:firstColumn="1" w:lastColumn="0" w:noHBand="0" w:noVBand="1"/>
      </w:tblPr>
      <w:tblGrid>
        <w:gridCol w:w="3450"/>
        <w:gridCol w:w="519"/>
        <w:gridCol w:w="1914"/>
        <w:gridCol w:w="1901"/>
        <w:gridCol w:w="1855"/>
      </w:tblGrid>
      <w:tr w:rsidR="00EC26D1" w:rsidTr="0085668C">
        <w:trPr>
          <w:trHeight w:val="255"/>
        </w:trPr>
        <w:tc>
          <w:tcPr>
            <w:tcW w:w="1790"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Номери джерел викидів:</w:t>
            </w:r>
          </w:p>
        </w:tc>
        <w:tc>
          <w:tcPr>
            <w:tcW w:w="1262"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2</w:t>
            </w:r>
          </w:p>
        </w:tc>
        <w:tc>
          <w:tcPr>
            <w:tcW w:w="986"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Димова труба.</w:t>
            </w:r>
          </w:p>
        </w:tc>
        <w:tc>
          <w:tcPr>
            <w:tcW w:w="96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Котельня </w:t>
            </w:r>
          </w:p>
        </w:tc>
      </w:tr>
      <w:tr w:rsidR="00EC26D1" w:rsidTr="0085668C">
        <w:trPr>
          <w:trHeight w:val="690"/>
        </w:trPr>
        <w:tc>
          <w:tcPr>
            <w:tcW w:w="5000" w:type="pct"/>
            <w:gridSpan w:val="5"/>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255"/>
        </w:trPr>
        <w:tc>
          <w:tcPr>
            <w:tcW w:w="2059"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Оксид вуглецю</w:t>
            </w:r>
          </w:p>
        </w:tc>
        <w:tc>
          <w:tcPr>
            <w:tcW w:w="993"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0,012425</w:t>
            </w:r>
          </w:p>
        </w:tc>
        <w:tc>
          <w:tcPr>
            <w:tcW w:w="1948"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675"/>
        </w:trPr>
        <w:tc>
          <w:tcPr>
            <w:tcW w:w="2059"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Оксиди азоту (оксид та діоксид азоту) у перерахунку на діоксид азоту</w:t>
            </w:r>
          </w:p>
        </w:tc>
        <w:tc>
          <w:tcPr>
            <w:tcW w:w="993"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0,07291</w:t>
            </w:r>
          </w:p>
        </w:tc>
        <w:tc>
          <w:tcPr>
            <w:tcW w:w="1948" w:type="pct"/>
            <w:gridSpan w:val="2"/>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bl>
    <w:p w:rsidR="00EC26D1" w:rsidRDefault="00EC26D1" w:rsidP="00EC26D1">
      <w:pPr>
        <w:jc w:val="center"/>
        <w:rPr>
          <w:noProof w:val="0"/>
          <w:lang w:val="ru-RU"/>
        </w:rPr>
      </w:pPr>
    </w:p>
    <w:tbl>
      <w:tblPr>
        <w:tblW w:w="5000" w:type="pct"/>
        <w:tblCellMar>
          <w:left w:w="0" w:type="dxa"/>
          <w:right w:w="0" w:type="dxa"/>
        </w:tblCellMar>
        <w:tblLook w:val="04A0" w:firstRow="1" w:lastRow="0" w:firstColumn="1" w:lastColumn="0" w:noHBand="0" w:noVBand="1"/>
      </w:tblPr>
      <w:tblGrid>
        <w:gridCol w:w="3431"/>
        <w:gridCol w:w="538"/>
        <w:gridCol w:w="1876"/>
        <w:gridCol w:w="1947"/>
        <w:gridCol w:w="1847"/>
      </w:tblGrid>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Номери джерел викидів:</w:t>
            </w:r>
          </w:p>
        </w:tc>
        <w:tc>
          <w:tcPr>
            <w:tcW w:w="1252"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3</w:t>
            </w:r>
          </w:p>
        </w:tc>
        <w:tc>
          <w:tcPr>
            <w:tcW w:w="101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Свіча.</w:t>
            </w:r>
          </w:p>
        </w:tc>
        <w:tc>
          <w:tcPr>
            <w:tcW w:w="95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Шафа ГРП </w:t>
            </w:r>
          </w:p>
        </w:tc>
      </w:tr>
      <w:tr w:rsidR="00EC26D1" w:rsidTr="0085668C">
        <w:trPr>
          <w:trHeight w:val="690"/>
        </w:trPr>
        <w:tc>
          <w:tcPr>
            <w:tcW w:w="5000" w:type="pct"/>
            <w:gridSpan w:val="5"/>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255"/>
        </w:trPr>
        <w:tc>
          <w:tcPr>
            <w:tcW w:w="2059"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rPr>
            </w:pPr>
            <w:r>
              <w:rPr>
                <w:noProof w:val="0"/>
              </w:rPr>
              <w:t>Метан</w:t>
            </w:r>
          </w:p>
        </w:tc>
        <w:tc>
          <w:tcPr>
            <w:tcW w:w="973"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rPr>
            </w:pPr>
            <w:r>
              <w:rPr>
                <w:noProof w:val="0"/>
              </w:rPr>
              <w:t>1,551946</w:t>
            </w:r>
          </w:p>
        </w:tc>
        <w:tc>
          <w:tcPr>
            <w:tcW w:w="1968"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690"/>
        </w:trPr>
        <w:tc>
          <w:tcPr>
            <w:tcW w:w="5000" w:type="pct"/>
            <w:gridSpan w:val="5"/>
            <w:tcMar>
              <w:top w:w="15" w:type="dxa"/>
              <w:left w:w="15" w:type="dxa"/>
              <w:bottom w:w="0" w:type="dxa"/>
              <w:right w:w="15" w:type="dxa"/>
            </w:tcMar>
            <w:vAlign w:val="center"/>
            <w:hideMark/>
          </w:tcPr>
          <w:p w:rsidR="00EC26D1" w:rsidRDefault="00EC26D1" w:rsidP="0085668C">
            <w:pPr>
              <w:spacing w:before="240" w:after="120"/>
              <w:jc w:val="center"/>
              <w:rPr>
                <w:noProof w:val="0"/>
                <w:color w:val="000000"/>
              </w:rPr>
            </w:pPr>
            <w:r>
              <w:rPr>
                <w:noProof w:val="0"/>
                <w:color w:val="000000"/>
              </w:rPr>
              <w:t>Для</w:t>
            </w:r>
            <w:r>
              <w:rPr>
                <w:noProof w:val="0"/>
                <w:lang w:eastAsia="ru-RU"/>
              </w:rPr>
              <w:t xml:space="preserve"> речовини </w:t>
            </w:r>
            <w:r>
              <w:rPr>
                <w:noProof w:val="0"/>
                <w:lang w:val="ru-RU"/>
              </w:rPr>
              <w:t xml:space="preserve">Бутан, Пропан, Етан </w:t>
            </w:r>
            <w:r>
              <w:rPr>
                <w:noProof w:val="0"/>
                <w:lang w:eastAsia="ru-RU"/>
              </w:rPr>
              <w:t xml:space="preserve">гранично допустимі викиди не встановлено, </w:t>
            </w:r>
            <w:r>
              <w:rPr>
                <w:noProof w:val="0"/>
                <w:lang w:eastAsia="uk-UA"/>
              </w:rPr>
              <w:t>так як викиди цих забруднюючих речовин не підлягають нормуванню і за результатами проведеного розрахунку немає перевищення гігієнічних нормативів</w:t>
            </w:r>
          </w:p>
        </w:tc>
      </w:tr>
    </w:tbl>
    <w:p w:rsidR="00EC26D1" w:rsidRDefault="00EC26D1" w:rsidP="00EC26D1">
      <w:pPr>
        <w:jc w:val="center"/>
        <w:rPr>
          <w:noProof w:val="0"/>
          <w:lang w:val="ru-RU"/>
        </w:rPr>
      </w:pPr>
    </w:p>
    <w:p w:rsidR="00EC26D1" w:rsidRDefault="00EC26D1" w:rsidP="00EC26D1">
      <w:pPr>
        <w:rPr>
          <w:b/>
          <w:iCs/>
          <w:noProof w:val="0"/>
          <w:sz w:val="22"/>
          <w:szCs w:val="22"/>
        </w:rPr>
      </w:pPr>
      <w:r>
        <w:rPr>
          <w:b/>
          <w:iCs/>
          <w:noProof w:val="0"/>
          <w:sz w:val="22"/>
          <w:szCs w:val="22"/>
        </w:rPr>
        <w:br w:type="page"/>
      </w:r>
    </w:p>
    <w:tbl>
      <w:tblPr>
        <w:tblW w:w="5000" w:type="pct"/>
        <w:tblCellMar>
          <w:left w:w="0" w:type="dxa"/>
          <w:right w:w="0" w:type="dxa"/>
        </w:tblCellMar>
        <w:tblLook w:val="04A0" w:firstRow="1" w:lastRow="0" w:firstColumn="1" w:lastColumn="0" w:noHBand="0" w:noVBand="1"/>
      </w:tblPr>
      <w:tblGrid>
        <w:gridCol w:w="3431"/>
        <w:gridCol w:w="538"/>
        <w:gridCol w:w="1876"/>
        <w:gridCol w:w="1947"/>
        <w:gridCol w:w="1847"/>
      </w:tblGrid>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lastRenderedPageBreak/>
              <w:t>Номери джерел викидів:</w:t>
            </w:r>
          </w:p>
        </w:tc>
        <w:tc>
          <w:tcPr>
            <w:tcW w:w="1252"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4</w:t>
            </w:r>
          </w:p>
        </w:tc>
        <w:tc>
          <w:tcPr>
            <w:tcW w:w="101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Свіча.</w:t>
            </w:r>
          </w:p>
        </w:tc>
        <w:tc>
          <w:tcPr>
            <w:tcW w:w="95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Шафа ГРП</w:t>
            </w:r>
          </w:p>
        </w:tc>
      </w:tr>
      <w:tr w:rsidR="00EC26D1" w:rsidTr="0085668C">
        <w:trPr>
          <w:trHeight w:val="690"/>
        </w:trPr>
        <w:tc>
          <w:tcPr>
            <w:tcW w:w="5000" w:type="pct"/>
            <w:gridSpan w:val="5"/>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255"/>
        </w:trPr>
        <w:tc>
          <w:tcPr>
            <w:tcW w:w="2059"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rPr>
            </w:pPr>
            <w:r>
              <w:rPr>
                <w:noProof w:val="0"/>
              </w:rPr>
              <w:t>Метан</w:t>
            </w:r>
          </w:p>
        </w:tc>
        <w:tc>
          <w:tcPr>
            <w:tcW w:w="973"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rPr>
            </w:pPr>
            <w:r>
              <w:rPr>
                <w:noProof w:val="0"/>
              </w:rPr>
              <w:t>0,248311</w:t>
            </w:r>
          </w:p>
        </w:tc>
        <w:tc>
          <w:tcPr>
            <w:tcW w:w="1968"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690"/>
        </w:trPr>
        <w:tc>
          <w:tcPr>
            <w:tcW w:w="5000" w:type="pct"/>
            <w:gridSpan w:val="5"/>
            <w:tcMar>
              <w:top w:w="15" w:type="dxa"/>
              <w:left w:w="15" w:type="dxa"/>
              <w:bottom w:w="0" w:type="dxa"/>
              <w:right w:w="15" w:type="dxa"/>
            </w:tcMar>
            <w:vAlign w:val="center"/>
            <w:hideMark/>
          </w:tcPr>
          <w:p w:rsidR="00EC26D1" w:rsidRDefault="00EC26D1" w:rsidP="0085668C">
            <w:pPr>
              <w:spacing w:before="240" w:after="120"/>
              <w:jc w:val="center"/>
              <w:rPr>
                <w:noProof w:val="0"/>
                <w:color w:val="000000"/>
              </w:rPr>
            </w:pPr>
            <w:r>
              <w:rPr>
                <w:noProof w:val="0"/>
                <w:color w:val="000000"/>
              </w:rPr>
              <w:t>Для</w:t>
            </w:r>
            <w:r>
              <w:rPr>
                <w:noProof w:val="0"/>
                <w:lang w:eastAsia="ru-RU"/>
              </w:rPr>
              <w:t xml:space="preserve"> речовини </w:t>
            </w:r>
            <w:r>
              <w:rPr>
                <w:noProof w:val="0"/>
                <w:lang w:val="ru-RU"/>
              </w:rPr>
              <w:t xml:space="preserve">Бутан, Пропан, Етан </w:t>
            </w:r>
            <w:r>
              <w:rPr>
                <w:noProof w:val="0"/>
                <w:lang w:eastAsia="ru-RU"/>
              </w:rPr>
              <w:t xml:space="preserve">гранично допустимі викиди не встановлено, </w:t>
            </w:r>
            <w:r>
              <w:rPr>
                <w:noProof w:val="0"/>
                <w:lang w:eastAsia="uk-UA"/>
              </w:rPr>
              <w:t>так як викиди цих забруднюючих речовин не підлягають нормуванню і за результатами проведеного розрахунку немає перевищення гігієнічних нормативів</w:t>
            </w:r>
          </w:p>
        </w:tc>
      </w:tr>
    </w:tbl>
    <w:p w:rsidR="00EC26D1" w:rsidRDefault="00EC26D1" w:rsidP="00EC26D1">
      <w:pPr>
        <w:jc w:val="center"/>
        <w:rPr>
          <w:b/>
          <w:iCs/>
          <w:noProof w:val="0"/>
          <w:sz w:val="22"/>
          <w:szCs w:val="22"/>
        </w:rPr>
      </w:pPr>
    </w:p>
    <w:p w:rsidR="00EC26D1" w:rsidRDefault="00EC26D1" w:rsidP="00EC26D1">
      <w:pPr>
        <w:spacing w:after="120"/>
        <w:jc w:val="center"/>
        <w:rPr>
          <w:noProof w:val="0"/>
          <w:sz w:val="28"/>
          <w:szCs w:val="28"/>
          <w:lang w:eastAsia="ru-RU"/>
        </w:rPr>
      </w:pPr>
      <w:r>
        <w:rPr>
          <w:b/>
          <w:iCs/>
          <w:noProof w:val="0"/>
          <w:sz w:val="28"/>
          <w:szCs w:val="28"/>
        </w:rPr>
        <w:t>Таблиця 9.2.1</w:t>
      </w:r>
      <w:r>
        <w:rPr>
          <w:iCs/>
          <w:noProof w:val="0"/>
          <w:sz w:val="28"/>
          <w:szCs w:val="28"/>
        </w:rPr>
        <w:t xml:space="preserve"> – </w:t>
      </w:r>
      <w:r>
        <w:rPr>
          <w:noProof w:val="0"/>
          <w:sz w:val="28"/>
          <w:szCs w:val="28"/>
          <w:lang w:eastAsia="ru-RU"/>
        </w:rPr>
        <w:t>Пропозиції щодо дозволених обсягів викидів забруднюючих речовин, які віднесені до інших джерел викидів</w:t>
      </w:r>
    </w:p>
    <w:tbl>
      <w:tblPr>
        <w:tblW w:w="5000" w:type="pct"/>
        <w:tblCellMar>
          <w:left w:w="0" w:type="dxa"/>
          <w:right w:w="0" w:type="dxa"/>
        </w:tblCellMar>
        <w:tblLook w:val="04A0" w:firstRow="1" w:lastRow="0" w:firstColumn="1" w:lastColumn="0" w:noHBand="0" w:noVBand="1"/>
      </w:tblPr>
      <w:tblGrid>
        <w:gridCol w:w="3431"/>
        <w:gridCol w:w="538"/>
        <w:gridCol w:w="1876"/>
        <w:gridCol w:w="1947"/>
        <w:gridCol w:w="1847"/>
      </w:tblGrid>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Номери джерел викидів:</w:t>
            </w:r>
          </w:p>
        </w:tc>
        <w:tc>
          <w:tcPr>
            <w:tcW w:w="1252"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5</w:t>
            </w:r>
          </w:p>
        </w:tc>
        <w:tc>
          <w:tcPr>
            <w:tcW w:w="101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Труба</w:t>
            </w:r>
          </w:p>
        </w:tc>
        <w:tc>
          <w:tcPr>
            <w:tcW w:w="95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Кузня</w:t>
            </w:r>
          </w:p>
        </w:tc>
      </w:tr>
      <w:tr w:rsidR="00EC26D1" w:rsidTr="0085668C">
        <w:trPr>
          <w:trHeight w:val="255"/>
        </w:trPr>
        <w:tc>
          <w:tcPr>
            <w:tcW w:w="1780"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252" w:type="pct"/>
            <w:gridSpan w:val="2"/>
            <w:tcBorders>
              <w:top w:val="nil"/>
              <w:left w:val="nil"/>
              <w:bottom w:val="single" w:sz="4" w:space="0" w:color="auto"/>
              <w:right w:val="nil"/>
            </w:tcBorders>
            <w:tcMar>
              <w:top w:w="15" w:type="dxa"/>
              <w:left w:w="15" w:type="dxa"/>
              <w:bottom w:w="0" w:type="dxa"/>
              <w:right w:w="15" w:type="dxa"/>
            </w:tcMar>
            <w:vAlign w:val="bottom"/>
          </w:tcPr>
          <w:p w:rsidR="00EC26D1" w:rsidRDefault="00EC26D1" w:rsidP="0085668C">
            <w:pPr>
              <w:jc w:val="center"/>
              <w:rPr>
                <w:b/>
                <w:noProof w:val="0"/>
                <w:lang w:val="ru-RU"/>
              </w:rPr>
            </w:pPr>
          </w:p>
        </w:tc>
        <w:tc>
          <w:tcPr>
            <w:tcW w:w="1010" w:type="pct"/>
            <w:tcBorders>
              <w:top w:val="nil"/>
              <w:left w:val="nil"/>
              <w:bottom w:val="single" w:sz="4" w:space="0" w:color="auto"/>
              <w:right w:val="nil"/>
            </w:tcBorders>
            <w:noWrap/>
            <w:tcMar>
              <w:top w:w="15" w:type="dxa"/>
              <w:left w:w="15" w:type="dxa"/>
              <w:bottom w:w="0" w:type="dxa"/>
              <w:right w:w="15" w:type="dxa"/>
            </w:tcMar>
            <w:vAlign w:val="bottom"/>
          </w:tcPr>
          <w:p w:rsidR="00EC26D1" w:rsidRDefault="00EC26D1" w:rsidP="0085668C">
            <w:pPr>
              <w:jc w:val="center"/>
              <w:rPr>
                <w:noProof w:val="0"/>
                <w:lang w:val="ru-RU"/>
              </w:rPr>
            </w:pPr>
          </w:p>
        </w:tc>
        <w:tc>
          <w:tcPr>
            <w:tcW w:w="958" w:type="pct"/>
            <w:tcBorders>
              <w:top w:val="nil"/>
              <w:left w:val="nil"/>
              <w:bottom w:val="single" w:sz="4" w:space="0" w:color="auto"/>
              <w:right w:val="nil"/>
            </w:tcBorders>
            <w:noWrap/>
            <w:tcMar>
              <w:top w:w="15" w:type="dxa"/>
              <w:left w:w="15" w:type="dxa"/>
              <w:bottom w:w="0" w:type="dxa"/>
              <w:right w:w="15" w:type="dxa"/>
            </w:tcMar>
            <w:vAlign w:val="bottom"/>
          </w:tcPr>
          <w:p w:rsidR="00EC26D1" w:rsidRDefault="00EC26D1" w:rsidP="0085668C">
            <w:pPr>
              <w:jc w:val="center"/>
              <w:rPr>
                <w:noProof w:val="0"/>
                <w:lang w:val="ru-RU"/>
              </w:rPr>
            </w:pPr>
          </w:p>
        </w:tc>
      </w:tr>
      <w:tr w:rsidR="00EC26D1" w:rsidTr="0085668C">
        <w:tc>
          <w:tcPr>
            <w:tcW w:w="17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Найменування забруднюючої речовини</w:t>
            </w:r>
          </w:p>
        </w:tc>
        <w:tc>
          <w:tcPr>
            <w:tcW w:w="1252"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Гранично допустимий викид відповідно до законодавства,   мг/м3</w:t>
            </w:r>
          </w:p>
        </w:tc>
        <w:tc>
          <w:tcPr>
            <w:tcW w:w="10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Затверджений гранично допустимий викид, мг/м3</w:t>
            </w:r>
          </w:p>
        </w:tc>
        <w:tc>
          <w:tcPr>
            <w:tcW w:w="9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Строк досягнення затвердженого значення</w:t>
            </w:r>
          </w:p>
        </w:tc>
      </w:tr>
      <w:tr w:rsidR="00EC26D1" w:rsidTr="0085668C">
        <w:tc>
          <w:tcPr>
            <w:tcW w:w="178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1</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2</w:t>
            </w:r>
          </w:p>
        </w:tc>
        <w:tc>
          <w:tcPr>
            <w:tcW w:w="1010" w:type="pct"/>
            <w:tcBorders>
              <w:top w:val="nil"/>
              <w:left w:val="nil"/>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3</w:t>
            </w:r>
          </w:p>
        </w:tc>
        <w:tc>
          <w:tcPr>
            <w:tcW w:w="958" w:type="pct"/>
            <w:tcBorders>
              <w:top w:val="nil"/>
              <w:left w:val="nil"/>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4</w:t>
            </w:r>
          </w:p>
        </w:tc>
      </w:tr>
      <w:tr w:rsidR="00EC26D1" w:rsidTr="0085668C">
        <w:tc>
          <w:tcPr>
            <w:tcW w:w="17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Речовини у вигляді суспен-дованих твердих частинок, недиференційованих за складом</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150</w:t>
            </w:r>
          </w:p>
        </w:tc>
        <w:tc>
          <w:tcPr>
            <w:tcW w:w="101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150</w:t>
            </w:r>
          </w:p>
        </w:tc>
        <w:tc>
          <w:tcPr>
            <w:tcW w:w="9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rPr>
              <w:t>з дати отримання дозволу</w:t>
            </w:r>
          </w:p>
        </w:tc>
      </w:tr>
      <w:tr w:rsidR="00EC26D1" w:rsidTr="0085668C">
        <w:trPr>
          <w:trHeight w:val="690"/>
        </w:trPr>
        <w:tc>
          <w:tcPr>
            <w:tcW w:w="5000" w:type="pct"/>
            <w:gridSpan w:val="5"/>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255"/>
        </w:trPr>
        <w:tc>
          <w:tcPr>
            <w:tcW w:w="2059"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Оксид вуглецю</w:t>
            </w:r>
          </w:p>
        </w:tc>
        <w:tc>
          <w:tcPr>
            <w:tcW w:w="973"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0,00475</w:t>
            </w:r>
          </w:p>
        </w:tc>
        <w:tc>
          <w:tcPr>
            <w:tcW w:w="1968"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450"/>
        </w:trPr>
        <w:tc>
          <w:tcPr>
            <w:tcW w:w="2059"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Свинець та його сполуки в перерахунку на свинець</w:t>
            </w:r>
          </w:p>
        </w:tc>
        <w:tc>
          <w:tcPr>
            <w:tcW w:w="973"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4E-6</w:t>
            </w:r>
          </w:p>
        </w:tc>
        <w:tc>
          <w:tcPr>
            <w:tcW w:w="1968" w:type="pct"/>
            <w:gridSpan w:val="2"/>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675"/>
        </w:trPr>
        <w:tc>
          <w:tcPr>
            <w:tcW w:w="2059"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Оксиди азоту (оксид та діоксид азоту) у перерахунку на діоксид азоту</w:t>
            </w:r>
          </w:p>
        </w:tc>
        <w:tc>
          <w:tcPr>
            <w:tcW w:w="973"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0,008974</w:t>
            </w:r>
          </w:p>
        </w:tc>
        <w:tc>
          <w:tcPr>
            <w:tcW w:w="1968" w:type="pct"/>
            <w:gridSpan w:val="2"/>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450"/>
        </w:trPr>
        <w:tc>
          <w:tcPr>
            <w:tcW w:w="2059"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Діоксид сірки (діоксид та триоксид) у перерахунку на діоксид сірки</w:t>
            </w:r>
          </w:p>
        </w:tc>
        <w:tc>
          <w:tcPr>
            <w:tcW w:w="973"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0,030943</w:t>
            </w:r>
          </w:p>
        </w:tc>
        <w:tc>
          <w:tcPr>
            <w:tcW w:w="1968" w:type="pct"/>
            <w:gridSpan w:val="2"/>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bl>
    <w:p w:rsidR="00EC26D1" w:rsidRDefault="00EC26D1" w:rsidP="00EC26D1">
      <w:pPr>
        <w:jc w:val="center"/>
        <w:rPr>
          <w:noProof w:val="0"/>
          <w:lang w:val="ru-RU"/>
        </w:rPr>
      </w:pPr>
    </w:p>
    <w:p w:rsidR="00EC26D1" w:rsidRDefault="00EC26D1" w:rsidP="00EC26D1">
      <w:pPr>
        <w:spacing w:after="120"/>
        <w:jc w:val="center"/>
        <w:rPr>
          <w:noProof w:val="0"/>
          <w:sz w:val="28"/>
          <w:szCs w:val="28"/>
          <w:lang w:eastAsia="ru-RU"/>
        </w:rPr>
      </w:pPr>
      <w:r>
        <w:rPr>
          <w:b/>
          <w:iCs/>
          <w:noProof w:val="0"/>
          <w:sz w:val="28"/>
          <w:szCs w:val="28"/>
        </w:rPr>
        <w:t>Таблиця 9.2.2</w:t>
      </w:r>
      <w:r>
        <w:rPr>
          <w:iCs/>
          <w:noProof w:val="0"/>
          <w:sz w:val="28"/>
          <w:szCs w:val="28"/>
        </w:rPr>
        <w:t xml:space="preserve"> – </w:t>
      </w:r>
      <w:r>
        <w:rPr>
          <w:noProof w:val="0"/>
          <w:sz w:val="28"/>
          <w:szCs w:val="28"/>
          <w:lang w:eastAsia="ru-RU"/>
        </w:rPr>
        <w:t>Пропозиції щодо дозволених обсягів викидів забруднюючих речовин, які віднесені до інших джерел викидів</w:t>
      </w:r>
    </w:p>
    <w:tbl>
      <w:tblPr>
        <w:tblW w:w="5000" w:type="pct"/>
        <w:tblCellMar>
          <w:left w:w="0" w:type="dxa"/>
          <w:right w:w="0" w:type="dxa"/>
        </w:tblCellMar>
        <w:tblLook w:val="04A0" w:firstRow="1" w:lastRow="0" w:firstColumn="1" w:lastColumn="0" w:noHBand="0" w:noVBand="1"/>
      </w:tblPr>
      <w:tblGrid>
        <w:gridCol w:w="3385"/>
        <w:gridCol w:w="44"/>
        <w:gridCol w:w="2323"/>
        <w:gridCol w:w="91"/>
        <w:gridCol w:w="1812"/>
        <w:gridCol w:w="135"/>
        <w:gridCol w:w="1849"/>
      </w:tblGrid>
      <w:tr w:rsidR="00EC26D1" w:rsidTr="0085668C">
        <w:trPr>
          <w:trHeight w:val="255"/>
        </w:trPr>
        <w:tc>
          <w:tcPr>
            <w:tcW w:w="1756"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Номери джерел викидів:</w:t>
            </w:r>
          </w:p>
        </w:tc>
        <w:tc>
          <w:tcPr>
            <w:tcW w:w="1228"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6</w:t>
            </w:r>
          </w:p>
        </w:tc>
        <w:tc>
          <w:tcPr>
            <w:tcW w:w="987"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Труба</w:t>
            </w:r>
          </w:p>
        </w:tc>
        <w:tc>
          <w:tcPr>
            <w:tcW w:w="1029"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rPr>
                <w:noProof w:val="0"/>
                <w:lang w:val="ru-RU"/>
              </w:rPr>
            </w:pPr>
            <w:r>
              <w:rPr>
                <w:noProof w:val="0"/>
                <w:lang w:val="ru-RU"/>
              </w:rPr>
              <w:t>Заточне відділення</w:t>
            </w:r>
          </w:p>
        </w:tc>
      </w:tr>
      <w:tr w:rsidR="00EC26D1" w:rsidTr="0085668C">
        <w:trPr>
          <w:trHeight w:val="255"/>
        </w:trPr>
        <w:tc>
          <w:tcPr>
            <w:tcW w:w="1756" w:type="pct"/>
            <w:noWrap/>
            <w:tcMar>
              <w:top w:w="15" w:type="dxa"/>
              <w:left w:w="15" w:type="dxa"/>
              <w:bottom w:w="0" w:type="dxa"/>
              <w:right w:w="15" w:type="dxa"/>
            </w:tcMar>
            <w:vAlign w:val="bottom"/>
            <w:hideMark/>
          </w:tcPr>
          <w:p w:rsidR="00EC26D1" w:rsidRDefault="00EC26D1" w:rsidP="0085668C">
            <w:pPr>
              <w:rPr>
                <w:noProof w:val="0"/>
                <w:lang w:val="ru-RU"/>
              </w:rPr>
            </w:pPr>
          </w:p>
        </w:tc>
        <w:tc>
          <w:tcPr>
            <w:tcW w:w="1228"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13</w:t>
            </w:r>
          </w:p>
        </w:tc>
        <w:tc>
          <w:tcPr>
            <w:tcW w:w="987"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Труба</w:t>
            </w:r>
          </w:p>
        </w:tc>
        <w:tc>
          <w:tcPr>
            <w:tcW w:w="1029"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rPr>
                <w:noProof w:val="0"/>
                <w:lang w:val="ru-RU"/>
              </w:rPr>
            </w:pPr>
            <w:r>
              <w:rPr>
                <w:noProof w:val="0"/>
                <w:lang w:val="ru-RU"/>
              </w:rPr>
              <w:t>Деревообробка</w:t>
            </w:r>
          </w:p>
        </w:tc>
      </w:tr>
      <w:tr w:rsidR="00EC26D1" w:rsidTr="0085668C">
        <w:trPr>
          <w:trHeight w:val="255"/>
        </w:trPr>
        <w:tc>
          <w:tcPr>
            <w:tcW w:w="1756" w:type="pct"/>
            <w:noWrap/>
            <w:tcMar>
              <w:top w:w="15" w:type="dxa"/>
              <w:left w:w="15" w:type="dxa"/>
              <w:bottom w:w="0" w:type="dxa"/>
              <w:right w:w="15" w:type="dxa"/>
            </w:tcMar>
            <w:vAlign w:val="bottom"/>
            <w:hideMark/>
          </w:tcPr>
          <w:p w:rsidR="00EC26D1" w:rsidRDefault="00EC26D1" w:rsidP="0085668C">
            <w:pPr>
              <w:rPr>
                <w:noProof w:val="0"/>
                <w:lang w:val="ru-RU"/>
              </w:rPr>
            </w:pPr>
          </w:p>
        </w:tc>
        <w:tc>
          <w:tcPr>
            <w:tcW w:w="1228"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14</w:t>
            </w:r>
          </w:p>
        </w:tc>
        <w:tc>
          <w:tcPr>
            <w:tcW w:w="987"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Труба</w:t>
            </w:r>
          </w:p>
        </w:tc>
        <w:tc>
          <w:tcPr>
            <w:tcW w:w="1029"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rPr>
                <w:noProof w:val="0"/>
                <w:lang w:val="ru-RU"/>
              </w:rPr>
            </w:pPr>
            <w:r>
              <w:rPr>
                <w:noProof w:val="0"/>
                <w:lang w:val="ru-RU"/>
              </w:rPr>
              <w:t>Склад цементу</w:t>
            </w:r>
          </w:p>
        </w:tc>
      </w:tr>
      <w:tr w:rsidR="00EC26D1" w:rsidTr="0085668C">
        <w:trPr>
          <w:trHeight w:val="255"/>
        </w:trPr>
        <w:tc>
          <w:tcPr>
            <w:tcW w:w="1756"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228" w:type="pct"/>
            <w:gridSpan w:val="2"/>
            <w:tcBorders>
              <w:top w:val="nil"/>
              <w:left w:val="nil"/>
              <w:bottom w:val="single" w:sz="4" w:space="0" w:color="auto"/>
              <w:right w:val="nil"/>
            </w:tcBorders>
            <w:tcMar>
              <w:top w:w="15" w:type="dxa"/>
              <w:left w:w="15" w:type="dxa"/>
              <w:bottom w:w="0" w:type="dxa"/>
              <w:right w:w="15" w:type="dxa"/>
            </w:tcMar>
            <w:vAlign w:val="bottom"/>
          </w:tcPr>
          <w:p w:rsidR="00EC26D1" w:rsidRDefault="00EC26D1" w:rsidP="0085668C">
            <w:pPr>
              <w:jc w:val="center"/>
              <w:rPr>
                <w:b/>
                <w:noProof w:val="0"/>
                <w:lang w:val="ru-RU"/>
              </w:rPr>
            </w:pPr>
          </w:p>
        </w:tc>
        <w:tc>
          <w:tcPr>
            <w:tcW w:w="987" w:type="pct"/>
            <w:gridSpan w:val="2"/>
            <w:tcBorders>
              <w:top w:val="nil"/>
              <w:left w:val="nil"/>
              <w:bottom w:val="single" w:sz="4" w:space="0" w:color="auto"/>
              <w:right w:val="nil"/>
            </w:tcBorders>
            <w:noWrap/>
            <w:tcMar>
              <w:top w:w="15" w:type="dxa"/>
              <w:left w:w="15" w:type="dxa"/>
              <w:bottom w:w="0" w:type="dxa"/>
              <w:right w:w="15" w:type="dxa"/>
            </w:tcMar>
            <w:vAlign w:val="bottom"/>
          </w:tcPr>
          <w:p w:rsidR="00EC26D1" w:rsidRDefault="00EC26D1" w:rsidP="0085668C">
            <w:pPr>
              <w:jc w:val="center"/>
              <w:rPr>
                <w:noProof w:val="0"/>
                <w:lang w:val="ru-RU"/>
              </w:rPr>
            </w:pPr>
          </w:p>
        </w:tc>
        <w:tc>
          <w:tcPr>
            <w:tcW w:w="1029" w:type="pct"/>
            <w:gridSpan w:val="2"/>
            <w:tcBorders>
              <w:top w:val="nil"/>
              <w:left w:val="nil"/>
              <w:bottom w:val="single" w:sz="4" w:space="0" w:color="auto"/>
              <w:right w:val="nil"/>
            </w:tcBorders>
            <w:noWrap/>
            <w:tcMar>
              <w:top w:w="15" w:type="dxa"/>
              <w:left w:w="15" w:type="dxa"/>
              <w:bottom w:w="0" w:type="dxa"/>
              <w:right w:w="15" w:type="dxa"/>
            </w:tcMar>
            <w:vAlign w:val="bottom"/>
          </w:tcPr>
          <w:p w:rsidR="00EC26D1" w:rsidRDefault="00EC26D1" w:rsidP="0085668C">
            <w:pPr>
              <w:rPr>
                <w:noProof w:val="0"/>
                <w:lang w:val="ru-RU"/>
              </w:rPr>
            </w:pPr>
          </w:p>
        </w:tc>
      </w:tr>
      <w:tr w:rsidR="00EC26D1" w:rsidTr="0085668C">
        <w:tc>
          <w:tcPr>
            <w:tcW w:w="177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Найменування забруднюючої речовини</w:t>
            </w:r>
          </w:p>
        </w:tc>
        <w:tc>
          <w:tcPr>
            <w:tcW w:w="1252"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Гранично допустимий викид відповідно до законодавства, мг/м3</w:t>
            </w:r>
          </w:p>
        </w:tc>
        <w:tc>
          <w:tcPr>
            <w:tcW w:w="101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Затверджений гранично допустимий викид, мг/м3</w:t>
            </w:r>
          </w:p>
        </w:tc>
        <w:tc>
          <w:tcPr>
            <w:tcW w:w="9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Строк досягнення затвердженого значення</w:t>
            </w:r>
          </w:p>
        </w:tc>
      </w:tr>
      <w:tr w:rsidR="00EC26D1" w:rsidTr="0085668C">
        <w:tc>
          <w:tcPr>
            <w:tcW w:w="1779"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1</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2</w:t>
            </w:r>
          </w:p>
        </w:tc>
        <w:tc>
          <w:tcPr>
            <w:tcW w:w="1010"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3</w:t>
            </w:r>
          </w:p>
        </w:tc>
        <w:tc>
          <w:tcPr>
            <w:tcW w:w="959" w:type="pct"/>
            <w:tcBorders>
              <w:top w:val="nil"/>
              <w:left w:val="nil"/>
              <w:bottom w:val="single" w:sz="4" w:space="0" w:color="auto"/>
              <w:right w:val="single" w:sz="4" w:space="0" w:color="auto"/>
            </w:tcBorders>
            <w:tcMar>
              <w:top w:w="15" w:type="dxa"/>
              <w:left w:w="15" w:type="dxa"/>
              <w:bottom w:w="0" w:type="dxa"/>
              <w:right w:w="15" w:type="dxa"/>
            </w:tcMar>
            <w:hideMark/>
          </w:tcPr>
          <w:p w:rsidR="00EC26D1" w:rsidRDefault="00EC26D1" w:rsidP="0085668C">
            <w:pPr>
              <w:jc w:val="center"/>
              <w:rPr>
                <w:noProof w:val="0"/>
                <w:lang w:val="ru-RU"/>
              </w:rPr>
            </w:pPr>
            <w:r>
              <w:rPr>
                <w:noProof w:val="0"/>
                <w:lang w:val="ru-RU"/>
              </w:rPr>
              <w:t>4</w:t>
            </w:r>
          </w:p>
        </w:tc>
      </w:tr>
      <w:tr w:rsidR="00EC26D1" w:rsidTr="0085668C">
        <w:tc>
          <w:tcPr>
            <w:tcW w:w="1779"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Речовини у вигляді суспен-дованих твердих частинок, недиференційованих за складом</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150</w:t>
            </w:r>
          </w:p>
        </w:tc>
        <w:tc>
          <w:tcPr>
            <w:tcW w:w="101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150</w:t>
            </w:r>
          </w:p>
        </w:tc>
        <w:tc>
          <w:tcPr>
            <w:tcW w:w="9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rPr>
              <w:t>з дати отримання дозволу</w:t>
            </w:r>
          </w:p>
        </w:tc>
      </w:tr>
    </w:tbl>
    <w:p w:rsidR="00EC26D1" w:rsidRDefault="00EC26D1" w:rsidP="00EC26D1">
      <w:r>
        <w:br w:type="page"/>
      </w:r>
    </w:p>
    <w:tbl>
      <w:tblPr>
        <w:tblW w:w="5000" w:type="pct"/>
        <w:tblCellMar>
          <w:left w:w="0" w:type="dxa"/>
          <w:right w:w="0" w:type="dxa"/>
        </w:tblCellMar>
        <w:tblLook w:val="04A0" w:firstRow="1" w:lastRow="0" w:firstColumn="1" w:lastColumn="0" w:noHBand="0" w:noVBand="1"/>
      </w:tblPr>
      <w:tblGrid>
        <w:gridCol w:w="3348"/>
        <w:gridCol w:w="457"/>
        <w:gridCol w:w="1795"/>
        <w:gridCol w:w="4039"/>
      </w:tblGrid>
      <w:tr w:rsidR="00EC26D1" w:rsidTr="0085668C">
        <w:trPr>
          <w:trHeight w:val="255"/>
        </w:trPr>
        <w:tc>
          <w:tcPr>
            <w:tcW w:w="1737" w:type="pct"/>
            <w:noWrap/>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lastRenderedPageBreak/>
              <w:t>Номери джерел викидів:</w:t>
            </w:r>
          </w:p>
        </w:tc>
        <w:tc>
          <w:tcPr>
            <w:tcW w:w="1168"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b/>
                <w:noProof w:val="0"/>
                <w:lang w:val="ru-RU"/>
              </w:rPr>
            </w:pPr>
            <w:r>
              <w:rPr>
                <w:b/>
                <w:noProof w:val="0"/>
                <w:lang w:val="ru-RU"/>
              </w:rPr>
              <w:t>7</w:t>
            </w:r>
          </w:p>
        </w:tc>
        <w:tc>
          <w:tcPr>
            <w:tcW w:w="2095" w:type="pct"/>
            <w:tcBorders>
              <w:top w:val="nil"/>
              <w:left w:val="nil"/>
              <w:bottom w:val="single" w:sz="4" w:space="0" w:color="auto"/>
              <w:right w:val="nil"/>
            </w:tcBorders>
            <w:noWrap/>
            <w:tcMar>
              <w:top w:w="15" w:type="dxa"/>
              <w:left w:w="15" w:type="dxa"/>
              <w:bottom w:w="0" w:type="dxa"/>
              <w:right w:w="15" w:type="dxa"/>
            </w:tcMar>
            <w:vAlign w:val="center"/>
            <w:hideMark/>
          </w:tcPr>
          <w:p w:rsidR="00EC26D1" w:rsidRDefault="00EC26D1" w:rsidP="0085668C">
            <w:pPr>
              <w:rPr>
                <w:noProof w:val="0"/>
                <w:lang w:val="ru-RU"/>
              </w:rPr>
            </w:pPr>
            <w:r>
              <w:rPr>
                <w:noProof w:val="0"/>
                <w:lang w:val="ru-RU"/>
              </w:rPr>
              <w:t>Труба.    Зварювальний пост</w:t>
            </w:r>
          </w:p>
        </w:tc>
      </w:tr>
      <w:tr w:rsidR="00EC26D1" w:rsidTr="0085668C">
        <w:trPr>
          <w:trHeight w:val="690"/>
        </w:trPr>
        <w:tc>
          <w:tcPr>
            <w:tcW w:w="5000" w:type="pct"/>
            <w:gridSpan w:val="4"/>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450"/>
        </w:trPr>
        <w:tc>
          <w:tcPr>
            <w:tcW w:w="1974"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Залізо та його сполуки (у перерахунку на залізо)</w:t>
            </w:r>
          </w:p>
        </w:tc>
        <w:tc>
          <w:tcPr>
            <w:tcW w:w="931"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spacing w:after="160" w:line="256" w:lineRule="auto"/>
              <w:jc w:val="right"/>
              <w:rPr>
                <w:noProof w:val="0"/>
                <w:lang w:val="ru-RU"/>
              </w:rPr>
            </w:pPr>
            <w:r>
              <w:rPr>
                <w:noProof w:val="0"/>
                <w:lang w:val="ru-RU"/>
              </w:rPr>
              <w:t>0,00068</w:t>
            </w:r>
          </w:p>
        </w:tc>
        <w:tc>
          <w:tcPr>
            <w:tcW w:w="2095"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spacing w:after="160" w:line="256" w:lineRule="auto"/>
              <w:jc w:val="right"/>
              <w:rPr>
                <w:noProof w:val="0"/>
                <w:lang w:val="ru-RU"/>
              </w:rPr>
            </w:pPr>
            <w:r>
              <w:rPr>
                <w:noProof w:val="0"/>
              </w:rPr>
              <w:t>- з дати отримання дозволу</w:t>
            </w:r>
          </w:p>
        </w:tc>
      </w:tr>
      <w:tr w:rsidR="00EC26D1" w:rsidTr="0085668C">
        <w:trPr>
          <w:trHeight w:val="450"/>
        </w:trPr>
        <w:tc>
          <w:tcPr>
            <w:tcW w:w="1974"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Манган та його сполуки в перерахунку на діоксид мангану</w:t>
            </w:r>
          </w:p>
        </w:tc>
        <w:tc>
          <w:tcPr>
            <w:tcW w:w="931"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spacing w:after="160" w:line="256" w:lineRule="auto"/>
              <w:jc w:val="right"/>
              <w:rPr>
                <w:noProof w:val="0"/>
                <w:lang w:val="ru-RU"/>
              </w:rPr>
            </w:pPr>
            <w:r>
              <w:rPr>
                <w:noProof w:val="0"/>
                <w:lang w:val="ru-RU"/>
              </w:rPr>
              <w:t>7E-5</w:t>
            </w:r>
          </w:p>
        </w:tc>
        <w:tc>
          <w:tcPr>
            <w:tcW w:w="2095"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spacing w:after="160" w:line="256" w:lineRule="auto"/>
              <w:jc w:val="right"/>
              <w:rPr>
                <w:noProof w:val="0"/>
                <w:lang w:val="ru-RU"/>
              </w:rPr>
            </w:pPr>
            <w:r>
              <w:rPr>
                <w:noProof w:val="0"/>
              </w:rPr>
              <w:t>- з дати отримання дозволу</w:t>
            </w:r>
          </w:p>
        </w:tc>
      </w:tr>
    </w:tbl>
    <w:p w:rsidR="00EC26D1" w:rsidRDefault="00EC26D1" w:rsidP="00EC26D1">
      <w:pPr>
        <w:jc w:val="center"/>
        <w:rPr>
          <w:b/>
          <w:iCs/>
          <w:noProof w:val="0"/>
          <w:lang w:val="ru-RU"/>
        </w:rPr>
      </w:pPr>
    </w:p>
    <w:tbl>
      <w:tblPr>
        <w:tblW w:w="5000" w:type="pct"/>
        <w:tblCellMar>
          <w:left w:w="0" w:type="dxa"/>
          <w:right w:w="0" w:type="dxa"/>
        </w:tblCellMar>
        <w:tblLook w:val="04A0" w:firstRow="1" w:lastRow="0" w:firstColumn="1" w:lastColumn="0" w:noHBand="0" w:noVBand="1"/>
      </w:tblPr>
      <w:tblGrid>
        <w:gridCol w:w="3432"/>
        <w:gridCol w:w="1247"/>
        <w:gridCol w:w="1166"/>
        <w:gridCol w:w="3794"/>
      </w:tblGrid>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jc w:val="right"/>
              <w:rPr>
                <w:noProof w:val="0"/>
                <w:lang w:val="ru-RU"/>
              </w:rPr>
            </w:pPr>
            <w:r>
              <w:rPr>
                <w:noProof w:val="0"/>
                <w:lang w:val="ru-RU"/>
              </w:rPr>
              <w:t>Номери джерел викидів:</w:t>
            </w:r>
          </w:p>
        </w:tc>
        <w:tc>
          <w:tcPr>
            <w:tcW w:w="1252"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8</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rPr>
                <w:noProof w:val="0"/>
                <w:lang w:val="ru-RU"/>
              </w:rPr>
            </w:pPr>
            <w:r>
              <w:rPr>
                <w:noProof w:val="0"/>
                <w:lang w:val="ru-RU"/>
              </w:rPr>
              <w:t>Труба.    Зварювальний пост</w:t>
            </w:r>
          </w:p>
        </w:tc>
      </w:tr>
      <w:tr w:rsidR="00EC26D1" w:rsidTr="0085668C">
        <w:trPr>
          <w:trHeight w:val="690"/>
        </w:trPr>
        <w:tc>
          <w:tcPr>
            <w:tcW w:w="5000" w:type="pct"/>
            <w:gridSpan w:val="4"/>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255"/>
        </w:trPr>
        <w:tc>
          <w:tcPr>
            <w:tcW w:w="2427"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Оксид вуглецю</w:t>
            </w:r>
          </w:p>
        </w:tc>
        <w:tc>
          <w:tcPr>
            <w:tcW w:w="605"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0,001663</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450"/>
        </w:trPr>
        <w:tc>
          <w:tcPr>
            <w:tcW w:w="2427"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Залізо та його сполуки (у перерахунку на залізо)</w:t>
            </w:r>
          </w:p>
        </w:tc>
        <w:tc>
          <w:tcPr>
            <w:tcW w:w="605"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0,001863</w:t>
            </w:r>
          </w:p>
        </w:tc>
        <w:tc>
          <w:tcPr>
            <w:tcW w:w="1968"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450"/>
        </w:trPr>
        <w:tc>
          <w:tcPr>
            <w:tcW w:w="2427"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Манган та його сполуки в перерахунку на діоксид мангану</w:t>
            </w:r>
          </w:p>
        </w:tc>
        <w:tc>
          <w:tcPr>
            <w:tcW w:w="605"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0,000136</w:t>
            </w:r>
          </w:p>
        </w:tc>
        <w:tc>
          <w:tcPr>
            <w:tcW w:w="1968"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675"/>
        </w:trPr>
        <w:tc>
          <w:tcPr>
            <w:tcW w:w="2427"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Оксиди азоту (оксид та діоксид азоту) у перерахунку на діоксид азоту</w:t>
            </w:r>
          </w:p>
        </w:tc>
        <w:tc>
          <w:tcPr>
            <w:tcW w:w="605"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0,000338</w:t>
            </w:r>
          </w:p>
        </w:tc>
        <w:tc>
          <w:tcPr>
            <w:tcW w:w="1968"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675"/>
        </w:trPr>
        <w:tc>
          <w:tcPr>
            <w:tcW w:w="2427"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Фториди, що легко розчиняються (наприклад, NaF) та їх сполуки в перерахунку на фтор</w:t>
            </w:r>
          </w:p>
        </w:tc>
        <w:tc>
          <w:tcPr>
            <w:tcW w:w="605"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0,0006</w:t>
            </w:r>
          </w:p>
        </w:tc>
        <w:tc>
          <w:tcPr>
            <w:tcW w:w="1968"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675"/>
        </w:trPr>
        <w:tc>
          <w:tcPr>
            <w:tcW w:w="2427"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Фтор і його пароподібні та газоподібні сполуки в перерахунку на фтористий водень</w:t>
            </w:r>
          </w:p>
        </w:tc>
        <w:tc>
          <w:tcPr>
            <w:tcW w:w="605"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0,000158</w:t>
            </w:r>
          </w:p>
        </w:tc>
        <w:tc>
          <w:tcPr>
            <w:tcW w:w="1968"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bl>
    <w:p w:rsidR="00EC26D1" w:rsidRDefault="00EC26D1" w:rsidP="00EC26D1">
      <w:pPr>
        <w:spacing w:before="120" w:after="120"/>
        <w:jc w:val="center"/>
        <w:rPr>
          <w:noProof w:val="0"/>
          <w:spacing w:val="-6"/>
          <w:lang w:eastAsia="ru-RU"/>
        </w:rPr>
      </w:pPr>
      <w:r>
        <w:rPr>
          <w:noProof w:val="0"/>
          <w:spacing w:val="-6"/>
          <w:lang w:eastAsia="ru-RU"/>
        </w:rPr>
        <w:t xml:space="preserve">Для речовин, для яких </w:t>
      </w:r>
      <w:r>
        <w:rPr>
          <w:noProof w:val="0"/>
          <w:spacing w:val="-6"/>
        </w:rPr>
        <w:t>інструментальні вимірювання не проводилися через відсутність можливості проведення вимірювань,</w:t>
      </w:r>
      <w:r>
        <w:rPr>
          <w:noProof w:val="0"/>
          <w:spacing w:val="-6"/>
          <w:lang w:eastAsia="ru-RU"/>
        </w:rPr>
        <w:t xml:space="preserve"> встановлюються наступні величини масової витрати (г/сек):</w:t>
      </w:r>
    </w:p>
    <w:tbl>
      <w:tblPr>
        <w:tblW w:w="5000" w:type="pct"/>
        <w:tblCellMar>
          <w:left w:w="0" w:type="dxa"/>
          <w:right w:w="0" w:type="dxa"/>
        </w:tblCellMar>
        <w:tblLook w:val="04A0" w:firstRow="1" w:lastRow="0" w:firstColumn="1" w:lastColumn="0" w:noHBand="0" w:noVBand="1"/>
      </w:tblPr>
      <w:tblGrid>
        <w:gridCol w:w="4679"/>
        <w:gridCol w:w="1166"/>
        <w:gridCol w:w="3794"/>
      </w:tblGrid>
      <w:tr w:rsidR="00EC26D1" w:rsidTr="0085668C">
        <w:trPr>
          <w:trHeight w:val="255"/>
        </w:trPr>
        <w:tc>
          <w:tcPr>
            <w:tcW w:w="2427" w:type="pct"/>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Речовини у вигляді суспен-дованих твердих частинок, недиференційованих за складом</w:t>
            </w:r>
          </w:p>
        </w:tc>
        <w:tc>
          <w:tcPr>
            <w:tcW w:w="605"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0,000125</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bl>
    <w:p w:rsidR="00EC26D1" w:rsidRDefault="00EC26D1" w:rsidP="00EC26D1">
      <w:pPr>
        <w:spacing w:before="120" w:after="120"/>
        <w:jc w:val="center"/>
        <w:rPr>
          <w:noProof w:val="0"/>
          <w:lang w:eastAsia="uk-UA"/>
        </w:rPr>
      </w:pPr>
      <w:r>
        <w:rPr>
          <w:noProof w:val="0"/>
          <w:color w:val="000000"/>
        </w:rPr>
        <w:t>Для</w:t>
      </w:r>
      <w:r>
        <w:rPr>
          <w:noProof w:val="0"/>
          <w:lang w:eastAsia="ru-RU"/>
        </w:rPr>
        <w:t xml:space="preserve"> речовини </w:t>
      </w:r>
      <w:r>
        <w:rPr>
          <w:noProof w:val="0"/>
        </w:rPr>
        <w:t xml:space="preserve">Фтористі сполуки погано розчинні неорганічні (фторид алюмінію, гексафторалюмінат натрію) у перерахунку на фтор  </w:t>
      </w:r>
      <w:r>
        <w:rPr>
          <w:noProof w:val="0"/>
          <w:lang w:eastAsia="ru-RU"/>
        </w:rPr>
        <w:t xml:space="preserve">гранично допустимі викиди не встановлено, </w:t>
      </w:r>
      <w:r>
        <w:rPr>
          <w:noProof w:val="0"/>
          <w:lang w:eastAsia="uk-UA"/>
        </w:rPr>
        <w:t>так як викиди цих забруднюючих речовин не підлягають нормуванню і за результатами проведеного розрахунку немає перевищення гігієнічних нормативів.</w:t>
      </w:r>
    </w:p>
    <w:p w:rsidR="00EC26D1" w:rsidRDefault="00EC26D1" w:rsidP="00EC26D1"/>
    <w:tbl>
      <w:tblPr>
        <w:tblW w:w="5000" w:type="pct"/>
        <w:tblCellMar>
          <w:left w:w="0" w:type="dxa"/>
          <w:right w:w="0" w:type="dxa"/>
        </w:tblCellMar>
        <w:tblLook w:val="04A0" w:firstRow="1" w:lastRow="0" w:firstColumn="1" w:lastColumn="0" w:noHBand="0" w:noVBand="1"/>
      </w:tblPr>
      <w:tblGrid>
        <w:gridCol w:w="3431"/>
        <w:gridCol w:w="2414"/>
        <w:gridCol w:w="1947"/>
        <w:gridCol w:w="1847"/>
      </w:tblGrid>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Номери джерел викидів:</w:t>
            </w:r>
          </w:p>
        </w:tc>
        <w:tc>
          <w:tcPr>
            <w:tcW w:w="1252"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11</w:t>
            </w:r>
          </w:p>
        </w:tc>
        <w:tc>
          <w:tcPr>
            <w:tcW w:w="101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Труба.</w:t>
            </w:r>
          </w:p>
        </w:tc>
        <w:tc>
          <w:tcPr>
            <w:tcW w:w="95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Акумуляторна </w:t>
            </w:r>
          </w:p>
        </w:tc>
      </w:tr>
      <w:tr w:rsidR="00EC26D1" w:rsidTr="0085668C">
        <w:trPr>
          <w:trHeight w:val="690"/>
        </w:trPr>
        <w:tc>
          <w:tcPr>
            <w:tcW w:w="5000" w:type="pct"/>
            <w:gridSpan w:val="4"/>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450"/>
        </w:trPr>
        <w:tc>
          <w:tcPr>
            <w:tcW w:w="1780" w:type="pct"/>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Сульфатна кислота (H</w:t>
            </w:r>
            <w:r>
              <w:rPr>
                <w:noProof w:val="0"/>
                <w:vertAlign w:val="subscript"/>
                <w:lang w:val="ru-RU"/>
              </w:rPr>
              <w:t>2</w:t>
            </w:r>
            <w:r>
              <w:rPr>
                <w:noProof w:val="0"/>
                <w:lang w:val="ru-RU"/>
              </w:rPr>
              <w:t>SO</w:t>
            </w:r>
            <w:r>
              <w:rPr>
                <w:noProof w:val="0"/>
                <w:vertAlign w:val="subscript"/>
                <w:lang w:val="ru-RU"/>
              </w:rPr>
              <w:t>4</w:t>
            </w:r>
            <w:r>
              <w:rPr>
                <w:noProof w:val="0"/>
                <w:lang w:val="ru-RU"/>
              </w:rPr>
              <w:t>) (cірчана кислота)</w:t>
            </w:r>
          </w:p>
        </w:tc>
        <w:tc>
          <w:tcPr>
            <w:tcW w:w="125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0,000306</w:t>
            </w:r>
          </w:p>
        </w:tc>
        <w:tc>
          <w:tcPr>
            <w:tcW w:w="1968"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bl>
    <w:p w:rsidR="00EC26D1" w:rsidRDefault="00EC26D1" w:rsidP="00EC26D1">
      <w:pPr>
        <w:jc w:val="center"/>
        <w:rPr>
          <w:noProof w:val="0"/>
          <w:sz w:val="28"/>
          <w:szCs w:val="28"/>
          <w:lang w:eastAsia="ru-RU"/>
        </w:rPr>
      </w:pPr>
    </w:p>
    <w:p w:rsidR="00EC26D1" w:rsidRDefault="00EC26D1" w:rsidP="00EC26D1">
      <w:r>
        <w:br w:type="page"/>
      </w:r>
    </w:p>
    <w:tbl>
      <w:tblPr>
        <w:tblW w:w="5000" w:type="pct"/>
        <w:tblCellMar>
          <w:left w:w="0" w:type="dxa"/>
          <w:right w:w="0" w:type="dxa"/>
        </w:tblCellMar>
        <w:tblLook w:val="04A0" w:firstRow="1" w:lastRow="0" w:firstColumn="1" w:lastColumn="0" w:noHBand="0" w:noVBand="1"/>
      </w:tblPr>
      <w:tblGrid>
        <w:gridCol w:w="3431"/>
        <w:gridCol w:w="538"/>
        <w:gridCol w:w="1876"/>
        <w:gridCol w:w="3794"/>
      </w:tblGrid>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lastRenderedPageBreak/>
              <w:t>Номери джерел викидів:</w:t>
            </w:r>
          </w:p>
        </w:tc>
        <w:tc>
          <w:tcPr>
            <w:tcW w:w="1252"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12</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Труба.   Зварювальний пост </w:t>
            </w:r>
          </w:p>
        </w:tc>
      </w:tr>
      <w:tr w:rsidR="00EC26D1" w:rsidTr="0085668C">
        <w:trPr>
          <w:trHeight w:val="690"/>
        </w:trPr>
        <w:tc>
          <w:tcPr>
            <w:tcW w:w="5000" w:type="pct"/>
            <w:gridSpan w:val="4"/>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255"/>
        </w:trPr>
        <w:tc>
          <w:tcPr>
            <w:tcW w:w="2059"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Оксид вуглецю</w:t>
            </w:r>
          </w:p>
        </w:tc>
        <w:tc>
          <w:tcPr>
            <w:tcW w:w="973"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0,000408</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450"/>
        </w:trPr>
        <w:tc>
          <w:tcPr>
            <w:tcW w:w="2059"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Залізо та його сполуки (у перерахунку на залізо)</w:t>
            </w:r>
          </w:p>
        </w:tc>
        <w:tc>
          <w:tcPr>
            <w:tcW w:w="973"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0,003642</w:t>
            </w:r>
          </w:p>
        </w:tc>
        <w:tc>
          <w:tcPr>
            <w:tcW w:w="1968"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450"/>
        </w:trPr>
        <w:tc>
          <w:tcPr>
            <w:tcW w:w="2059"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Манган та його сполуки в перерахунку на діоксид мангану</w:t>
            </w:r>
          </w:p>
        </w:tc>
        <w:tc>
          <w:tcPr>
            <w:tcW w:w="973"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0,000122</w:t>
            </w:r>
          </w:p>
        </w:tc>
        <w:tc>
          <w:tcPr>
            <w:tcW w:w="1968"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675"/>
        </w:trPr>
        <w:tc>
          <w:tcPr>
            <w:tcW w:w="2059" w:type="pct"/>
            <w:gridSpan w:val="2"/>
            <w:tcBorders>
              <w:top w:val="single" w:sz="4" w:space="0" w:color="auto"/>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Оксиди азоту (оксид та діоксид азоту) у перерахунку на діоксид азоту</w:t>
            </w:r>
          </w:p>
        </w:tc>
        <w:tc>
          <w:tcPr>
            <w:tcW w:w="973"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0,0003</w:t>
            </w:r>
          </w:p>
        </w:tc>
        <w:tc>
          <w:tcPr>
            <w:tcW w:w="1968" w:type="pct"/>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bl>
    <w:p w:rsidR="00EC26D1" w:rsidRDefault="00EC26D1" w:rsidP="00EC26D1">
      <w:pPr>
        <w:spacing w:before="120" w:after="120"/>
        <w:jc w:val="center"/>
        <w:rPr>
          <w:noProof w:val="0"/>
          <w:spacing w:val="-6"/>
          <w:lang w:eastAsia="ru-RU"/>
        </w:rPr>
      </w:pPr>
      <w:r>
        <w:rPr>
          <w:noProof w:val="0"/>
          <w:spacing w:val="-6"/>
          <w:lang w:eastAsia="ru-RU"/>
        </w:rPr>
        <w:t xml:space="preserve">Для речовин, для яких </w:t>
      </w:r>
      <w:r>
        <w:rPr>
          <w:noProof w:val="0"/>
          <w:spacing w:val="-6"/>
        </w:rPr>
        <w:t>інструментальні вимірювання не проводилися через відсутність можливості проведення вимірювань,</w:t>
      </w:r>
      <w:r>
        <w:rPr>
          <w:noProof w:val="0"/>
          <w:spacing w:val="-6"/>
          <w:lang w:eastAsia="ru-RU"/>
        </w:rPr>
        <w:t xml:space="preserve"> встановлюються наступні величини масової витрати (г/сек):</w:t>
      </w:r>
    </w:p>
    <w:tbl>
      <w:tblPr>
        <w:tblW w:w="5000" w:type="pct"/>
        <w:tblCellMar>
          <w:left w:w="0" w:type="dxa"/>
          <w:right w:w="0" w:type="dxa"/>
        </w:tblCellMar>
        <w:tblLook w:val="04A0" w:firstRow="1" w:lastRow="0" w:firstColumn="1" w:lastColumn="0" w:noHBand="0" w:noVBand="1"/>
      </w:tblPr>
      <w:tblGrid>
        <w:gridCol w:w="4679"/>
        <w:gridCol w:w="1166"/>
        <w:gridCol w:w="3794"/>
      </w:tblGrid>
      <w:tr w:rsidR="00EC26D1" w:rsidTr="0085668C">
        <w:trPr>
          <w:trHeight w:val="255"/>
        </w:trPr>
        <w:tc>
          <w:tcPr>
            <w:tcW w:w="2427" w:type="pct"/>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Речовини у вигляді суспен-дованих твердих частинок, недиференційованих за складом</w:t>
            </w:r>
          </w:p>
        </w:tc>
        <w:tc>
          <w:tcPr>
            <w:tcW w:w="605"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0,000133</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bl>
    <w:p w:rsidR="00EC26D1" w:rsidRDefault="00EC26D1" w:rsidP="00EC26D1">
      <w:pPr>
        <w:spacing w:before="120"/>
        <w:jc w:val="center"/>
        <w:rPr>
          <w:noProof w:val="0"/>
          <w:lang w:val="ru-RU"/>
        </w:rPr>
      </w:pPr>
      <w:r>
        <w:rPr>
          <w:noProof w:val="0"/>
          <w:color w:val="000000"/>
        </w:rPr>
        <w:t>Для</w:t>
      </w:r>
      <w:r>
        <w:rPr>
          <w:noProof w:val="0"/>
          <w:lang w:eastAsia="ru-RU"/>
        </w:rPr>
        <w:t xml:space="preserve"> речовини </w:t>
      </w:r>
      <w:r>
        <w:rPr>
          <w:noProof w:val="0"/>
          <w:lang w:val="ru-RU"/>
        </w:rPr>
        <w:t xml:space="preserve">Титану діоксид </w:t>
      </w:r>
      <w:r>
        <w:rPr>
          <w:noProof w:val="0"/>
          <w:lang w:eastAsia="ru-RU"/>
        </w:rPr>
        <w:t xml:space="preserve">гранично допустимі викиди не встановлено, </w:t>
      </w:r>
      <w:r>
        <w:rPr>
          <w:noProof w:val="0"/>
          <w:lang w:eastAsia="uk-UA"/>
        </w:rPr>
        <w:t>так як викиди цих забруднюючих речовин не підлягають нормуванню і за результатами проведеного розрахунку немає перевищення гігієнічних нормативів.</w:t>
      </w:r>
    </w:p>
    <w:p w:rsidR="00EC26D1" w:rsidRDefault="00EC26D1" w:rsidP="00EC26D1">
      <w:pPr>
        <w:jc w:val="center"/>
        <w:rPr>
          <w:noProof w:val="0"/>
          <w:lang w:val="ru-RU"/>
        </w:rPr>
      </w:pPr>
    </w:p>
    <w:tbl>
      <w:tblPr>
        <w:tblW w:w="5000" w:type="pct"/>
        <w:tblCellMar>
          <w:left w:w="0" w:type="dxa"/>
          <w:right w:w="0" w:type="dxa"/>
        </w:tblCellMar>
        <w:tblLook w:val="04A0" w:firstRow="1" w:lastRow="0" w:firstColumn="1" w:lastColumn="0" w:noHBand="0" w:noVBand="1"/>
      </w:tblPr>
      <w:tblGrid>
        <w:gridCol w:w="4263"/>
        <w:gridCol w:w="1849"/>
        <w:gridCol w:w="3527"/>
      </w:tblGrid>
      <w:tr w:rsidR="00EC26D1" w:rsidTr="0085668C">
        <w:trPr>
          <w:trHeight w:val="255"/>
        </w:trPr>
        <w:tc>
          <w:tcPr>
            <w:tcW w:w="2306"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Номери джерел викидів:</w:t>
            </w: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15</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hideMark/>
          </w:tcPr>
          <w:p w:rsidR="00EC26D1" w:rsidRDefault="00EC26D1" w:rsidP="0085668C">
            <w:pP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16</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hideMark/>
          </w:tcPr>
          <w:p w:rsidR="00EC26D1" w:rsidRDefault="00EC26D1" w:rsidP="0085668C">
            <w:pP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17</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hideMark/>
          </w:tcPr>
          <w:p w:rsidR="00EC26D1" w:rsidRDefault="00EC26D1" w:rsidP="0085668C">
            <w:pP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18</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hideMark/>
          </w:tcPr>
          <w:p w:rsidR="00EC26D1" w:rsidRDefault="00EC26D1" w:rsidP="0085668C">
            <w:pP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19</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hideMark/>
          </w:tcPr>
          <w:p w:rsidR="00EC26D1" w:rsidRDefault="00EC26D1" w:rsidP="0085668C">
            <w:pP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20</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21</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rPr>
                <w:noProof w:val="0"/>
                <w:lang w:val="ru-RU"/>
              </w:rPr>
            </w:pPr>
            <w:r>
              <w:rPr>
                <w:noProof w:val="0"/>
                <w:lang w:val="ru-RU"/>
              </w:rPr>
              <w:t>Труба. Насосна масла</w:t>
            </w:r>
          </w:p>
        </w:tc>
      </w:tr>
      <w:tr w:rsidR="00EC26D1" w:rsidTr="0085668C">
        <w:trPr>
          <w:trHeight w:val="255"/>
        </w:trPr>
        <w:tc>
          <w:tcPr>
            <w:tcW w:w="2306"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37</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38</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39</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40</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41</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42</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43</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44</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255"/>
        </w:trPr>
        <w:tc>
          <w:tcPr>
            <w:tcW w:w="2306"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054"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45</w:t>
            </w:r>
          </w:p>
        </w:tc>
        <w:tc>
          <w:tcPr>
            <w:tcW w:w="1640"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масла</w:t>
            </w:r>
          </w:p>
        </w:tc>
      </w:tr>
      <w:tr w:rsidR="00EC26D1" w:rsidTr="0085668C">
        <w:trPr>
          <w:trHeight w:val="690"/>
        </w:trPr>
        <w:tc>
          <w:tcPr>
            <w:tcW w:w="5000" w:type="pct"/>
            <w:gridSpan w:val="3"/>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rPr>
              <w:t>Для</w:t>
            </w:r>
            <w:r>
              <w:rPr>
                <w:noProof w:val="0"/>
                <w:lang w:eastAsia="ru-RU"/>
              </w:rPr>
              <w:t xml:space="preserve"> речовини </w:t>
            </w:r>
            <w:r>
              <w:rPr>
                <w:noProof w:val="0"/>
                <w:lang w:val="ru-RU"/>
              </w:rPr>
              <w:t xml:space="preserve">Масло мінеральне нафтове (веретенне, машинне, циліндров. та інш.) </w:t>
            </w:r>
            <w:r>
              <w:rPr>
                <w:noProof w:val="0"/>
                <w:lang w:eastAsia="ru-RU"/>
              </w:rPr>
              <w:t xml:space="preserve">гранично допустимі викиди не встановлено, </w:t>
            </w:r>
            <w:r>
              <w:rPr>
                <w:noProof w:val="0"/>
                <w:lang w:eastAsia="uk-UA"/>
              </w:rPr>
              <w:t>так як викиди цих забруднюючих речовин не підлягають нормуванню і за результатами проведеного розрахунку немає перевищення гігієнічних нормативів.</w:t>
            </w:r>
          </w:p>
        </w:tc>
      </w:tr>
    </w:tbl>
    <w:p w:rsidR="00EC26D1" w:rsidRDefault="00EC26D1" w:rsidP="00EC26D1">
      <w:r>
        <w:br w:type="page"/>
      </w:r>
    </w:p>
    <w:tbl>
      <w:tblPr>
        <w:tblW w:w="5000" w:type="pct"/>
        <w:tblCellMar>
          <w:left w:w="0" w:type="dxa"/>
          <w:right w:w="0" w:type="dxa"/>
        </w:tblCellMar>
        <w:tblLook w:val="04A0" w:firstRow="1" w:lastRow="0" w:firstColumn="1" w:lastColumn="0" w:noHBand="0" w:noVBand="1"/>
      </w:tblPr>
      <w:tblGrid>
        <w:gridCol w:w="3321"/>
        <w:gridCol w:w="2304"/>
        <w:gridCol w:w="4014"/>
      </w:tblGrid>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lastRenderedPageBreak/>
              <w:t>Номери джерел викидів:</w:t>
            </w:r>
          </w:p>
        </w:tc>
        <w:tc>
          <w:tcPr>
            <w:tcW w:w="1252"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22</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метанолу</w:t>
            </w:r>
          </w:p>
        </w:tc>
      </w:tr>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rPr>
                <w:noProof w:val="0"/>
                <w:lang w:val="ru-RU"/>
              </w:rPr>
            </w:pPr>
          </w:p>
        </w:tc>
        <w:tc>
          <w:tcPr>
            <w:tcW w:w="1252"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23</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метанолу</w:t>
            </w:r>
          </w:p>
        </w:tc>
      </w:tr>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rPr>
                <w:noProof w:val="0"/>
                <w:lang w:val="ru-RU"/>
              </w:rPr>
            </w:pPr>
          </w:p>
        </w:tc>
        <w:tc>
          <w:tcPr>
            <w:tcW w:w="1252"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24</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метанолу</w:t>
            </w:r>
          </w:p>
        </w:tc>
      </w:tr>
      <w:tr w:rsidR="00EC26D1" w:rsidTr="0085668C">
        <w:trPr>
          <w:trHeight w:val="690"/>
        </w:trPr>
        <w:tc>
          <w:tcPr>
            <w:tcW w:w="5000" w:type="pct"/>
            <w:gridSpan w:val="3"/>
            <w:tcMar>
              <w:top w:w="15" w:type="dxa"/>
              <w:left w:w="15" w:type="dxa"/>
              <w:bottom w:w="0" w:type="dxa"/>
              <w:right w:w="15" w:type="dxa"/>
            </w:tcMar>
            <w:vAlign w:val="center"/>
            <w:hideMark/>
          </w:tcPr>
          <w:p w:rsidR="00EC26D1" w:rsidRDefault="00EC26D1" w:rsidP="0085668C">
            <w:pPr>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255"/>
        </w:trPr>
        <w:tc>
          <w:tcPr>
            <w:tcW w:w="1780" w:type="pct"/>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Спирт метиловий</w:t>
            </w:r>
          </w:p>
        </w:tc>
        <w:tc>
          <w:tcPr>
            <w:tcW w:w="125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0,001389</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bl>
    <w:p w:rsidR="00EC26D1" w:rsidRDefault="00EC26D1" w:rsidP="00EC26D1">
      <w:pPr>
        <w:jc w:val="center"/>
        <w:rPr>
          <w:noProof w:val="0"/>
          <w:lang w:val="ru-RU"/>
        </w:rPr>
      </w:pPr>
    </w:p>
    <w:p w:rsidR="00EC26D1" w:rsidRDefault="00EC26D1" w:rsidP="00EC26D1">
      <w:pPr>
        <w:jc w:val="center"/>
        <w:rPr>
          <w:noProof w:val="0"/>
          <w:lang w:val="ru-RU"/>
        </w:rPr>
      </w:pPr>
    </w:p>
    <w:tbl>
      <w:tblPr>
        <w:tblW w:w="5000" w:type="pct"/>
        <w:tblCellMar>
          <w:left w:w="0" w:type="dxa"/>
          <w:right w:w="0" w:type="dxa"/>
        </w:tblCellMar>
        <w:tblLook w:val="04A0" w:firstRow="1" w:lastRow="0" w:firstColumn="1" w:lastColumn="0" w:noHBand="0" w:noVBand="1"/>
      </w:tblPr>
      <w:tblGrid>
        <w:gridCol w:w="2811"/>
        <w:gridCol w:w="1793"/>
        <w:gridCol w:w="5035"/>
      </w:tblGrid>
      <w:tr w:rsidR="00EC26D1" w:rsidTr="0085668C">
        <w:trPr>
          <w:trHeight w:val="255"/>
        </w:trPr>
        <w:tc>
          <w:tcPr>
            <w:tcW w:w="1458"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Номери джерел викидів:</w:t>
            </w:r>
          </w:p>
        </w:tc>
        <w:tc>
          <w:tcPr>
            <w:tcW w:w="930"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26</w:t>
            </w:r>
          </w:p>
        </w:tc>
        <w:tc>
          <w:tcPr>
            <w:tcW w:w="261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Резервуар бензину РВС-300</w:t>
            </w:r>
          </w:p>
        </w:tc>
      </w:tr>
      <w:tr w:rsidR="00EC26D1" w:rsidTr="0085668C">
        <w:trPr>
          <w:trHeight w:val="255"/>
        </w:trPr>
        <w:tc>
          <w:tcPr>
            <w:tcW w:w="1458" w:type="pct"/>
            <w:noWrap/>
            <w:tcMar>
              <w:top w:w="15" w:type="dxa"/>
              <w:left w:w="15" w:type="dxa"/>
              <w:bottom w:w="0" w:type="dxa"/>
              <w:right w:w="15" w:type="dxa"/>
            </w:tcMar>
            <w:vAlign w:val="bottom"/>
          </w:tcPr>
          <w:p w:rsidR="00EC26D1" w:rsidRDefault="00EC26D1" w:rsidP="0085668C">
            <w:pPr>
              <w:jc w:val="center"/>
              <w:rPr>
                <w:b/>
                <w:noProof w:val="0"/>
                <w:lang w:val="ru-RU"/>
              </w:rPr>
            </w:pPr>
          </w:p>
        </w:tc>
        <w:tc>
          <w:tcPr>
            <w:tcW w:w="930"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27</w:t>
            </w:r>
          </w:p>
        </w:tc>
        <w:tc>
          <w:tcPr>
            <w:tcW w:w="261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Резервуар бензину РВС-1000</w:t>
            </w:r>
          </w:p>
        </w:tc>
      </w:tr>
      <w:tr w:rsidR="00EC26D1" w:rsidTr="0085668C">
        <w:trPr>
          <w:trHeight w:val="255"/>
        </w:trPr>
        <w:tc>
          <w:tcPr>
            <w:tcW w:w="1458" w:type="pct"/>
            <w:noWrap/>
            <w:tcMar>
              <w:top w:w="15" w:type="dxa"/>
              <w:left w:w="15" w:type="dxa"/>
              <w:bottom w:w="0" w:type="dxa"/>
              <w:right w:w="15" w:type="dxa"/>
            </w:tcMar>
            <w:vAlign w:val="bottom"/>
          </w:tcPr>
          <w:p w:rsidR="00EC26D1" w:rsidRDefault="00EC26D1" w:rsidP="0085668C">
            <w:pPr>
              <w:jc w:val="center"/>
              <w:rPr>
                <w:b/>
                <w:noProof w:val="0"/>
                <w:lang w:val="ru-RU"/>
              </w:rPr>
            </w:pPr>
          </w:p>
        </w:tc>
        <w:tc>
          <w:tcPr>
            <w:tcW w:w="930"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56</w:t>
            </w:r>
          </w:p>
        </w:tc>
        <w:tc>
          <w:tcPr>
            <w:tcW w:w="261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 xml:space="preserve">Дихальний клапан. Ємність бензину № 1 </w:t>
            </w:r>
          </w:p>
        </w:tc>
      </w:tr>
      <w:tr w:rsidR="00EC26D1" w:rsidTr="0085668C">
        <w:trPr>
          <w:trHeight w:val="255"/>
        </w:trPr>
        <w:tc>
          <w:tcPr>
            <w:tcW w:w="1458" w:type="pct"/>
            <w:noWrap/>
            <w:tcMar>
              <w:top w:w="15" w:type="dxa"/>
              <w:left w:w="15" w:type="dxa"/>
              <w:bottom w:w="0" w:type="dxa"/>
              <w:right w:w="15" w:type="dxa"/>
            </w:tcMar>
            <w:vAlign w:val="bottom"/>
          </w:tcPr>
          <w:p w:rsidR="00EC26D1" w:rsidRDefault="00EC26D1" w:rsidP="0085668C">
            <w:pPr>
              <w:jc w:val="center"/>
              <w:rPr>
                <w:b/>
                <w:noProof w:val="0"/>
                <w:lang w:val="ru-RU"/>
              </w:rPr>
            </w:pPr>
          </w:p>
        </w:tc>
        <w:tc>
          <w:tcPr>
            <w:tcW w:w="930"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57</w:t>
            </w:r>
          </w:p>
        </w:tc>
        <w:tc>
          <w:tcPr>
            <w:tcW w:w="261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бензину № 2</w:t>
            </w:r>
          </w:p>
        </w:tc>
      </w:tr>
      <w:tr w:rsidR="00EC26D1" w:rsidTr="0085668C">
        <w:trPr>
          <w:trHeight w:val="255"/>
        </w:trPr>
        <w:tc>
          <w:tcPr>
            <w:tcW w:w="1458" w:type="pct"/>
            <w:noWrap/>
            <w:tcMar>
              <w:top w:w="15" w:type="dxa"/>
              <w:left w:w="15" w:type="dxa"/>
              <w:bottom w:w="0" w:type="dxa"/>
              <w:right w:w="15" w:type="dxa"/>
            </w:tcMar>
            <w:vAlign w:val="bottom"/>
          </w:tcPr>
          <w:p w:rsidR="00EC26D1" w:rsidRDefault="00EC26D1" w:rsidP="0085668C">
            <w:pPr>
              <w:jc w:val="center"/>
              <w:rPr>
                <w:b/>
                <w:noProof w:val="0"/>
                <w:lang w:val="ru-RU"/>
              </w:rPr>
            </w:pPr>
          </w:p>
        </w:tc>
        <w:tc>
          <w:tcPr>
            <w:tcW w:w="930"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58</w:t>
            </w:r>
          </w:p>
        </w:tc>
        <w:tc>
          <w:tcPr>
            <w:tcW w:w="261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бензину № 3</w:t>
            </w:r>
          </w:p>
        </w:tc>
      </w:tr>
      <w:tr w:rsidR="00EC26D1" w:rsidTr="0085668C">
        <w:trPr>
          <w:trHeight w:val="255"/>
        </w:trPr>
        <w:tc>
          <w:tcPr>
            <w:tcW w:w="1458" w:type="pct"/>
            <w:noWrap/>
            <w:tcMar>
              <w:top w:w="15" w:type="dxa"/>
              <w:left w:w="15" w:type="dxa"/>
              <w:bottom w:w="0" w:type="dxa"/>
              <w:right w:w="15" w:type="dxa"/>
            </w:tcMar>
            <w:vAlign w:val="bottom"/>
          </w:tcPr>
          <w:p w:rsidR="00EC26D1" w:rsidRDefault="00EC26D1" w:rsidP="0085668C">
            <w:pPr>
              <w:jc w:val="center"/>
              <w:rPr>
                <w:b/>
                <w:noProof w:val="0"/>
                <w:lang w:val="ru-RU"/>
              </w:rPr>
            </w:pPr>
          </w:p>
        </w:tc>
        <w:tc>
          <w:tcPr>
            <w:tcW w:w="930"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59</w:t>
            </w:r>
          </w:p>
        </w:tc>
        <w:tc>
          <w:tcPr>
            <w:tcW w:w="261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бензину № 4</w:t>
            </w:r>
          </w:p>
        </w:tc>
      </w:tr>
      <w:tr w:rsidR="00EC26D1" w:rsidTr="0085668C">
        <w:trPr>
          <w:trHeight w:val="255"/>
        </w:trPr>
        <w:tc>
          <w:tcPr>
            <w:tcW w:w="1458" w:type="pct"/>
            <w:noWrap/>
            <w:tcMar>
              <w:top w:w="15" w:type="dxa"/>
              <w:left w:w="15" w:type="dxa"/>
              <w:bottom w:w="0" w:type="dxa"/>
              <w:right w:w="15" w:type="dxa"/>
            </w:tcMar>
            <w:vAlign w:val="bottom"/>
          </w:tcPr>
          <w:p w:rsidR="00EC26D1" w:rsidRDefault="00EC26D1" w:rsidP="0085668C">
            <w:pPr>
              <w:jc w:val="center"/>
              <w:rPr>
                <w:b/>
                <w:noProof w:val="0"/>
                <w:lang w:val="ru-RU"/>
              </w:rPr>
            </w:pPr>
          </w:p>
        </w:tc>
        <w:tc>
          <w:tcPr>
            <w:tcW w:w="930"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60</w:t>
            </w:r>
          </w:p>
        </w:tc>
        <w:tc>
          <w:tcPr>
            <w:tcW w:w="261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бензину № 5</w:t>
            </w:r>
          </w:p>
        </w:tc>
      </w:tr>
      <w:tr w:rsidR="00EC26D1" w:rsidTr="0085668C">
        <w:trPr>
          <w:trHeight w:val="255"/>
        </w:trPr>
        <w:tc>
          <w:tcPr>
            <w:tcW w:w="1458" w:type="pct"/>
            <w:noWrap/>
            <w:tcMar>
              <w:top w:w="15" w:type="dxa"/>
              <w:left w:w="15" w:type="dxa"/>
              <w:bottom w:w="0" w:type="dxa"/>
              <w:right w:w="15" w:type="dxa"/>
            </w:tcMar>
            <w:vAlign w:val="bottom"/>
          </w:tcPr>
          <w:p w:rsidR="00EC26D1" w:rsidRDefault="00EC26D1" w:rsidP="0085668C">
            <w:pPr>
              <w:jc w:val="center"/>
              <w:rPr>
                <w:b/>
                <w:noProof w:val="0"/>
                <w:lang w:val="ru-RU"/>
              </w:rPr>
            </w:pPr>
          </w:p>
        </w:tc>
        <w:tc>
          <w:tcPr>
            <w:tcW w:w="930"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61</w:t>
            </w:r>
          </w:p>
        </w:tc>
        <w:tc>
          <w:tcPr>
            <w:tcW w:w="261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бензину № 6</w:t>
            </w:r>
          </w:p>
        </w:tc>
      </w:tr>
      <w:tr w:rsidR="00EC26D1" w:rsidTr="0085668C">
        <w:trPr>
          <w:trHeight w:val="690"/>
        </w:trPr>
        <w:tc>
          <w:tcPr>
            <w:tcW w:w="5000" w:type="pct"/>
            <w:gridSpan w:val="3"/>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rPr>
              <w:t>Для</w:t>
            </w:r>
            <w:r>
              <w:rPr>
                <w:noProof w:val="0"/>
                <w:lang w:eastAsia="ru-RU"/>
              </w:rPr>
              <w:t xml:space="preserve"> речовини </w:t>
            </w:r>
            <w:r>
              <w:rPr>
                <w:noProof w:val="0"/>
                <w:lang w:val="ru-RU"/>
              </w:rPr>
              <w:t xml:space="preserve">Бензин (нафтовий,малосірчистий, в перерахунку на вуглець)  </w:t>
            </w:r>
            <w:r>
              <w:rPr>
                <w:noProof w:val="0"/>
                <w:lang w:eastAsia="ru-RU"/>
              </w:rPr>
              <w:t xml:space="preserve">гранично допустимі викиди не встановлено, </w:t>
            </w:r>
            <w:r>
              <w:rPr>
                <w:noProof w:val="0"/>
                <w:lang w:eastAsia="uk-UA"/>
              </w:rPr>
              <w:t>так як викиди цих забруднюючих речовин не підлягають нормуванню і за результатами проведеного розрахунку немає перевищення гігієнічних нормативів.</w:t>
            </w:r>
          </w:p>
        </w:tc>
      </w:tr>
    </w:tbl>
    <w:p w:rsidR="00EC26D1" w:rsidRDefault="00EC26D1" w:rsidP="00EC26D1">
      <w:pPr>
        <w:jc w:val="center"/>
        <w:rPr>
          <w:noProof w:val="0"/>
          <w:lang w:val="ru-RU"/>
        </w:rPr>
      </w:pPr>
    </w:p>
    <w:tbl>
      <w:tblPr>
        <w:tblW w:w="5000" w:type="pct"/>
        <w:tblCellMar>
          <w:left w:w="0" w:type="dxa"/>
          <w:right w:w="0" w:type="dxa"/>
        </w:tblCellMar>
        <w:tblLook w:val="04A0" w:firstRow="1" w:lastRow="0" w:firstColumn="1" w:lastColumn="0" w:noHBand="0" w:noVBand="1"/>
      </w:tblPr>
      <w:tblGrid>
        <w:gridCol w:w="2700"/>
        <w:gridCol w:w="621"/>
        <w:gridCol w:w="1064"/>
        <w:gridCol w:w="1240"/>
        <w:gridCol w:w="4014"/>
      </w:tblGrid>
      <w:tr w:rsidR="00EC26D1" w:rsidTr="0085668C">
        <w:trPr>
          <w:trHeight w:val="255"/>
        </w:trPr>
        <w:tc>
          <w:tcPr>
            <w:tcW w:w="1401"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Номери джерел викидів:</w:t>
            </w:r>
          </w:p>
        </w:tc>
        <w:tc>
          <w:tcPr>
            <w:tcW w:w="874"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28</w:t>
            </w:r>
          </w:p>
        </w:tc>
        <w:tc>
          <w:tcPr>
            <w:tcW w:w="2725"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Резервуар дизпалива РВС-1000</w:t>
            </w:r>
          </w:p>
        </w:tc>
      </w:tr>
      <w:tr w:rsidR="00EC26D1" w:rsidTr="0085668C">
        <w:trPr>
          <w:trHeight w:val="690"/>
        </w:trPr>
        <w:tc>
          <w:tcPr>
            <w:tcW w:w="5000" w:type="pct"/>
            <w:gridSpan w:val="5"/>
            <w:tcMar>
              <w:top w:w="15" w:type="dxa"/>
              <w:left w:w="15" w:type="dxa"/>
              <w:bottom w:w="0" w:type="dxa"/>
              <w:right w:w="15" w:type="dxa"/>
            </w:tcMar>
            <w:vAlign w:val="center"/>
            <w:hideMark/>
          </w:tcPr>
          <w:p w:rsidR="00EC26D1" w:rsidRDefault="00EC26D1" w:rsidP="0085668C">
            <w:pPr>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255"/>
        </w:trPr>
        <w:tc>
          <w:tcPr>
            <w:tcW w:w="1723"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Сірководень</w:t>
            </w:r>
          </w:p>
        </w:tc>
        <w:tc>
          <w:tcPr>
            <w:tcW w:w="1195" w:type="pct"/>
            <w:gridSpan w:val="2"/>
            <w:tcBorders>
              <w:top w:val="nil"/>
              <w:left w:val="nil"/>
              <w:bottom w:val="single" w:sz="4" w:space="0" w:color="auto"/>
              <w:right w:val="nil"/>
            </w:tcBorders>
            <w:noWrap/>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0,00000024</w:t>
            </w:r>
          </w:p>
        </w:tc>
        <w:tc>
          <w:tcPr>
            <w:tcW w:w="208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255"/>
        </w:trPr>
        <w:tc>
          <w:tcPr>
            <w:tcW w:w="1723"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Бензол</w:t>
            </w:r>
          </w:p>
        </w:tc>
        <w:tc>
          <w:tcPr>
            <w:tcW w:w="1195" w:type="pct"/>
            <w:gridSpan w:val="2"/>
            <w:tcBorders>
              <w:top w:val="nil"/>
              <w:left w:val="nil"/>
              <w:bottom w:val="single" w:sz="4" w:space="0" w:color="auto"/>
              <w:right w:val="nil"/>
            </w:tcBorders>
            <w:noWrap/>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0,00000013</w:t>
            </w:r>
          </w:p>
        </w:tc>
        <w:tc>
          <w:tcPr>
            <w:tcW w:w="208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690"/>
        </w:trPr>
        <w:tc>
          <w:tcPr>
            <w:tcW w:w="5000" w:type="pct"/>
            <w:gridSpan w:val="5"/>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rPr>
              <w:t>Для</w:t>
            </w:r>
            <w:r>
              <w:rPr>
                <w:noProof w:val="0"/>
                <w:lang w:eastAsia="ru-RU"/>
              </w:rPr>
              <w:t xml:space="preserve"> речовини </w:t>
            </w:r>
            <w:r>
              <w:rPr>
                <w:noProof w:val="0"/>
                <w:lang w:val="ru-RU"/>
              </w:rPr>
              <w:t>Вуглеводні насичені C</w:t>
            </w:r>
            <w:r>
              <w:rPr>
                <w:noProof w:val="0"/>
                <w:vertAlign w:val="subscript"/>
                <w:lang w:val="ru-RU"/>
              </w:rPr>
              <w:t>12</w:t>
            </w:r>
            <w:r>
              <w:rPr>
                <w:noProof w:val="0"/>
                <w:lang w:val="ru-RU"/>
              </w:rPr>
              <w:t xml:space="preserve"> - C</w:t>
            </w:r>
            <w:r>
              <w:rPr>
                <w:noProof w:val="0"/>
                <w:vertAlign w:val="subscript"/>
                <w:lang w:val="ru-RU"/>
              </w:rPr>
              <w:t>19</w:t>
            </w:r>
            <w:r>
              <w:rPr>
                <w:noProof w:val="0"/>
                <w:lang w:val="ru-RU"/>
              </w:rPr>
              <w:t xml:space="preserve"> (розчинник РПК-26511 та ін.) у перерахунку на сумарний органічний вуглець  </w:t>
            </w:r>
            <w:r>
              <w:rPr>
                <w:noProof w:val="0"/>
                <w:lang w:eastAsia="ru-RU"/>
              </w:rPr>
              <w:t xml:space="preserve">гранично допустимі викиди не встановлено, </w:t>
            </w:r>
            <w:r>
              <w:rPr>
                <w:noProof w:val="0"/>
                <w:lang w:eastAsia="uk-UA"/>
              </w:rPr>
              <w:t>так як викиди цих забруднюючих речовин не підлягають нормуванню і за результатами проведеного розрахунку немає перевищення гігієнічних нормативів.</w:t>
            </w:r>
          </w:p>
        </w:tc>
      </w:tr>
    </w:tbl>
    <w:p w:rsidR="00EC26D1" w:rsidRDefault="00EC26D1" w:rsidP="00EC26D1">
      <w:pPr>
        <w:jc w:val="center"/>
        <w:rPr>
          <w:noProof w:val="0"/>
          <w:lang w:val="ru-RU"/>
        </w:rPr>
      </w:pPr>
    </w:p>
    <w:tbl>
      <w:tblPr>
        <w:tblW w:w="5000" w:type="pct"/>
        <w:tblCellMar>
          <w:left w:w="0" w:type="dxa"/>
          <w:right w:w="0" w:type="dxa"/>
        </w:tblCellMar>
        <w:tblLook w:val="04A0" w:firstRow="1" w:lastRow="0" w:firstColumn="1" w:lastColumn="0" w:noHBand="0" w:noVBand="1"/>
      </w:tblPr>
      <w:tblGrid>
        <w:gridCol w:w="3185"/>
        <w:gridCol w:w="2168"/>
        <w:gridCol w:w="4286"/>
      </w:tblGrid>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Номери джерел викидів:</w:t>
            </w:r>
          </w:p>
        </w:tc>
        <w:tc>
          <w:tcPr>
            <w:tcW w:w="1252"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46</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хімреагентів</w:t>
            </w:r>
          </w:p>
        </w:tc>
      </w:tr>
      <w:tr w:rsidR="00EC26D1" w:rsidTr="0085668C">
        <w:trPr>
          <w:trHeight w:val="255"/>
        </w:trPr>
        <w:tc>
          <w:tcPr>
            <w:tcW w:w="1780" w:type="pct"/>
            <w:noWrap/>
            <w:tcMar>
              <w:top w:w="15" w:type="dxa"/>
              <w:left w:w="15" w:type="dxa"/>
              <w:bottom w:w="0" w:type="dxa"/>
              <w:right w:w="15" w:type="dxa"/>
            </w:tcMar>
            <w:vAlign w:val="bottom"/>
            <w:hideMark/>
          </w:tcPr>
          <w:p w:rsidR="00EC26D1" w:rsidRDefault="00EC26D1" w:rsidP="0085668C">
            <w:pPr>
              <w:rPr>
                <w:noProof w:val="0"/>
                <w:lang w:val="ru-RU"/>
              </w:rPr>
            </w:pPr>
          </w:p>
        </w:tc>
        <w:tc>
          <w:tcPr>
            <w:tcW w:w="1252"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47</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хімреагентів</w:t>
            </w:r>
          </w:p>
        </w:tc>
      </w:tr>
      <w:tr w:rsidR="00EC26D1" w:rsidTr="0085668C">
        <w:trPr>
          <w:trHeight w:val="255"/>
        </w:trPr>
        <w:tc>
          <w:tcPr>
            <w:tcW w:w="1780"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252"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48</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хімреагентів</w:t>
            </w:r>
          </w:p>
        </w:tc>
      </w:tr>
      <w:tr w:rsidR="00EC26D1" w:rsidTr="0085668C">
        <w:trPr>
          <w:trHeight w:val="255"/>
        </w:trPr>
        <w:tc>
          <w:tcPr>
            <w:tcW w:w="1780"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252"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49</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хімреагентів</w:t>
            </w:r>
          </w:p>
        </w:tc>
      </w:tr>
      <w:tr w:rsidR="00EC26D1" w:rsidTr="0085668C">
        <w:trPr>
          <w:trHeight w:val="255"/>
        </w:trPr>
        <w:tc>
          <w:tcPr>
            <w:tcW w:w="1780"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252"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51</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хімреагентів</w:t>
            </w:r>
          </w:p>
        </w:tc>
      </w:tr>
      <w:tr w:rsidR="00EC26D1" w:rsidTr="0085668C">
        <w:trPr>
          <w:trHeight w:val="255"/>
        </w:trPr>
        <w:tc>
          <w:tcPr>
            <w:tcW w:w="1780"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252"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52</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хімреагентів</w:t>
            </w:r>
          </w:p>
        </w:tc>
      </w:tr>
      <w:tr w:rsidR="00EC26D1" w:rsidTr="0085668C">
        <w:trPr>
          <w:trHeight w:val="255"/>
        </w:trPr>
        <w:tc>
          <w:tcPr>
            <w:tcW w:w="1780"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1252" w:type="pct"/>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53</w:t>
            </w:r>
          </w:p>
        </w:tc>
        <w:tc>
          <w:tcPr>
            <w:tcW w:w="1968"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хімреагентів</w:t>
            </w:r>
          </w:p>
        </w:tc>
      </w:tr>
      <w:tr w:rsidR="00EC26D1" w:rsidTr="0085668C">
        <w:trPr>
          <w:trHeight w:val="690"/>
        </w:trPr>
        <w:tc>
          <w:tcPr>
            <w:tcW w:w="5000" w:type="pct"/>
            <w:gridSpan w:val="3"/>
            <w:tcMar>
              <w:top w:w="15" w:type="dxa"/>
              <w:left w:w="15" w:type="dxa"/>
              <w:bottom w:w="0" w:type="dxa"/>
              <w:right w:w="15" w:type="dxa"/>
            </w:tcMar>
            <w:vAlign w:val="center"/>
            <w:hideMark/>
          </w:tcPr>
          <w:p w:rsidR="00EC26D1" w:rsidRDefault="00EC26D1" w:rsidP="0085668C">
            <w:pPr>
              <w:spacing w:before="120" w:after="120"/>
              <w:jc w:val="center"/>
              <w:rPr>
                <w:noProof w:val="0"/>
                <w:color w:val="000000"/>
              </w:rPr>
            </w:pPr>
            <w:r>
              <w:rPr>
                <w:noProof w:val="0"/>
                <w:color w:val="000000"/>
              </w:rPr>
              <w:t>Для</w:t>
            </w:r>
            <w:r>
              <w:rPr>
                <w:noProof w:val="0"/>
                <w:lang w:eastAsia="ru-RU"/>
              </w:rPr>
              <w:t xml:space="preserve"> речовини </w:t>
            </w:r>
            <w:r>
              <w:rPr>
                <w:noProof w:val="0"/>
              </w:rPr>
              <w:t xml:space="preserve">Інгібітор корозії «Нефтехим-1» (талове масло-32%, гас-20%, поліетиленполіаміди-8%, стабільний каталізатор - 10%) </w:t>
            </w:r>
            <w:r>
              <w:rPr>
                <w:noProof w:val="0"/>
                <w:lang w:eastAsia="ru-RU"/>
              </w:rPr>
              <w:t xml:space="preserve">гранично допустимі викиди не встановлено, </w:t>
            </w:r>
            <w:r>
              <w:rPr>
                <w:noProof w:val="0"/>
                <w:lang w:eastAsia="uk-UA"/>
              </w:rPr>
              <w:t>так як викиди цих забруднюючих речовин не підлягають нормуванню і за результатами проведеного розрахунку немає перевищення гігієнічних нормативів.</w:t>
            </w:r>
          </w:p>
        </w:tc>
      </w:tr>
    </w:tbl>
    <w:p w:rsidR="00EC26D1" w:rsidRDefault="00EC26D1" w:rsidP="00EC26D1">
      <w:pPr>
        <w:ind w:firstLine="720"/>
        <w:jc w:val="both"/>
        <w:rPr>
          <w:bCs/>
          <w:noProof w:val="0"/>
          <w:color w:val="2E74B5" w:themeColor="accent1" w:themeShade="BF"/>
        </w:rPr>
      </w:pPr>
    </w:p>
    <w:p w:rsidR="00EC26D1" w:rsidRDefault="00EC26D1" w:rsidP="00EC26D1">
      <w:pPr>
        <w:rPr>
          <w:noProof w:val="0"/>
          <w:sz w:val="28"/>
          <w:szCs w:val="28"/>
          <w:lang w:eastAsia="ru-RU"/>
        </w:rPr>
      </w:pPr>
      <w:r>
        <w:rPr>
          <w:noProof w:val="0"/>
          <w:sz w:val="28"/>
          <w:szCs w:val="28"/>
          <w:lang w:eastAsia="ru-RU"/>
        </w:rPr>
        <w:br w:type="page"/>
      </w:r>
    </w:p>
    <w:tbl>
      <w:tblPr>
        <w:tblW w:w="5000" w:type="pct"/>
        <w:tblCellMar>
          <w:left w:w="0" w:type="dxa"/>
          <w:right w:w="0" w:type="dxa"/>
        </w:tblCellMar>
        <w:tblLook w:val="04A0" w:firstRow="1" w:lastRow="0" w:firstColumn="1" w:lastColumn="0" w:noHBand="0" w:noVBand="1"/>
      </w:tblPr>
      <w:tblGrid>
        <w:gridCol w:w="2700"/>
        <w:gridCol w:w="621"/>
        <w:gridCol w:w="1064"/>
        <w:gridCol w:w="1240"/>
        <w:gridCol w:w="4014"/>
      </w:tblGrid>
      <w:tr w:rsidR="00EC26D1" w:rsidTr="0085668C">
        <w:trPr>
          <w:trHeight w:val="255"/>
        </w:trPr>
        <w:tc>
          <w:tcPr>
            <w:tcW w:w="1401" w:type="pct"/>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lastRenderedPageBreak/>
              <w:t>Номери джерел викидів:</w:t>
            </w:r>
          </w:p>
        </w:tc>
        <w:tc>
          <w:tcPr>
            <w:tcW w:w="874"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62</w:t>
            </w:r>
          </w:p>
        </w:tc>
        <w:tc>
          <w:tcPr>
            <w:tcW w:w="2725"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дизпалива № 8</w:t>
            </w:r>
          </w:p>
        </w:tc>
      </w:tr>
      <w:tr w:rsidR="00EC26D1" w:rsidTr="0085668C">
        <w:trPr>
          <w:trHeight w:val="255"/>
        </w:trPr>
        <w:tc>
          <w:tcPr>
            <w:tcW w:w="1401" w:type="pct"/>
            <w:noWrap/>
            <w:tcMar>
              <w:top w:w="15" w:type="dxa"/>
              <w:left w:w="15" w:type="dxa"/>
              <w:bottom w:w="0" w:type="dxa"/>
              <w:right w:w="15" w:type="dxa"/>
            </w:tcMar>
            <w:vAlign w:val="bottom"/>
          </w:tcPr>
          <w:p w:rsidR="00EC26D1" w:rsidRDefault="00EC26D1" w:rsidP="0085668C">
            <w:pPr>
              <w:jc w:val="center"/>
              <w:rPr>
                <w:noProof w:val="0"/>
                <w:lang w:val="ru-RU"/>
              </w:rPr>
            </w:pPr>
          </w:p>
        </w:tc>
        <w:tc>
          <w:tcPr>
            <w:tcW w:w="874" w:type="pct"/>
            <w:gridSpan w:val="2"/>
            <w:tcBorders>
              <w:top w:val="nil"/>
              <w:left w:val="nil"/>
              <w:bottom w:val="single" w:sz="4" w:space="0" w:color="auto"/>
              <w:right w:val="nil"/>
            </w:tcBorders>
            <w:tcMar>
              <w:top w:w="15" w:type="dxa"/>
              <w:left w:w="15" w:type="dxa"/>
              <w:bottom w:w="0" w:type="dxa"/>
              <w:right w:w="15" w:type="dxa"/>
            </w:tcMar>
            <w:vAlign w:val="bottom"/>
            <w:hideMark/>
          </w:tcPr>
          <w:p w:rsidR="00EC26D1" w:rsidRDefault="00EC26D1" w:rsidP="0085668C">
            <w:pPr>
              <w:jc w:val="center"/>
              <w:rPr>
                <w:b/>
                <w:noProof w:val="0"/>
                <w:lang w:val="ru-RU"/>
              </w:rPr>
            </w:pPr>
            <w:r>
              <w:rPr>
                <w:b/>
                <w:noProof w:val="0"/>
                <w:lang w:val="ru-RU"/>
              </w:rPr>
              <w:t>63</w:t>
            </w:r>
          </w:p>
        </w:tc>
        <w:tc>
          <w:tcPr>
            <w:tcW w:w="2725"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lang w:val="ru-RU"/>
              </w:rPr>
              <w:t>Дихальний клапан. Ємність дизпалива № 9</w:t>
            </w:r>
          </w:p>
        </w:tc>
      </w:tr>
      <w:tr w:rsidR="00EC26D1" w:rsidTr="0085668C">
        <w:trPr>
          <w:trHeight w:val="690"/>
        </w:trPr>
        <w:tc>
          <w:tcPr>
            <w:tcW w:w="5000" w:type="pct"/>
            <w:gridSpan w:val="5"/>
            <w:tcMar>
              <w:top w:w="15" w:type="dxa"/>
              <w:left w:w="15" w:type="dxa"/>
              <w:bottom w:w="0" w:type="dxa"/>
              <w:right w:w="15" w:type="dxa"/>
            </w:tcMar>
            <w:vAlign w:val="center"/>
            <w:hideMark/>
          </w:tcPr>
          <w:p w:rsidR="00EC26D1" w:rsidRDefault="00EC26D1" w:rsidP="0085668C">
            <w:pPr>
              <w:jc w:val="center"/>
              <w:rPr>
                <w:noProof w:val="0"/>
                <w:color w:val="000000"/>
                <w:lang w:val="ru-RU"/>
              </w:rPr>
            </w:pPr>
            <w:r>
              <w:rPr>
                <w:noProof w:val="0"/>
                <w:color w:val="000000"/>
                <w:lang w:val="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EC26D1" w:rsidTr="0085668C">
        <w:trPr>
          <w:trHeight w:val="255"/>
        </w:trPr>
        <w:tc>
          <w:tcPr>
            <w:tcW w:w="1723"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Сірководень</w:t>
            </w:r>
          </w:p>
        </w:tc>
        <w:tc>
          <w:tcPr>
            <w:tcW w:w="1195" w:type="pct"/>
            <w:gridSpan w:val="2"/>
            <w:tcBorders>
              <w:top w:val="nil"/>
              <w:left w:val="nil"/>
              <w:bottom w:val="single" w:sz="4" w:space="0" w:color="auto"/>
              <w:right w:val="nil"/>
            </w:tcBorders>
            <w:noWrap/>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0,0000003</w:t>
            </w:r>
          </w:p>
        </w:tc>
        <w:tc>
          <w:tcPr>
            <w:tcW w:w="208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255"/>
        </w:trPr>
        <w:tc>
          <w:tcPr>
            <w:tcW w:w="1723" w:type="pct"/>
            <w:gridSpan w:val="2"/>
            <w:tcBorders>
              <w:top w:val="nil"/>
              <w:left w:val="nil"/>
              <w:bottom w:val="single" w:sz="4" w:space="0" w:color="auto"/>
              <w:right w:val="nil"/>
            </w:tcBorders>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Бензол</w:t>
            </w:r>
          </w:p>
        </w:tc>
        <w:tc>
          <w:tcPr>
            <w:tcW w:w="1195" w:type="pct"/>
            <w:gridSpan w:val="2"/>
            <w:tcBorders>
              <w:top w:val="nil"/>
              <w:left w:val="nil"/>
              <w:bottom w:val="single" w:sz="4" w:space="0" w:color="auto"/>
              <w:right w:val="nil"/>
            </w:tcBorders>
            <w:noWrap/>
            <w:tcMar>
              <w:top w:w="15" w:type="dxa"/>
              <w:left w:w="15" w:type="dxa"/>
              <w:bottom w:w="0" w:type="dxa"/>
              <w:right w:w="15" w:type="dxa"/>
            </w:tcMar>
            <w:vAlign w:val="center"/>
            <w:hideMark/>
          </w:tcPr>
          <w:p w:rsidR="00EC26D1" w:rsidRDefault="00EC26D1" w:rsidP="0085668C">
            <w:pPr>
              <w:jc w:val="center"/>
              <w:rPr>
                <w:noProof w:val="0"/>
                <w:lang w:val="ru-RU"/>
              </w:rPr>
            </w:pPr>
            <w:r>
              <w:rPr>
                <w:noProof w:val="0"/>
                <w:lang w:val="ru-RU"/>
              </w:rPr>
              <w:t>0,0000002</w:t>
            </w:r>
          </w:p>
        </w:tc>
        <w:tc>
          <w:tcPr>
            <w:tcW w:w="2082" w:type="pct"/>
            <w:tcBorders>
              <w:top w:val="nil"/>
              <w:left w:val="nil"/>
              <w:bottom w:val="single" w:sz="4" w:space="0" w:color="auto"/>
              <w:right w:val="nil"/>
            </w:tcBorders>
            <w:noWrap/>
            <w:tcMar>
              <w:top w:w="15" w:type="dxa"/>
              <w:left w:w="15" w:type="dxa"/>
              <w:bottom w:w="0" w:type="dxa"/>
              <w:right w:w="15" w:type="dxa"/>
            </w:tcMar>
            <w:vAlign w:val="bottom"/>
            <w:hideMark/>
          </w:tcPr>
          <w:p w:rsidR="00EC26D1" w:rsidRDefault="00EC26D1" w:rsidP="0085668C">
            <w:pPr>
              <w:jc w:val="center"/>
              <w:rPr>
                <w:noProof w:val="0"/>
                <w:lang w:val="ru-RU"/>
              </w:rPr>
            </w:pPr>
            <w:r>
              <w:rPr>
                <w:noProof w:val="0"/>
              </w:rPr>
              <w:t>- з дати отримання дозволу</w:t>
            </w:r>
          </w:p>
        </w:tc>
      </w:tr>
      <w:tr w:rsidR="00EC26D1" w:rsidTr="0085668C">
        <w:trPr>
          <w:trHeight w:val="690"/>
        </w:trPr>
        <w:tc>
          <w:tcPr>
            <w:tcW w:w="5000" w:type="pct"/>
            <w:gridSpan w:val="5"/>
            <w:tcMar>
              <w:top w:w="15" w:type="dxa"/>
              <w:left w:w="15" w:type="dxa"/>
              <w:bottom w:w="0" w:type="dxa"/>
              <w:right w:w="15" w:type="dxa"/>
            </w:tcMar>
            <w:vAlign w:val="center"/>
            <w:hideMark/>
          </w:tcPr>
          <w:p w:rsidR="00EC26D1" w:rsidRDefault="00EC26D1" w:rsidP="0085668C">
            <w:pPr>
              <w:spacing w:before="240" w:after="120"/>
              <w:jc w:val="center"/>
              <w:rPr>
                <w:noProof w:val="0"/>
                <w:color w:val="000000"/>
                <w:lang w:val="ru-RU"/>
              </w:rPr>
            </w:pPr>
            <w:r>
              <w:rPr>
                <w:noProof w:val="0"/>
                <w:color w:val="000000"/>
              </w:rPr>
              <w:t>Для</w:t>
            </w:r>
            <w:r>
              <w:rPr>
                <w:noProof w:val="0"/>
                <w:lang w:eastAsia="ru-RU"/>
              </w:rPr>
              <w:t xml:space="preserve"> речовини </w:t>
            </w:r>
            <w:r>
              <w:rPr>
                <w:noProof w:val="0"/>
                <w:lang w:val="ru-RU"/>
              </w:rPr>
              <w:t>Вуглеводні насичені C</w:t>
            </w:r>
            <w:r>
              <w:rPr>
                <w:noProof w:val="0"/>
                <w:vertAlign w:val="subscript"/>
                <w:lang w:val="ru-RU"/>
              </w:rPr>
              <w:t>12</w:t>
            </w:r>
            <w:r>
              <w:rPr>
                <w:noProof w:val="0"/>
                <w:lang w:val="ru-RU"/>
              </w:rPr>
              <w:t xml:space="preserve"> - C</w:t>
            </w:r>
            <w:r>
              <w:rPr>
                <w:noProof w:val="0"/>
                <w:vertAlign w:val="subscript"/>
                <w:lang w:val="ru-RU"/>
              </w:rPr>
              <w:t>19</w:t>
            </w:r>
            <w:r>
              <w:rPr>
                <w:noProof w:val="0"/>
                <w:lang w:val="ru-RU"/>
              </w:rPr>
              <w:t xml:space="preserve"> (розчинник РПК-26511 та ін.) у перерахунку на сумарний органічний вуглець  </w:t>
            </w:r>
            <w:r>
              <w:rPr>
                <w:noProof w:val="0"/>
                <w:lang w:eastAsia="ru-RU"/>
              </w:rPr>
              <w:t xml:space="preserve">гранично допустимі викиди не встановлено, </w:t>
            </w:r>
            <w:r>
              <w:rPr>
                <w:noProof w:val="0"/>
                <w:lang w:eastAsia="uk-UA"/>
              </w:rPr>
              <w:t>так як викиди цих забруднюючих речовин не підлягають нормуванню і за результатами проведеного розрахунку немає перевищення гігієнічних нормативів.</w:t>
            </w:r>
          </w:p>
        </w:tc>
      </w:tr>
    </w:tbl>
    <w:p w:rsidR="00EC26D1" w:rsidRDefault="00EC26D1" w:rsidP="00EC26D1">
      <w:pPr>
        <w:ind w:firstLine="720"/>
        <w:jc w:val="both"/>
        <w:rPr>
          <w:noProof w:val="0"/>
          <w:sz w:val="28"/>
          <w:szCs w:val="28"/>
          <w:lang w:eastAsia="ru-RU"/>
        </w:rPr>
      </w:pPr>
      <w:r>
        <w:rPr>
          <w:noProof w:val="0"/>
          <w:sz w:val="28"/>
          <w:szCs w:val="28"/>
          <w:lang w:eastAsia="ru-RU"/>
        </w:rPr>
        <w:t>Для неорганізованих стаціонарних джерел викидів (№№ 9, 10, 25, 29, 30, 31, 32, 33, 34, 35, 36, 50, 54, 55, 64, 65, 66, 67, 68, 69) нормативи гранично-допустимих викидів забруднюючих речовин не надаються, так як для них нормативи ГДВ не встановлюються. Нормування викидів від цих джерел здійснюється шляхом встановлення вимог.</w:t>
      </w:r>
    </w:p>
    <w:p w:rsidR="00EC26D1" w:rsidRPr="008F6439" w:rsidRDefault="00EC26D1" w:rsidP="00EC26D1">
      <w:pPr>
        <w:spacing w:before="240" w:after="120"/>
        <w:ind w:firstLine="720"/>
        <w:jc w:val="center"/>
        <w:rPr>
          <w:b/>
          <w:noProof w:val="0"/>
          <w:sz w:val="28"/>
          <w:szCs w:val="28"/>
          <w:lang w:eastAsia="ru-RU"/>
        </w:rPr>
      </w:pPr>
      <w:r w:rsidRPr="008F6439">
        <w:rPr>
          <w:b/>
          <w:noProof w:val="0"/>
          <w:sz w:val="28"/>
          <w:szCs w:val="28"/>
          <w:lang w:eastAsia="ru-RU"/>
        </w:rPr>
        <w:t>Умови, які встановлюються в дозволі на викиди</w:t>
      </w:r>
    </w:p>
    <w:p w:rsidR="00EC26D1" w:rsidRDefault="00EC26D1" w:rsidP="00EC26D1">
      <w:pPr>
        <w:spacing w:before="120" w:after="120"/>
        <w:jc w:val="both"/>
        <w:rPr>
          <w:b/>
          <w:noProof w:val="0"/>
          <w:sz w:val="28"/>
          <w:szCs w:val="28"/>
          <w:lang w:eastAsia="ru-RU"/>
        </w:rPr>
      </w:pPr>
      <w:r>
        <w:rPr>
          <w:b/>
          <w:noProof w:val="0"/>
          <w:sz w:val="28"/>
          <w:szCs w:val="28"/>
          <w:lang w:eastAsia="ru-RU"/>
        </w:rPr>
        <w:t>1. До викидів забруднюючих речовин (в тому числі, до технологічного процесу, обладнання та споруд, очистки газопилового потоку)</w:t>
      </w:r>
    </w:p>
    <w:p w:rsidR="00EC26D1" w:rsidRDefault="00EC26D1" w:rsidP="00EC26D1">
      <w:pPr>
        <w:spacing w:before="120" w:after="120"/>
        <w:jc w:val="both"/>
        <w:rPr>
          <w:noProof w:val="0"/>
          <w:sz w:val="28"/>
          <w:szCs w:val="28"/>
          <w:lang w:eastAsia="ru-RU"/>
        </w:rPr>
      </w:pPr>
      <w:r>
        <w:rPr>
          <w:noProof w:val="0"/>
          <w:sz w:val="28"/>
          <w:szCs w:val="28"/>
          <w:lang w:eastAsia="ru-RU"/>
        </w:rPr>
        <w:t xml:space="preserve">1.1. Викиди забруднюючих речовин із стаціонарних джерел підприємства, які не підлягають регулюванню та за якими не здійснюється державний облік, не повинні призводити до перевищення гігієнічних нормативів на межі санітарно-захисної зони. </w:t>
      </w:r>
    </w:p>
    <w:p w:rsidR="00EC26D1" w:rsidRDefault="00EC26D1" w:rsidP="00EC26D1">
      <w:pPr>
        <w:spacing w:before="120" w:after="120"/>
        <w:jc w:val="both"/>
        <w:rPr>
          <w:noProof w:val="0"/>
          <w:sz w:val="28"/>
          <w:szCs w:val="28"/>
          <w:lang w:eastAsia="ru-RU"/>
        </w:rPr>
      </w:pPr>
      <w:r>
        <w:rPr>
          <w:noProof w:val="0"/>
          <w:sz w:val="28"/>
          <w:szCs w:val="28"/>
          <w:lang w:eastAsia="ru-RU"/>
        </w:rPr>
        <w:t>1.2. Статистичні звіти про викиди в атмосферне повітря повинні надаватися відповідно до законодавства. Наведена в таких звітах інформація повинна готуватися у відповідності з інструкціями з даного питання.</w:t>
      </w:r>
    </w:p>
    <w:p w:rsidR="00EC26D1" w:rsidRDefault="00EC26D1" w:rsidP="00EC26D1">
      <w:pPr>
        <w:spacing w:before="120" w:after="120"/>
        <w:jc w:val="both"/>
        <w:rPr>
          <w:noProof w:val="0"/>
          <w:sz w:val="28"/>
          <w:szCs w:val="28"/>
          <w:lang w:eastAsia="ru-RU"/>
        </w:rPr>
      </w:pPr>
      <w:r>
        <w:rPr>
          <w:noProof w:val="0"/>
          <w:sz w:val="28"/>
          <w:szCs w:val="28"/>
          <w:lang w:eastAsia="ru-RU"/>
        </w:rPr>
        <w:t>1.3. При проведенні реконструкції, модернізації, введенні нових потужностей виробництва підприємство повинно керуватись чинним природоохоронним законодавством України.</w:t>
      </w:r>
    </w:p>
    <w:p w:rsidR="00EC26D1" w:rsidRDefault="00EC26D1" w:rsidP="00EC26D1">
      <w:pPr>
        <w:pStyle w:val="tj"/>
        <w:shd w:val="clear" w:color="auto" w:fill="FFFFFF"/>
        <w:spacing w:before="120" w:beforeAutospacing="0" w:after="120" w:afterAutospacing="0"/>
        <w:rPr>
          <w:b/>
          <w:sz w:val="28"/>
          <w:szCs w:val="28"/>
        </w:rPr>
      </w:pPr>
      <w:r>
        <w:rPr>
          <w:b/>
          <w:sz w:val="28"/>
          <w:szCs w:val="28"/>
        </w:rPr>
        <w:t xml:space="preserve">1.4. До технологічного процесу </w:t>
      </w:r>
    </w:p>
    <w:p w:rsidR="00EC26D1" w:rsidRDefault="00EC26D1" w:rsidP="00EC26D1">
      <w:pPr>
        <w:spacing w:before="120" w:after="120"/>
        <w:jc w:val="both"/>
        <w:rPr>
          <w:noProof w:val="0"/>
          <w:sz w:val="28"/>
          <w:szCs w:val="28"/>
          <w:lang w:eastAsia="ru-RU"/>
        </w:rPr>
      </w:pPr>
      <w:r>
        <w:rPr>
          <w:noProof w:val="0"/>
          <w:sz w:val="28"/>
          <w:szCs w:val="28"/>
          <w:lang w:eastAsia="ru-RU"/>
        </w:rPr>
        <w:t>1.4.1. Оператор повинен забезпечити, щоб всі роботи на об'єкті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rsidR="00EC26D1" w:rsidRDefault="00EC26D1" w:rsidP="00EC26D1">
      <w:pPr>
        <w:spacing w:before="120" w:after="120"/>
        <w:jc w:val="both"/>
        <w:rPr>
          <w:noProof w:val="0"/>
          <w:sz w:val="28"/>
          <w:szCs w:val="28"/>
          <w:lang w:eastAsia="ru-RU"/>
        </w:rPr>
      </w:pPr>
      <w:r>
        <w:rPr>
          <w:noProof w:val="0"/>
          <w:sz w:val="28"/>
          <w:szCs w:val="28"/>
          <w:lang w:eastAsia="ru-RU"/>
        </w:rPr>
        <w:t>1.4.2. Сировина та матеріали, що використовується на підприємстві, повинні відповідати технічним умовам, державним стандартам, санітарним нормам та регламентам технологічних процесів. Використовувати тільки сировину, паливо і матеріали, що закладені технологічними інструкціями та регламентами.</w:t>
      </w:r>
    </w:p>
    <w:p w:rsidR="00EC26D1" w:rsidRDefault="00EC26D1" w:rsidP="00EC26D1">
      <w:pPr>
        <w:spacing w:before="120" w:after="120"/>
        <w:jc w:val="both"/>
        <w:rPr>
          <w:noProof w:val="0"/>
          <w:sz w:val="28"/>
          <w:szCs w:val="28"/>
          <w:lang w:eastAsia="ru-RU"/>
        </w:rPr>
      </w:pPr>
      <w:r>
        <w:rPr>
          <w:noProof w:val="0"/>
          <w:sz w:val="28"/>
          <w:szCs w:val="28"/>
          <w:lang w:eastAsia="ru-RU"/>
        </w:rPr>
        <w:t>1.4.3. Дотримуватись витрат матеріалів та енергоресурсів на кожному етапі технологічного процесу та процесів взагалі.</w:t>
      </w:r>
    </w:p>
    <w:p w:rsidR="00EC26D1" w:rsidRDefault="00EC26D1" w:rsidP="00EC26D1">
      <w:pPr>
        <w:spacing w:before="120" w:after="120"/>
        <w:jc w:val="both"/>
        <w:rPr>
          <w:noProof w:val="0"/>
          <w:sz w:val="28"/>
          <w:szCs w:val="28"/>
          <w:lang w:eastAsia="ru-RU"/>
        </w:rPr>
      </w:pPr>
      <w:r>
        <w:rPr>
          <w:noProof w:val="0"/>
          <w:sz w:val="28"/>
          <w:szCs w:val="28"/>
          <w:lang w:eastAsia="ru-RU"/>
        </w:rPr>
        <w:t>1.4.4. Технологія виробництва повинна передбачати використання:</w:t>
      </w:r>
    </w:p>
    <w:p w:rsidR="00EC26D1" w:rsidRDefault="00EC26D1" w:rsidP="00EC26D1">
      <w:pPr>
        <w:spacing w:before="120" w:after="120"/>
        <w:jc w:val="both"/>
        <w:rPr>
          <w:noProof w:val="0"/>
          <w:sz w:val="28"/>
          <w:szCs w:val="28"/>
          <w:lang w:eastAsia="ru-RU"/>
        </w:rPr>
      </w:pPr>
      <w:r>
        <w:rPr>
          <w:noProof w:val="0"/>
          <w:sz w:val="28"/>
          <w:szCs w:val="28"/>
          <w:lang w:eastAsia="ru-RU"/>
        </w:rPr>
        <w:lastRenderedPageBreak/>
        <w:t>1.4.4.а) Максимально можливої ізоляції та герметизації обладнання, що пов'язане з виділенням у повітряне середовище парів шкідливих речовин.</w:t>
      </w:r>
    </w:p>
    <w:p w:rsidR="00EC26D1" w:rsidRDefault="00EC26D1" w:rsidP="00EC26D1">
      <w:pPr>
        <w:spacing w:before="120" w:after="120"/>
        <w:jc w:val="both"/>
        <w:rPr>
          <w:noProof w:val="0"/>
          <w:sz w:val="28"/>
          <w:szCs w:val="28"/>
          <w:lang w:eastAsia="ru-RU"/>
        </w:rPr>
      </w:pPr>
      <w:r>
        <w:rPr>
          <w:noProof w:val="0"/>
          <w:sz w:val="28"/>
          <w:szCs w:val="28"/>
          <w:lang w:eastAsia="ru-RU"/>
        </w:rPr>
        <w:t>1.4.4.б) Запобігання забрудненню атмосферного повітря за межами санітарно-захисної зони понад встановлених нормативів ГДК.</w:t>
      </w:r>
    </w:p>
    <w:p w:rsidR="00EC26D1" w:rsidRDefault="00EC26D1" w:rsidP="00EC26D1">
      <w:pPr>
        <w:pStyle w:val="tj"/>
        <w:shd w:val="clear" w:color="auto" w:fill="FFFFFF"/>
        <w:spacing w:before="120" w:beforeAutospacing="0" w:after="120" w:afterAutospacing="0"/>
        <w:jc w:val="both"/>
        <w:rPr>
          <w:sz w:val="28"/>
          <w:szCs w:val="28"/>
          <w:lang w:eastAsia="ru-RU"/>
        </w:rPr>
      </w:pPr>
      <w:r>
        <w:rPr>
          <w:sz w:val="28"/>
          <w:szCs w:val="28"/>
          <w:lang w:eastAsia="ru-RU"/>
        </w:rPr>
        <w:t>1.4.4.в) Додержання граничнодопустимого рівня дії шкідливих виробничих факторів.</w:t>
      </w:r>
    </w:p>
    <w:p w:rsidR="00EC26D1" w:rsidRDefault="00EC26D1" w:rsidP="00EC26D1">
      <w:pPr>
        <w:pStyle w:val="tj"/>
        <w:shd w:val="clear" w:color="auto" w:fill="FFFFFF"/>
        <w:spacing w:before="120" w:beforeAutospacing="0" w:after="120" w:afterAutospacing="0"/>
        <w:jc w:val="both"/>
        <w:rPr>
          <w:sz w:val="28"/>
          <w:szCs w:val="28"/>
        </w:rPr>
      </w:pPr>
      <w:r>
        <w:rPr>
          <w:b/>
          <w:sz w:val="28"/>
          <w:szCs w:val="28"/>
        </w:rPr>
        <w:t>1.5. До дозволених обсягів викидів, що відводяться від окремих типів обладнання, залпових викидів</w:t>
      </w:r>
      <w:r>
        <w:rPr>
          <w:sz w:val="28"/>
          <w:szCs w:val="28"/>
        </w:rPr>
        <w:t xml:space="preserve"> </w:t>
      </w:r>
    </w:p>
    <w:p w:rsidR="00EC26D1" w:rsidRDefault="00EC26D1" w:rsidP="00EC26D1">
      <w:pPr>
        <w:pStyle w:val="tj"/>
        <w:shd w:val="clear" w:color="auto" w:fill="FFFFFF"/>
        <w:spacing w:before="120" w:beforeAutospacing="0" w:after="120" w:afterAutospacing="0"/>
        <w:jc w:val="both"/>
        <w:rPr>
          <w:sz w:val="28"/>
          <w:szCs w:val="28"/>
          <w:lang w:eastAsia="ru-RU"/>
        </w:rPr>
      </w:pPr>
      <w:r>
        <w:rPr>
          <w:sz w:val="28"/>
          <w:szCs w:val="28"/>
          <w:lang w:eastAsia="ru-RU"/>
        </w:rPr>
        <w:t>1.5.1. До дозволених обсягів викидів, що відводяться від окремих типів обладнання , умови не встановлюються.</w:t>
      </w:r>
    </w:p>
    <w:p w:rsidR="00EC26D1" w:rsidRDefault="00EC26D1" w:rsidP="00EC26D1">
      <w:pPr>
        <w:spacing w:before="120" w:after="120"/>
        <w:jc w:val="center"/>
        <w:rPr>
          <w:noProof w:val="0"/>
          <w:sz w:val="28"/>
          <w:szCs w:val="28"/>
        </w:rPr>
      </w:pPr>
      <w:r>
        <w:rPr>
          <w:b/>
          <w:noProof w:val="0"/>
          <w:sz w:val="28"/>
          <w:szCs w:val="28"/>
        </w:rPr>
        <w:t>Таблиця 9.3</w:t>
      </w:r>
      <w:r>
        <w:rPr>
          <w:noProof w:val="0"/>
          <w:sz w:val="28"/>
          <w:szCs w:val="28"/>
        </w:rPr>
        <w:t xml:space="preserve"> – Пропозиції щодо дозволених обсягів викидів, що відводяться від окремих типів обладнання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791"/>
        <w:gridCol w:w="503"/>
        <w:gridCol w:w="1498"/>
        <w:gridCol w:w="1234"/>
        <w:gridCol w:w="1084"/>
        <w:gridCol w:w="859"/>
        <w:gridCol w:w="1093"/>
        <w:gridCol w:w="1221"/>
      </w:tblGrid>
      <w:tr w:rsidR="00EC26D1" w:rsidTr="0085668C">
        <w:tc>
          <w:tcPr>
            <w:tcW w:w="1032"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Джерело утворення</w:t>
            </w:r>
          </w:p>
        </w:tc>
        <w:tc>
          <w:tcPr>
            <w:tcW w:w="1095"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Забруднююча речовина</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spacing w:line="220" w:lineRule="exact"/>
              <w:jc w:val="center"/>
              <w:rPr>
                <w:noProof w:val="0"/>
                <w:sz w:val="22"/>
                <w:szCs w:val="22"/>
                <w:lang w:eastAsia="uk-UA"/>
              </w:rPr>
            </w:pPr>
            <w:r>
              <w:rPr>
                <w:noProof w:val="0"/>
                <w:sz w:val="22"/>
                <w:szCs w:val="22"/>
                <w:lang w:eastAsia="uk-UA"/>
              </w:rPr>
              <w:t xml:space="preserve">Макси-мальна </w:t>
            </w:r>
          </w:p>
          <w:p w:rsidR="00EC26D1" w:rsidRDefault="00EC26D1" w:rsidP="0085668C">
            <w:pPr>
              <w:spacing w:line="220" w:lineRule="exact"/>
              <w:jc w:val="center"/>
              <w:rPr>
                <w:noProof w:val="0"/>
                <w:sz w:val="22"/>
                <w:szCs w:val="22"/>
                <w:lang w:eastAsia="uk-UA"/>
              </w:rPr>
            </w:pPr>
            <w:r>
              <w:rPr>
                <w:noProof w:val="0"/>
                <w:sz w:val="22"/>
                <w:szCs w:val="22"/>
                <w:lang w:eastAsia="uk-UA"/>
              </w:rPr>
              <w:t>масова</w:t>
            </w:r>
          </w:p>
          <w:p w:rsidR="00EC26D1" w:rsidRDefault="00EC26D1" w:rsidP="0085668C">
            <w:pPr>
              <w:spacing w:line="220" w:lineRule="exact"/>
              <w:jc w:val="center"/>
              <w:rPr>
                <w:noProof w:val="0"/>
                <w:sz w:val="22"/>
                <w:szCs w:val="22"/>
                <w:lang w:eastAsia="uk-UA"/>
              </w:rPr>
            </w:pPr>
            <w:r>
              <w:rPr>
                <w:noProof w:val="0"/>
                <w:sz w:val="22"/>
                <w:szCs w:val="22"/>
                <w:lang w:eastAsia="uk-UA"/>
              </w:rPr>
              <w:t xml:space="preserve">концен-трація </w:t>
            </w:r>
          </w:p>
          <w:p w:rsidR="00EC26D1" w:rsidRDefault="00EC26D1" w:rsidP="0085668C">
            <w:pPr>
              <w:spacing w:line="220" w:lineRule="exact"/>
              <w:jc w:val="center"/>
              <w:rPr>
                <w:noProof w:val="0"/>
                <w:sz w:val="22"/>
                <w:szCs w:val="22"/>
                <w:lang w:eastAsia="uk-UA"/>
              </w:rPr>
            </w:pPr>
            <w:r>
              <w:rPr>
                <w:noProof w:val="0"/>
                <w:sz w:val="22"/>
                <w:szCs w:val="22"/>
                <w:lang w:eastAsia="uk-UA"/>
              </w:rPr>
              <w:t xml:space="preserve">забрудню-ючої речовини, </w:t>
            </w:r>
          </w:p>
          <w:p w:rsidR="00EC26D1" w:rsidRDefault="00EC26D1" w:rsidP="0085668C">
            <w:pPr>
              <w:spacing w:line="220" w:lineRule="exact"/>
              <w:jc w:val="center"/>
              <w:rPr>
                <w:noProof w:val="0"/>
                <w:sz w:val="22"/>
                <w:szCs w:val="22"/>
                <w:lang w:eastAsia="uk-UA"/>
              </w:rPr>
            </w:pPr>
            <w:r>
              <w:rPr>
                <w:noProof w:val="0"/>
                <w:sz w:val="22"/>
                <w:szCs w:val="22"/>
                <w:lang w:eastAsia="uk-UA"/>
              </w:rPr>
              <w:t>мг/м3</w:t>
            </w:r>
          </w:p>
        </w:tc>
        <w:tc>
          <w:tcPr>
            <w:tcW w:w="975"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 xml:space="preserve">Технологічний </w:t>
            </w:r>
          </w:p>
          <w:p w:rsidR="00EC26D1" w:rsidRDefault="00EC26D1" w:rsidP="0085668C">
            <w:pPr>
              <w:spacing w:line="220" w:lineRule="exact"/>
              <w:jc w:val="center"/>
              <w:rPr>
                <w:noProof w:val="0"/>
                <w:sz w:val="22"/>
                <w:szCs w:val="22"/>
                <w:lang w:eastAsia="uk-UA"/>
              </w:rPr>
            </w:pPr>
            <w:r>
              <w:rPr>
                <w:noProof w:val="0"/>
                <w:sz w:val="22"/>
                <w:szCs w:val="22"/>
                <w:lang w:eastAsia="uk-UA"/>
              </w:rPr>
              <w:t>норматив допус-тимих викидів відповідно до законодавства,мг/м3</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spacing w:line="220" w:lineRule="exact"/>
              <w:jc w:val="center"/>
              <w:rPr>
                <w:noProof w:val="0"/>
                <w:sz w:val="22"/>
                <w:szCs w:val="22"/>
                <w:lang w:eastAsia="uk-UA"/>
              </w:rPr>
            </w:pPr>
            <w:r>
              <w:rPr>
                <w:noProof w:val="0"/>
                <w:sz w:val="22"/>
                <w:szCs w:val="22"/>
                <w:lang w:eastAsia="uk-UA"/>
              </w:rPr>
              <w:t xml:space="preserve">Затвер-джений гранично допус-тимий викид, </w:t>
            </w:r>
          </w:p>
          <w:p w:rsidR="00EC26D1" w:rsidRDefault="00EC26D1" w:rsidP="0085668C">
            <w:pPr>
              <w:jc w:val="center"/>
              <w:rPr>
                <w:noProof w:val="0"/>
                <w:sz w:val="22"/>
                <w:szCs w:val="22"/>
                <w:lang w:eastAsia="uk-UA"/>
              </w:rPr>
            </w:pPr>
            <w:r>
              <w:rPr>
                <w:noProof w:val="0"/>
                <w:sz w:val="22"/>
                <w:szCs w:val="22"/>
                <w:lang w:eastAsia="uk-UA"/>
              </w:rPr>
              <w:t>мг/м3</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Строк досягнення затвер-дженого значення гранично допустимого викиду</w:t>
            </w:r>
          </w:p>
        </w:tc>
      </w:tr>
      <w:tr w:rsidR="00EC26D1" w:rsidTr="0085668C">
        <w:trPr>
          <w:trHeight w:val="253"/>
        </w:trPr>
        <w:tc>
          <w:tcPr>
            <w:tcW w:w="72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наймену-вання, марка, вид палива</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C26D1" w:rsidRDefault="00EC26D1" w:rsidP="0085668C">
            <w:pPr>
              <w:jc w:val="center"/>
              <w:rPr>
                <w:noProof w:val="0"/>
                <w:sz w:val="22"/>
                <w:szCs w:val="22"/>
                <w:lang w:eastAsia="uk-UA"/>
              </w:rPr>
            </w:pPr>
            <w:r>
              <w:rPr>
                <w:noProof w:val="0"/>
                <w:sz w:val="22"/>
                <w:szCs w:val="22"/>
                <w:lang w:eastAsia="uk-UA"/>
              </w:rPr>
              <w:t>номер</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lang w:eastAsia="uk-UA"/>
              </w:rPr>
            </w:pPr>
          </w:p>
        </w:tc>
      </w:tr>
      <w:tr w:rsidR="00EC26D1" w:rsidTr="0085668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lang w:eastAsia="uk-UA"/>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код</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наймену-</w:t>
            </w:r>
          </w:p>
          <w:p w:rsidR="00EC26D1" w:rsidRDefault="00EC26D1" w:rsidP="0085668C">
            <w:pPr>
              <w:jc w:val="center"/>
              <w:rPr>
                <w:noProof w:val="0"/>
                <w:sz w:val="22"/>
                <w:szCs w:val="22"/>
                <w:lang w:eastAsia="uk-UA"/>
              </w:rPr>
            </w:pPr>
            <w:r>
              <w:rPr>
                <w:noProof w:val="0"/>
                <w:sz w:val="22"/>
                <w:szCs w:val="22"/>
                <w:lang w:eastAsia="uk-UA"/>
              </w:rPr>
              <w:t>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lang w:eastAsia="uk-UA"/>
              </w:rPr>
            </w:pPr>
          </w:p>
        </w:tc>
        <w:tc>
          <w:tcPr>
            <w:tcW w:w="54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поточ-</w:t>
            </w:r>
          </w:p>
          <w:p w:rsidR="00EC26D1" w:rsidRDefault="00EC26D1" w:rsidP="0085668C">
            <w:pPr>
              <w:spacing w:line="220" w:lineRule="exact"/>
              <w:jc w:val="center"/>
              <w:rPr>
                <w:noProof w:val="0"/>
                <w:sz w:val="22"/>
                <w:szCs w:val="22"/>
                <w:lang w:eastAsia="uk-UA"/>
              </w:rPr>
            </w:pPr>
            <w:r>
              <w:rPr>
                <w:noProof w:val="0"/>
                <w:sz w:val="22"/>
                <w:szCs w:val="22"/>
                <w:lang w:eastAsia="uk-UA"/>
              </w:rPr>
              <w:t>ний</w:t>
            </w:r>
          </w:p>
        </w:tc>
        <w:tc>
          <w:tcPr>
            <w:tcW w:w="431"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spacing w:line="220" w:lineRule="exact"/>
              <w:jc w:val="center"/>
              <w:rPr>
                <w:noProof w:val="0"/>
                <w:sz w:val="22"/>
                <w:szCs w:val="22"/>
                <w:lang w:eastAsia="uk-UA"/>
              </w:rPr>
            </w:pPr>
            <w:r>
              <w:rPr>
                <w:noProof w:val="0"/>
                <w:sz w:val="22"/>
                <w:szCs w:val="22"/>
                <w:lang w:eastAsia="uk-UA"/>
              </w:rPr>
              <w:t>перспек-тивний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lang w:eastAsia="uk-UA"/>
              </w:rPr>
            </w:pPr>
          </w:p>
        </w:tc>
      </w:tr>
      <w:tr w:rsidR="00EC26D1" w:rsidTr="0085668C">
        <w:tc>
          <w:tcPr>
            <w:tcW w:w="72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1</w:t>
            </w:r>
          </w:p>
        </w:tc>
        <w:tc>
          <w:tcPr>
            <w:tcW w:w="30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2</w:t>
            </w:r>
          </w:p>
        </w:tc>
        <w:tc>
          <w:tcPr>
            <w:tcW w:w="28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3</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4</w:t>
            </w:r>
          </w:p>
        </w:tc>
        <w:tc>
          <w:tcPr>
            <w:tcW w:w="66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5</w:t>
            </w:r>
          </w:p>
        </w:tc>
        <w:tc>
          <w:tcPr>
            <w:tcW w:w="54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6</w:t>
            </w:r>
          </w:p>
        </w:tc>
        <w:tc>
          <w:tcPr>
            <w:tcW w:w="431"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7</w:t>
            </w:r>
          </w:p>
        </w:tc>
        <w:tc>
          <w:tcPr>
            <w:tcW w:w="59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8</w:t>
            </w:r>
          </w:p>
        </w:tc>
        <w:tc>
          <w:tcPr>
            <w:tcW w:w="63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9</w:t>
            </w:r>
          </w:p>
        </w:tc>
      </w:tr>
      <w:tr w:rsidR="00EC26D1" w:rsidTr="0085668C">
        <w:tc>
          <w:tcPr>
            <w:tcW w:w="72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w:t>
            </w:r>
          </w:p>
        </w:tc>
        <w:tc>
          <w:tcPr>
            <w:tcW w:w="30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w:t>
            </w:r>
          </w:p>
        </w:tc>
        <w:tc>
          <w:tcPr>
            <w:tcW w:w="28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w:t>
            </w:r>
          </w:p>
        </w:tc>
        <w:tc>
          <w:tcPr>
            <w:tcW w:w="66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w:t>
            </w:r>
          </w:p>
        </w:tc>
        <w:tc>
          <w:tcPr>
            <w:tcW w:w="54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w:t>
            </w:r>
          </w:p>
        </w:tc>
        <w:tc>
          <w:tcPr>
            <w:tcW w:w="59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w:t>
            </w:r>
          </w:p>
        </w:tc>
        <w:tc>
          <w:tcPr>
            <w:tcW w:w="63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w:t>
            </w:r>
          </w:p>
        </w:tc>
      </w:tr>
    </w:tbl>
    <w:p w:rsidR="00EC26D1" w:rsidRDefault="00EC26D1" w:rsidP="00EC26D1">
      <w:pPr>
        <w:spacing w:before="120" w:after="120"/>
        <w:ind w:firstLine="720"/>
        <w:jc w:val="both"/>
        <w:rPr>
          <w:noProof w:val="0"/>
          <w:sz w:val="28"/>
          <w:szCs w:val="28"/>
          <w:lang w:eastAsia="ru-RU"/>
        </w:rPr>
      </w:pPr>
      <w:r>
        <w:rPr>
          <w:noProof w:val="0"/>
          <w:sz w:val="28"/>
          <w:szCs w:val="28"/>
          <w:lang w:eastAsia="ru-RU"/>
        </w:rPr>
        <w:t>На промисловому майданчику відсутні викиди, які відводяться від окремих типів обладнання і на які встановлений технологічний норматив допустимих викидів відповідно до законодавства, тому таблиця 9.3 не заповнена.</w:t>
      </w:r>
    </w:p>
    <w:p w:rsidR="00EC26D1" w:rsidRDefault="00EC26D1" w:rsidP="00EC26D1">
      <w:pPr>
        <w:spacing w:before="120" w:after="120"/>
        <w:jc w:val="both"/>
        <w:rPr>
          <w:noProof w:val="0"/>
          <w:color w:val="000000"/>
          <w:sz w:val="28"/>
          <w:szCs w:val="28"/>
          <w:lang w:eastAsia="ru-RU"/>
        </w:rPr>
      </w:pPr>
      <w:r>
        <w:rPr>
          <w:noProof w:val="0"/>
          <w:color w:val="000000"/>
          <w:sz w:val="28"/>
          <w:szCs w:val="28"/>
          <w:lang w:eastAsia="ru-RU"/>
        </w:rPr>
        <w:t>1.5.2. До залпових викидів (джерела №№ 3, 4). Дозволений обсяг залпових викидів не повинен перевищувати трьохкратне значення граничнодопустимого викиду відповідно до законодавства. Дозволені обсяги залпових викидів наведені в таблиці 9.5.</w:t>
      </w:r>
    </w:p>
    <w:p w:rsidR="00EC26D1" w:rsidRDefault="00EC26D1" w:rsidP="00EC26D1">
      <w:pPr>
        <w:spacing w:before="120" w:after="120"/>
        <w:jc w:val="center"/>
        <w:rPr>
          <w:noProof w:val="0"/>
          <w:sz w:val="28"/>
          <w:szCs w:val="28"/>
        </w:rPr>
      </w:pPr>
      <w:r>
        <w:rPr>
          <w:b/>
          <w:noProof w:val="0"/>
          <w:sz w:val="28"/>
          <w:szCs w:val="28"/>
        </w:rPr>
        <w:t xml:space="preserve">Таблиця 9.5  </w:t>
      </w:r>
      <w:r>
        <w:rPr>
          <w:noProof w:val="0"/>
          <w:sz w:val="28"/>
          <w:szCs w:val="28"/>
        </w:rPr>
        <w:t>– Дозволені обсяги залпових викидів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861"/>
        <w:gridCol w:w="1032"/>
        <w:gridCol w:w="901"/>
        <w:gridCol w:w="1259"/>
        <w:gridCol w:w="1369"/>
        <w:gridCol w:w="1028"/>
        <w:gridCol w:w="1190"/>
        <w:gridCol w:w="1032"/>
      </w:tblGrid>
      <w:tr w:rsidR="00EC26D1" w:rsidTr="0085668C">
        <w:trPr>
          <w:trHeight w:val="284"/>
        </w:trPr>
        <w:tc>
          <w:tcPr>
            <w:tcW w:w="497" w:type="pct"/>
            <w:vMerge w:val="restar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Номер джерела викиду</w:t>
            </w:r>
          </w:p>
        </w:tc>
        <w:tc>
          <w:tcPr>
            <w:tcW w:w="982" w:type="pct"/>
            <w:gridSpan w:val="2"/>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Забруднююча речовина</w:t>
            </w:r>
          </w:p>
        </w:tc>
        <w:tc>
          <w:tcPr>
            <w:tcW w:w="468" w:type="pct"/>
            <w:vMerge w:val="restar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spacing w:line="200" w:lineRule="exact"/>
              <w:ind w:left="-57" w:right="-57"/>
              <w:jc w:val="center"/>
              <w:rPr>
                <w:noProof w:val="0"/>
                <w:sz w:val="22"/>
                <w:szCs w:val="22"/>
              </w:rPr>
            </w:pPr>
            <w:r>
              <w:rPr>
                <w:noProof w:val="0"/>
                <w:sz w:val="22"/>
                <w:szCs w:val="22"/>
              </w:rPr>
              <w:t>Макси-мальна масова концен-трація, мг/м</w:t>
            </w:r>
            <w:r>
              <w:rPr>
                <w:noProof w:val="0"/>
                <w:sz w:val="22"/>
                <w:szCs w:val="22"/>
                <w:vertAlign w:val="superscript"/>
              </w:rPr>
              <w:t>3</w:t>
            </w: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Потужність викиду</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 xml:space="preserve">Періо-дичність, </w:t>
            </w:r>
          </w:p>
          <w:p w:rsidR="00EC26D1" w:rsidRDefault="00EC26D1" w:rsidP="0085668C">
            <w:pPr>
              <w:widowControl w:val="0"/>
              <w:ind w:left="-57" w:right="-57"/>
              <w:jc w:val="center"/>
              <w:rPr>
                <w:noProof w:val="0"/>
                <w:sz w:val="22"/>
                <w:szCs w:val="22"/>
              </w:rPr>
            </w:pPr>
            <w:r>
              <w:rPr>
                <w:noProof w:val="0"/>
                <w:sz w:val="22"/>
                <w:szCs w:val="22"/>
              </w:rPr>
              <w:t>раз/ рік</w:t>
            </w:r>
          </w:p>
        </w:tc>
        <w:tc>
          <w:tcPr>
            <w:tcW w:w="618" w:type="pct"/>
            <w:vMerge w:val="restar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Тривалість викиду, хвилин, годин</w:t>
            </w:r>
          </w:p>
        </w:tc>
        <w:tc>
          <w:tcPr>
            <w:tcW w:w="537" w:type="pct"/>
            <w:vMerge w:val="restar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spacing w:line="200" w:lineRule="exact"/>
              <w:ind w:left="-57" w:right="-57"/>
              <w:jc w:val="center"/>
              <w:rPr>
                <w:noProof w:val="0"/>
                <w:sz w:val="22"/>
                <w:szCs w:val="22"/>
              </w:rPr>
            </w:pPr>
            <w:r>
              <w:rPr>
                <w:noProof w:val="0"/>
                <w:sz w:val="22"/>
                <w:szCs w:val="22"/>
              </w:rPr>
              <w:t>Річна величина залпових викидів, т/рік</w:t>
            </w:r>
          </w:p>
        </w:tc>
      </w:tr>
      <w:tr w:rsidR="00EC26D1" w:rsidTr="0085668C">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код</w:t>
            </w:r>
          </w:p>
        </w:tc>
        <w:tc>
          <w:tcPr>
            <w:tcW w:w="53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наймену-вання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г/с</w:t>
            </w:r>
          </w:p>
        </w:tc>
        <w:tc>
          <w:tcPr>
            <w:tcW w:w="71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кг/год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noProof w:val="0"/>
                <w:sz w:val="22"/>
                <w:szCs w:val="22"/>
              </w:rPr>
            </w:pPr>
          </w:p>
        </w:tc>
      </w:tr>
      <w:tr w:rsidR="00EC26D1" w:rsidTr="0085668C">
        <w:trPr>
          <w:trHeight w:val="284"/>
        </w:trPr>
        <w:tc>
          <w:tcPr>
            <w:tcW w:w="49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1</w:t>
            </w:r>
          </w:p>
        </w:tc>
        <w:tc>
          <w:tcPr>
            <w:tcW w:w="44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3</w:t>
            </w:r>
          </w:p>
        </w:tc>
        <w:tc>
          <w:tcPr>
            <w:tcW w:w="4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4</w:t>
            </w:r>
          </w:p>
        </w:tc>
        <w:tc>
          <w:tcPr>
            <w:tcW w:w="65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5</w:t>
            </w:r>
          </w:p>
        </w:tc>
        <w:tc>
          <w:tcPr>
            <w:tcW w:w="71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6</w:t>
            </w:r>
          </w:p>
        </w:tc>
        <w:tc>
          <w:tcPr>
            <w:tcW w:w="5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7</w:t>
            </w:r>
          </w:p>
        </w:tc>
        <w:tc>
          <w:tcPr>
            <w:tcW w:w="61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8</w:t>
            </w:r>
          </w:p>
        </w:tc>
        <w:tc>
          <w:tcPr>
            <w:tcW w:w="53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widowControl w:val="0"/>
              <w:ind w:left="-57" w:right="-57"/>
              <w:jc w:val="center"/>
              <w:rPr>
                <w:noProof w:val="0"/>
                <w:sz w:val="22"/>
                <w:szCs w:val="22"/>
              </w:rPr>
            </w:pPr>
            <w:r>
              <w:rPr>
                <w:noProof w:val="0"/>
                <w:sz w:val="22"/>
                <w:szCs w:val="22"/>
              </w:rPr>
              <w:t>9</w:t>
            </w:r>
          </w:p>
        </w:tc>
      </w:tr>
      <w:tr w:rsidR="00EC26D1" w:rsidTr="0085668C">
        <w:trPr>
          <w:trHeight w:val="284"/>
        </w:trPr>
        <w:tc>
          <w:tcPr>
            <w:tcW w:w="49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3</w:t>
            </w:r>
          </w:p>
        </w:tc>
        <w:tc>
          <w:tcPr>
            <w:tcW w:w="44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12000</w:t>
            </w:r>
          </w:p>
        </w:tc>
        <w:tc>
          <w:tcPr>
            <w:tcW w:w="53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sz w:val="22"/>
                <w:szCs w:val="22"/>
              </w:rPr>
            </w:pPr>
            <w:r>
              <w:rPr>
                <w:sz w:val="22"/>
                <w:szCs w:val="22"/>
              </w:rPr>
              <w:t>Метан</w:t>
            </w:r>
          </w:p>
        </w:tc>
        <w:tc>
          <w:tcPr>
            <w:tcW w:w="4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w:t>
            </w:r>
          </w:p>
        </w:tc>
        <w:tc>
          <w:tcPr>
            <w:tcW w:w="65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1,551946</w:t>
            </w:r>
          </w:p>
        </w:tc>
        <w:tc>
          <w:tcPr>
            <w:tcW w:w="71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5,587006</w:t>
            </w:r>
          </w:p>
        </w:tc>
        <w:tc>
          <w:tcPr>
            <w:tcW w:w="5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6</w:t>
            </w:r>
          </w:p>
        </w:tc>
        <w:tc>
          <w:tcPr>
            <w:tcW w:w="61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5</w:t>
            </w:r>
          </w:p>
        </w:tc>
        <w:tc>
          <w:tcPr>
            <w:tcW w:w="53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0,011</w:t>
            </w:r>
          </w:p>
        </w:tc>
      </w:tr>
      <w:tr w:rsidR="00EC26D1" w:rsidTr="0085668C">
        <w:trPr>
          <w:trHeight w:val="284"/>
        </w:trPr>
        <w:tc>
          <w:tcPr>
            <w:tcW w:w="497" w:type="pct"/>
            <w:tcBorders>
              <w:top w:val="single" w:sz="4" w:space="0" w:color="auto"/>
              <w:left w:val="single" w:sz="4" w:space="0" w:color="auto"/>
              <w:bottom w:val="single" w:sz="4" w:space="0" w:color="auto"/>
              <w:right w:val="single" w:sz="4" w:space="0" w:color="auto"/>
            </w:tcBorders>
            <w:vAlign w:val="center"/>
          </w:tcPr>
          <w:p w:rsidR="00EC26D1" w:rsidRDefault="00EC26D1" w:rsidP="0085668C">
            <w:pPr>
              <w:jc w:val="center"/>
              <w:rPr>
                <w:noProof w:val="0"/>
                <w:sz w:val="22"/>
                <w:szCs w:val="22"/>
                <w:lang w:eastAsia="uk-UA"/>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11000</w:t>
            </w:r>
          </w:p>
        </w:tc>
        <w:tc>
          <w:tcPr>
            <w:tcW w:w="53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sz w:val="22"/>
                <w:szCs w:val="22"/>
              </w:rPr>
            </w:pPr>
            <w:r>
              <w:rPr>
                <w:sz w:val="22"/>
                <w:szCs w:val="22"/>
              </w:rPr>
              <w:t>Бутан</w:t>
            </w:r>
          </w:p>
        </w:tc>
        <w:tc>
          <w:tcPr>
            <w:tcW w:w="4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w:t>
            </w:r>
          </w:p>
        </w:tc>
        <w:tc>
          <w:tcPr>
            <w:tcW w:w="65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0,018343</w:t>
            </w:r>
          </w:p>
        </w:tc>
        <w:tc>
          <w:tcPr>
            <w:tcW w:w="71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0,066035</w:t>
            </w:r>
          </w:p>
        </w:tc>
        <w:tc>
          <w:tcPr>
            <w:tcW w:w="5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6</w:t>
            </w:r>
          </w:p>
        </w:tc>
        <w:tc>
          <w:tcPr>
            <w:tcW w:w="61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5</w:t>
            </w:r>
          </w:p>
        </w:tc>
        <w:tc>
          <w:tcPr>
            <w:tcW w:w="53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0,0001</w:t>
            </w:r>
          </w:p>
        </w:tc>
      </w:tr>
      <w:tr w:rsidR="00EC26D1" w:rsidTr="0085668C">
        <w:trPr>
          <w:trHeight w:val="284"/>
        </w:trPr>
        <w:tc>
          <w:tcPr>
            <w:tcW w:w="497" w:type="pct"/>
            <w:tcBorders>
              <w:top w:val="single" w:sz="4" w:space="0" w:color="auto"/>
              <w:left w:val="single" w:sz="4" w:space="0" w:color="auto"/>
              <w:bottom w:val="single" w:sz="4" w:space="0" w:color="auto"/>
              <w:right w:val="single" w:sz="4" w:space="0" w:color="auto"/>
            </w:tcBorders>
            <w:vAlign w:val="center"/>
          </w:tcPr>
          <w:p w:rsidR="00EC26D1" w:rsidRDefault="00EC26D1" w:rsidP="0085668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11000</w:t>
            </w:r>
          </w:p>
        </w:tc>
        <w:tc>
          <w:tcPr>
            <w:tcW w:w="53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sz w:val="22"/>
                <w:szCs w:val="22"/>
              </w:rPr>
            </w:pPr>
            <w:r>
              <w:rPr>
                <w:sz w:val="22"/>
                <w:szCs w:val="22"/>
              </w:rPr>
              <w:t>Пропан</w:t>
            </w:r>
          </w:p>
        </w:tc>
        <w:tc>
          <w:tcPr>
            <w:tcW w:w="4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w:t>
            </w:r>
          </w:p>
        </w:tc>
        <w:tc>
          <w:tcPr>
            <w:tcW w:w="65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0,02318</w:t>
            </w:r>
          </w:p>
        </w:tc>
        <w:tc>
          <w:tcPr>
            <w:tcW w:w="71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0,083448</w:t>
            </w:r>
          </w:p>
        </w:tc>
        <w:tc>
          <w:tcPr>
            <w:tcW w:w="5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6</w:t>
            </w:r>
          </w:p>
        </w:tc>
        <w:tc>
          <w:tcPr>
            <w:tcW w:w="61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5</w:t>
            </w:r>
          </w:p>
        </w:tc>
        <w:tc>
          <w:tcPr>
            <w:tcW w:w="53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0,0002</w:t>
            </w:r>
          </w:p>
        </w:tc>
      </w:tr>
      <w:tr w:rsidR="00EC26D1" w:rsidTr="0085668C">
        <w:trPr>
          <w:trHeight w:val="284"/>
        </w:trPr>
        <w:tc>
          <w:tcPr>
            <w:tcW w:w="497" w:type="pct"/>
            <w:tcBorders>
              <w:top w:val="single" w:sz="4" w:space="0" w:color="auto"/>
              <w:left w:val="single" w:sz="4" w:space="0" w:color="auto"/>
              <w:bottom w:val="single" w:sz="4" w:space="0" w:color="auto"/>
              <w:right w:val="single" w:sz="4" w:space="0" w:color="auto"/>
            </w:tcBorders>
            <w:vAlign w:val="center"/>
          </w:tcPr>
          <w:p w:rsidR="00EC26D1" w:rsidRDefault="00EC26D1" w:rsidP="0085668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11000</w:t>
            </w:r>
          </w:p>
        </w:tc>
        <w:tc>
          <w:tcPr>
            <w:tcW w:w="53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sz w:val="22"/>
                <w:szCs w:val="22"/>
              </w:rPr>
            </w:pPr>
            <w:r>
              <w:rPr>
                <w:sz w:val="22"/>
                <w:szCs w:val="22"/>
              </w:rPr>
              <w:t>Етан</w:t>
            </w:r>
          </w:p>
        </w:tc>
        <w:tc>
          <w:tcPr>
            <w:tcW w:w="4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w:t>
            </w:r>
          </w:p>
        </w:tc>
        <w:tc>
          <w:tcPr>
            <w:tcW w:w="65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0,164416</w:t>
            </w:r>
          </w:p>
        </w:tc>
        <w:tc>
          <w:tcPr>
            <w:tcW w:w="71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0,591898</w:t>
            </w:r>
          </w:p>
        </w:tc>
        <w:tc>
          <w:tcPr>
            <w:tcW w:w="5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6</w:t>
            </w:r>
          </w:p>
        </w:tc>
        <w:tc>
          <w:tcPr>
            <w:tcW w:w="61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5</w:t>
            </w:r>
          </w:p>
        </w:tc>
        <w:tc>
          <w:tcPr>
            <w:tcW w:w="53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0,001</w:t>
            </w:r>
          </w:p>
        </w:tc>
      </w:tr>
      <w:tr w:rsidR="00EC26D1" w:rsidTr="0085668C">
        <w:trPr>
          <w:trHeight w:val="284"/>
        </w:trPr>
        <w:tc>
          <w:tcPr>
            <w:tcW w:w="49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4</w:t>
            </w:r>
          </w:p>
        </w:tc>
        <w:tc>
          <w:tcPr>
            <w:tcW w:w="44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12000</w:t>
            </w:r>
          </w:p>
        </w:tc>
        <w:tc>
          <w:tcPr>
            <w:tcW w:w="53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color w:val="000000"/>
                <w:sz w:val="22"/>
                <w:szCs w:val="22"/>
              </w:rPr>
            </w:pPr>
            <w:r>
              <w:rPr>
                <w:color w:val="000000"/>
                <w:sz w:val="22"/>
                <w:szCs w:val="22"/>
              </w:rPr>
              <w:t>Метан</w:t>
            </w:r>
          </w:p>
        </w:tc>
        <w:tc>
          <w:tcPr>
            <w:tcW w:w="4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w:t>
            </w:r>
          </w:p>
        </w:tc>
        <w:tc>
          <w:tcPr>
            <w:tcW w:w="65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0,248311</w:t>
            </w:r>
          </w:p>
        </w:tc>
        <w:tc>
          <w:tcPr>
            <w:tcW w:w="71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0,89392</w:t>
            </w:r>
          </w:p>
        </w:tc>
        <w:tc>
          <w:tcPr>
            <w:tcW w:w="5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6</w:t>
            </w:r>
          </w:p>
        </w:tc>
        <w:tc>
          <w:tcPr>
            <w:tcW w:w="61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5</w:t>
            </w:r>
          </w:p>
        </w:tc>
        <w:tc>
          <w:tcPr>
            <w:tcW w:w="53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0,002</w:t>
            </w:r>
          </w:p>
        </w:tc>
      </w:tr>
      <w:tr w:rsidR="00EC26D1" w:rsidTr="0085668C">
        <w:trPr>
          <w:trHeight w:val="284"/>
        </w:trPr>
        <w:tc>
          <w:tcPr>
            <w:tcW w:w="497" w:type="pct"/>
            <w:tcBorders>
              <w:top w:val="single" w:sz="4" w:space="0" w:color="auto"/>
              <w:left w:val="single" w:sz="4" w:space="0" w:color="auto"/>
              <w:bottom w:val="single" w:sz="4" w:space="0" w:color="auto"/>
              <w:right w:val="single" w:sz="4" w:space="0" w:color="auto"/>
            </w:tcBorders>
            <w:vAlign w:val="center"/>
          </w:tcPr>
          <w:p w:rsidR="00EC26D1" w:rsidRDefault="00EC26D1" w:rsidP="0085668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11000</w:t>
            </w:r>
          </w:p>
        </w:tc>
        <w:tc>
          <w:tcPr>
            <w:tcW w:w="53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sz w:val="22"/>
                <w:szCs w:val="22"/>
              </w:rPr>
            </w:pPr>
            <w:r>
              <w:rPr>
                <w:sz w:val="22"/>
                <w:szCs w:val="22"/>
              </w:rPr>
              <w:t>Бутан</w:t>
            </w:r>
          </w:p>
        </w:tc>
        <w:tc>
          <w:tcPr>
            <w:tcW w:w="4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w:t>
            </w:r>
          </w:p>
        </w:tc>
        <w:tc>
          <w:tcPr>
            <w:tcW w:w="65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0,002935</w:t>
            </w:r>
          </w:p>
        </w:tc>
        <w:tc>
          <w:tcPr>
            <w:tcW w:w="71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0,010566</w:t>
            </w:r>
          </w:p>
        </w:tc>
        <w:tc>
          <w:tcPr>
            <w:tcW w:w="5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6</w:t>
            </w:r>
          </w:p>
        </w:tc>
        <w:tc>
          <w:tcPr>
            <w:tcW w:w="61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5</w:t>
            </w:r>
          </w:p>
        </w:tc>
        <w:tc>
          <w:tcPr>
            <w:tcW w:w="53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0,00002</w:t>
            </w:r>
          </w:p>
        </w:tc>
      </w:tr>
      <w:tr w:rsidR="00EC26D1" w:rsidTr="0085668C">
        <w:trPr>
          <w:trHeight w:val="284"/>
        </w:trPr>
        <w:tc>
          <w:tcPr>
            <w:tcW w:w="497" w:type="pct"/>
            <w:tcBorders>
              <w:top w:val="single" w:sz="4" w:space="0" w:color="auto"/>
              <w:left w:val="single" w:sz="4" w:space="0" w:color="auto"/>
              <w:bottom w:val="single" w:sz="4" w:space="0" w:color="auto"/>
              <w:right w:val="single" w:sz="4" w:space="0" w:color="auto"/>
            </w:tcBorders>
            <w:vAlign w:val="center"/>
          </w:tcPr>
          <w:p w:rsidR="00EC26D1" w:rsidRDefault="00EC26D1" w:rsidP="0085668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11000</w:t>
            </w:r>
          </w:p>
        </w:tc>
        <w:tc>
          <w:tcPr>
            <w:tcW w:w="53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color w:val="000000"/>
                <w:sz w:val="22"/>
                <w:szCs w:val="22"/>
              </w:rPr>
            </w:pPr>
            <w:r>
              <w:rPr>
                <w:color w:val="000000"/>
                <w:sz w:val="22"/>
                <w:szCs w:val="22"/>
              </w:rPr>
              <w:t>Пропан</w:t>
            </w:r>
          </w:p>
        </w:tc>
        <w:tc>
          <w:tcPr>
            <w:tcW w:w="4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w:t>
            </w:r>
          </w:p>
        </w:tc>
        <w:tc>
          <w:tcPr>
            <w:tcW w:w="65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0,003709</w:t>
            </w:r>
          </w:p>
        </w:tc>
        <w:tc>
          <w:tcPr>
            <w:tcW w:w="71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0,013352</w:t>
            </w:r>
          </w:p>
        </w:tc>
        <w:tc>
          <w:tcPr>
            <w:tcW w:w="5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6</w:t>
            </w:r>
          </w:p>
        </w:tc>
        <w:tc>
          <w:tcPr>
            <w:tcW w:w="61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5</w:t>
            </w:r>
          </w:p>
        </w:tc>
        <w:tc>
          <w:tcPr>
            <w:tcW w:w="53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0,00003</w:t>
            </w:r>
          </w:p>
        </w:tc>
      </w:tr>
      <w:tr w:rsidR="00EC26D1" w:rsidTr="0085668C">
        <w:trPr>
          <w:trHeight w:val="284"/>
        </w:trPr>
        <w:tc>
          <w:tcPr>
            <w:tcW w:w="497" w:type="pct"/>
            <w:tcBorders>
              <w:top w:val="single" w:sz="4" w:space="0" w:color="auto"/>
              <w:left w:val="single" w:sz="4" w:space="0" w:color="auto"/>
              <w:bottom w:val="single" w:sz="4" w:space="0" w:color="auto"/>
              <w:right w:val="single" w:sz="4" w:space="0" w:color="auto"/>
            </w:tcBorders>
            <w:vAlign w:val="center"/>
          </w:tcPr>
          <w:p w:rsidR="00EC26D1" w:rsidRDefault="00EC26D1" w:rsidP="0085668C">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11000</w:t>
            </w:r>
          </w:p>
        </w:tc>
        <w:tc>
          <w:tcPr>
            <w:tcW w:w="536"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rPr>
                <w:color w:val="000000"/>
                <w:sz w:val="22"/>
                <w:szCs w:val="22"/>
              </w:rPr>
            </w:pPr>
            <w:r>
              <w:rPr>
                <w:color w:val="000000"/>
                <w:sz w:val="22"/>
                <w:szCs w:val="22"/>
              </w:rPr>
              <w:t>Етан</w:t>
            </w:r>
          </w:p>
        </w:tc>
        <w:tc>
          <w:tcPr>
            <w:tcW w:w="46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w:t>
            </w:r>
          </w:p>
        </w:tc>
        <w:tc>
          <w:tcPr>
            <w:tcW w:w="65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0,026306</w:t>
            </w:r>
          </w:p>
        </w:tc>
        <w:tc>
          <w:tcPr>
            <w:tcW w:w="711"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0,094702</w:t>
            </w:r>
          </w:p>
        </w:tc>
        <w:tc>
          <w:tcPr>
            <w:tcW w:w="534"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6</w:t>
            </w:r>
          </w:p>
        </w:tc>
        <w:tc>
          <w:tcPr>
            <w:tcW w:w="618"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sz w:val="22"/>
                <w:szCs w:val="22"/>
              </w:rPr>
            </w:pPr>
            <w:r>
              <w:rPr>
                <w:sz w:val="22"/>
                <w:szCs w:val="22"/>
              </w:rPr>
              <w:t>5</w:t>
            </w:r>
          </w:p>
        </w:tc>
        <w:tc>
          <w:tcPr>
            <w:tcW w:w="537" w:type="pct"/>
            <w:tcBorders>
              <w:top w:val="single" w:sz="4" w:space="0" w:color="auto"/>
              <w:left w:val="single" w:sz="4" w:space="0" w:color="auto"/>
              <w:bottom w:val="single" w:sz="4" w:space="0" w:color="auto"/>
              <w:right w:val="single" w:sz="4" w:space="0" w:color="auto"/>
            </w:tcBorders>
            <w:vAlign w:val="center"/>
            <w:hideMark/>
          </w:tcPr>
          <w:p w:rsidR="00EC26D1" w:rsidRDefault="00EC26D1" w:rsidP="0085668C">
            <w:pPr>
              <w:jc w:val="center"/>
              <w:rPr>
                <w:color w:val="000000"/>
                <w:sz w:val="22"/>
                <w:szCs w:val="22"/>
              </w:rPr>
            </w:pPr>
            <w:r>
              <w:rPr>
                <w:color w:val="000000"/>
                <w:sz w:val="22"/>
                <w:szCs w:val="22"/>
              </w:rPr>
              <w:t>0,0002</w:t>
            </w:r>
          </w:p>
        </w:tc>
      </w:tr>
    </w:tbl>
    <w:p w:rsidR="00EC26D1" w:rsidRDefault="00EC26D1" w:rsidP="00EC26D1">
      <w:pPr>
        <w:rPr>
          <w:b/>
          <w:noProof w:val="0"/>
          <w:sz w:val="28"/>
          <w:szCs w:val="28"/>
          <w:lang w:eastAsia="uk-UA"/>
        </w:rPr>
      </w:pPr>
      <w:r>
        <w:rPr>
          <w:b/>
          <w:sz w:val="28"/>
          <w:szCs w:val="28"/>
        </w:rPr>
        <w:br w:type="page"/>
      </w:r>
    </w:p>
    <w:p w:rsidR="00EC26D1" w:rsidRDefault="00EC26D1" w:rsidP="00EC26D1">
      <w:pPr>
        <w:pStyle w:val="tj"/>
        <w:shd w:val="clear" w:color="auto" w:fill="FFFFFF"/>
        <w:spacing w:before="120" w:beforeAutospacing="0" w:after="120" w:afterAutospacing="0"/>
        <w:rPr>
          <w:sz w:val="28"/>
          <w:szCs w:val="28"/>
        </w:rPr>
      </w:pPr>
      <w:r>
        <w:rPr>
          <w:b/>
          <w:sz w:val="28"/>
          <w:szCs w:val="28"/>
        </w:rPr>
        <w:lastRenderedPageBreak/>
        <w:t>1.6. До обладнання та споруд</w:t>
      </w:r>
      <w:r>
        <w:rPr>
          <w:sz w:val="28"/>
          <w:szCs w:val="28"/>
        </w:rPr>
        <w:t xml:space="preserve"> </w:t>
      </w:r>
    </w:p>
    <w:p w:rsidR="00EC26D1" w:rsidRDefault="00EC26D1" w:rsidP="00EC26D1">
      <w:pPr>
        <w:spacing w:before="120" w:after="120"/>
        <w:jc w:val="both"/>
        <w:rPr>
          <w:noProof w:val="0"/>
          <w:color w:val="000000"/>
          <w:sz w:val="28"/>
          <w:szCs w:val="28"/>
          <w:lang w:eastAsia="ru-RU"/>
        </w:rPr>
      </w:pPr>
      <w:r>
        <w:rPr>
          <w:noProof w:val="0"/>
          <w:color w:val="000000"/>
          <w:sz w:val="28"/>
          <w:szCs w:val="28"/>
          <w:lang w:eastAsia="ru-RU"/>
        </w:rPr>
        <w:t>1.6.1. Технологічне устаткування не повинно працювати у форсованому режимі.</w:t>
      </w:r>
    </w:p>
    <w:p w:rsidR="00EC26D1" w:rsidRDefault="00EC26D1" w:rsidP="00EC26D1">
      <w:pPr>
        <w:spacing w:before="120" w:after="120"/>
        <w:jc w:val="both"/>
        <w:rPr>
          <w:noProof w:val="0"/>
          <w:color w:val="000000"/>
          <w:sz w:val="28"/>
          <w:szCs w:val="28"/>
          <w:lang w:eastAsia="ru-RU"/>
        </w:rPr>
      </w:pPr>
      <w:r>
        <w:rPr>
          <w:noProof w:val="0"/>
          <w:color w:val="000000"/>
          <w:sz w:val="28"/>
          <w:szCs w:val="28"/>
          <w:lang w:eastAsia="ru-RU"/>
        </w:rPr>
        <w:t>1.6.2. Зовнішня поверхня резервуарів, яка розташована над землею, повинна фарбуватися світловідбивальною фарбою з коефіцієнтом теплового відбивання не менше 70 %.</w:t>
      </w:r>
    </w:p>
    <w:p w:rsidR="00EC26D1" w:rsidRDefault="00EC26D1" w:rsidP="00EC26D1">
      <w:pPr>
        <w:spacing w:before="120" w:after="120"/>
        <w:jc w:val="both"/>
        <w:rPr>
          <w:noProof w:val="0"/>
          <w:color w:val="000000"/>
          <w:sz w:val="28"/>
          <w:szCs w:val="28"/>
          <w:lang w:eastAsia="ru-RU"/>
        </w:rPr>
      </w:pPr>
      <w:r>
        <w:rPr>
          <w:noProof w:val="0"/>
          <w:color w:val="000000"/>
          <w:sz w:val="28"/>
          <w:szCs w:val="28"/>
          <w:lang w:eastAsia="ru-RU"/>
        </w:rPr>
        <w:t>1.6.3.  При експлуатації насосного обладнання повинний бути встановлений нагляд за герметичністю насосів, трубопроводів, арматури.</w:t>
      </w:r>
    </w:p>
    <w:p w:rsidR="00EC26D1" w:rsidRDefault="00EC26D1" w:rsidP="00EC26D1">
      <w:pPr>
        <w:spacing w:before="120" w:after="120"/>
        <w:jc w:val="both"/>
        <w:rPr>
          <w:noProof w:val="0"/>
          <w:sz w:val="28"/>
          <w:szCs w:val="28"/>
          <w:lang w:eastAsia="ru-RU"/>
        </w:rPr>
      </w:pPr>
      <w:r>
        <w:rPr>
          <w:noProof w:val="0"/>
          <w:color w:val="000000"/>
          <w:sz w:val="28"/>
          <w:szCs w:val="28"/>
          <w:lang w:eastAsia="ru-RU"/>
        </w:rPr>
        <w:t>1.6.4. Зварювальне устаткування повинне мати відповідний ступінь захисту залежно від умов навколишнього середовища. Конструкція і розміщення цього обладнання, огорож і блокування повинні забезпечувати неможливість його пошкодження.</w:t>
      </w:r>
    </w:p>
    <w:p w:rsidR="00EC26D1" w:rsidRDefault="00EC26D1" w:rsidP="00EC26D1">
      <w:pPr>
        <w:spacing w:before="120" w:after="120"/>
        <w:jc w:val="both"/>
        <w:rPr>
          <w:noProof w:val="0"/>
          <w:sz w:val="28"/>
          <w:szCs w:val="28"/>
          <w:lang w:eastAsia="ru-RU"/>
        </w:rPr>
      </w:pPr>
      <w:r>
        <w:rPr>
          <w:noProof w:val="0"/>
          <w:sz w:val="28"/>
          <w:szCs w:val="28"/>
          <w:lang w:eastAsia="ru-RU"/>
        </w:rPr>
        <w:t>1.6.5. Електроди, які використовуються при зварюванні, повинні бути заводського виготовлення і відповідати номінальній величині зварювального струму. Покриття електродів повинне бути однорідним, щільним, без здуття, напливів і тріщин.</w:t>
      </w:r>
    </w:p>
    <w:p w:rsidR="00EC26D1" w:rsidRDefault="00EC26D1" w:rsidP="00EC26D1">
      <w:pPr>
        <w:spacing w:before="120" w:after="120"/>
        <w:jc w:val="both"/>
        <w:rPr>
          <w:noProof w:val="0"/>
          <w:sz w:val="28"/>
          <w:szCs w:val="28"/>
          <w:lang w:eastAsia="ru-RU"/>
        </w:rPr>
      </w:pPr>
      <w:r>
        <w:rPr>
          <w:noProof w:val="0"/>
          <w:sz w:val="28"/>
          <w:szCs w:val="28"/>
          <w:lang w:eastAsia="ru-RU"/>
        </w:rPr>
        <w:t>1.6.6. Тара, у якій знаходяться лакофарбові матеріали, повинна бути справною, щільно закривається і міцною. При використанні фарб слід користуватися їхньою мінімальною кількістю, необхідною для виконання разового завдання і не перевищувала змінної потреби. Забороняється залишати тару з розчинником відкритою.</w:t>
      </w:r>
    </w:p>
    <w:p w:rsidR="00EC26D1" w:rsidRDefault="00EC26D1" w:rsidP="00EC26D1">
      <w:pPr>
        <w:pStyle w:val="tj"/>
        <w:shd w:val="clear" w:color="auto" w:fill="FFFFFF"/>
        <w:spacing w:before="120" w:beforeAutospacing="0" w:after="120" w:afterAutospacing="0"/>
        <w:rPr>
          <w:b/>
          <w:sz w:val="28"/>
          <w:szCs w:val="28"/>
        </w:rPr>
      </w:pPr>
      <w:r>
        <w:rPr>
          <w:b/>
          <w:sz w:val="28"/>
          <w:szCs w:val="28"/>
        </w:rPr>
        <w:t xml:space="preserve">1.7. До очистки газопилового потоку </w:t>
      </w:r>
    </w:p>
    <w:p w:rsidR="00EC26D1" w:rsidRDefault="00EC26D1" w:rsidP="00EC26D1">
      <w:pPr>
        <w:spacing w:before="120" w:after="120"/>
        <w:jc w:val="both"/>
        <w:rPr>
          <w:noProof w:val="0"/>
          <w:spacing w:val="-8"/>
          <w:sz w:val="28"/>
          <w:szCs w:val="28"/>
          <w:lang w:eastAsia="ru-RU"/>
        </w:rPr>
      </w:pPr>
      <w:r>
        <w:rPr>
          <w:noProof w:val="0"/>
          <w:spacing w:val="-8"/>
          <w:sz w:val="28"/>
          <w:szCs w:val="28"/>
          <w:lang w:eastAsia="ru-RU"/>
        </w:rPr>
        <w:t xml:space="preserve">1.7.1. Забороняється експлуатація технологічного обладнання на стаціонарному джерелу № 13, 14 без використання установки очистки газу (далі - ГОУ). </w:t>
      </w:r>
      <w:r>
        <w:rPr>
          <w:rFonts w:ascii="IBM Plex Serif" w:hAnsi="IBM Plex Serif"/>
          <w:spacing w:val="-8"/>
          <w:sz w:val="28"/>
          <w:szCs w:val="28"/>
          <w:shd w:val="clear" w:color="auto" w:fill="FFFFFF"/>
        </w:rPr>
        <w:t xml:space="preserve">Ефективність роботи установки очистки газу: </w:t>
      </w:r>
      <w:r>
        <w:rPr>
          <w:noProof w:val="0"/>
          <w:spacing w:val="-8"/>
          <w:sz w:val="28"/>
          <w:szCs w:val="28"/>
          <w:lang w:eastAsia="ru-RU"/>
        </w:rPr>
        <w:t xml:space="preserve">джерело № 13 – </w:t>
      </w:r>
      <w:r>
        <w:rPr>
          <w:spacing w:val="-8"/>
          <w:sz w:val="28"/>
          <w:szCs w:val="28"/>
        </w:rPr>
        <w:t xml:space="preserve">83,0 </w:t>
      </w:r>
      <w:r>
        <w:rPr>
          <w:rFonts w:ascii="IBM Plex Serif" w:hAnsi="IBM Plex Serif"/>
          <w:spacing w:val="-8"/>
          <w:sz w:val="28"/>
          <w:szCs w:val="28"/>
          <w:shd w:val="clear" w:color="auto" w:fill="FFFFFF"/>
        </w:rPr>
        <w:t xml:space="preserve">% </w:t>
      </w:r>
      <w:r>
        <w:rPr>
          <w:spacing w:val="-8"/>
          <w:sz w:val="28"/>
          <w:szCs w:val="28"/>
        </w:rPr>
        <w:t xml:space="preserve">/80,03 </w:t>
      </w:r>
      <w:r>
        <w:rPr>
          <w:rFonts w:ascii="IBM Plex Serif" w:hAnsi="IBM Plex Serif"/>
          <w:spacing w:val="-8"/>
          <w:sz w:val="28"/>
          <w:szCs w:val="28"/>
          <w:shd w:val="clear" w:color="auto" w:fill="FFFFFF"/>
        </w:rPr>
        <w:t xml:space="preserve">% ; </w:t>
      </w:r>
      <w:r>
        <w:rPr>
          <w:noProof w:val="0"/>
          <w:spacing w:val="-8"/>
          <w:sz w:val="28"/>
          <w:szCs w:val="28"/>
          <w:lang w:eastAsia="ru-RU"/>
        </w:rPr>
        <w:t xml:space="preserve">джерело № 14 – </w:t>
      </w:r>
      <w:r>
        <w:rPr>
          <w:spacing w:val="-8"/>
          <w:sz w:val="28"/>
          <w:szCs w:val="28"/>
        </w:rPr>
        <w:t>98,9</w:t>
      </w:r>
      <w:r>
        <w:rPr>
          <w:rFonts w:ascii="IBM Plex Serif" w:hAnsi="IBM Plex Serif"/>
          <w:spacing w:val="-8"/>
          <w:sz w:val="28"/>
          <w:szCs w:val="28"/>
          <w:shd w:val="clear" w:color="auto" w:fill="FFFFFF"/>
        </w:rPr>
        <w:t xml:space="preserve">% </w:t>
      </w:r>
      <w:r>
        <w:rPr>
          <w:spacing w:val="-8"/>
          <w:sz w:val="28"/>
          <w:szCs w:val="28"/>
        </w:rPr>
        <w:t xml:space="preserve">/98,51 </w:t>
      </w:r>
      <w:r>
        <w:rPr>
          <w:rFonts w:ascii="IBM Plex Serif" w:hAnsi="IBM Plex Serif"/>
          <w:spacing w:val="-8"/>
          <w:sz w:val="28"/>
          <w:szCs w:val="28"/>
          <w:shd w:val="clear" w:color="auto" w:fill="FFFFFF"/>
        </w:rPr>
        <w:t>% (через дріб зазначається фактична / дані Паспорта ГОУ).</w:t>
      </w:r>
    </w:p>
    <w:p w:rsidR="00EC26D1" w:rsidRDefault="00EC26D1" w:rsidP="00EC26D1">
      <w:pPr>
        <w:spacing w:before="120" w:after="120"/>
        <w:jc w:val="both"/>
        <w:rPr>
          <w:noProof w:val="0"/>
          <w:sz w:val="28"/>
          <w:szCs w:val="28"/>
          <w:lang w:eastAsia="ru-RU"/>
        </w:rPr>
      </w:pPr>
      <w:r>
        <w:rPr>
          <w:noProof w:val="0"/>
          <w:sz w:val="28"/>
          <w:szCs w:val="28"/>
          <w:lang w:eastAsia="ru-RU"/>
        </w:rPr>
        <w:t>1.7.2. Експлуатація ГОУ має здійснюватись згідно з затвердженими Правилами технічної експлуатації установок очистки газу.</w:t>
      </w:r>
    </w:p>
    <w:p w:rsidR="00EC26D1" w:rsidRDefault="00EC26D1" w:rsidP="00EC26D1">
      <w:pPr>
        <w:spacing w:before="120" w:after="120"/>
        <w:jc w:val="both"/>
        <w:rPr>
          <w:noProof w:val="0"/>
          <w:sz w:val="28"/>
          <w:szCs w:val="28"/>
          <w:lang w:eastAsia="ru-RU"/>
        </w:rPr>
      </w:pPr>
      <w:r>
        <w:rPr>
          <w:noProof w:val="0"/>
          <w:sz w:val="28"/>
          <w:szCs w:val="28"/>
          <w:lang w:eastAsia="ru-RU"/>
        </w:rPr>
        <w:t>1.7.3. Вчасно проводити технічні огляди та планові ремонти ГОУ.</w:t>
      </w:r>
    </w:p>
    <w:p w:rsidR="00EC26D1" w:rsidRDefault="00EC26D1" w:rsidP="00EC26D1">
      <w:pPr>
        <w:spacing w:before="120" w:after="120"/>
        <w:jc w:val="both"/>
        <w:rPr>
          <w:noProof w:val="0"/>
          <w:sz w:val="28"/>
          <w:szCs w:val="28"/>
          <w:lang w:eastAsia="ru-RU"/>
        </w:rPr>
      </w:pPr>
      <w:r>
        <w:rPr>
          <w:noProof w:val="0"/>
          <w:sz w:val="28"/>
          <w:szCs w:val="28"/>
          <w:lang w:eastAsia="ru-RU"/>
        </w:rPr>
        <w:t xml:space="preserve">1.7.4. Підтримувати в герметичному стані трубопроводи, які ведуть від джерел утворення викиду до ГОУ. </w:t>
      </w:r>
    </w:p>
    <w:p w:rsidR="00EC26D1" w:rsidRDefault="00EC26D1" w:rsidP="00EC26D1">
      <w:pPr>
        <w:spacing w:before="120" w:after="120"/>
        <w:jc w:val="both"/>
        <w:rPr>
          <w:noProof w:val="0"/>
          <w:sz w:val="28"/>
          <w:szCs w:val="28"/>
          <w:lang w:eastAsia="ru-RU"/>
        </w:rPr>
      </w:pPr>
      <w:r>
        <w:rPr>
          <w:noProof w:val="0"/>
          <w:sz w:val="28"/>
          <w:szCs w:val="28"/>
          <w:lang w:eastAsia="ru-RU"/>
        </w:rPr>
        <w:t>1.7.5. Не допускати експлуатацію технологічного устаткування при несправній або відключеній ГОУ.</w:t>
      </w:r>
    </w:p>
    <w:p w:rsidR="00EC26D1" w:rsidRDefault="00EC26D1" w:rsidP="00EC26D1">
      <w:pPr>
        <w:spacing w:before="120" w:after="120"/>
        <w:jc w:val="both"/>
        <w:rPr>
          <w:noProof w:val="0"/>
          <w:sz w:val="28"/>
          <w:szCs w:val="28"/>
          <w:lang w:eastAsia="ru-RU"/>
        </w:rPr>
      </w:pPr>
      <w:r>
        <w:rPr>
          <w:noProof w:val="0"/>
          <w:sz w:val="28"/>
          <w:szCs w:val="28"/>
          <w:lang w:eastAsia="ru-RU"/>
        </w:rPr>
        <w:t xml:space="preserve">1.7.6. Контролювати фактичні показники ГОУ. </w:t>
      </w:r>
    </w:p>
    <w:p w:rsidR="00EC26D1" w:rsidRDefault="00EC26D1" w:rsidP="00EC26D1">
      <w:pPr>
        <w:spacing w:before="120" w:after="120"/>
        <w:jc w:val="both"/>
        <w:rPr>
          <w:noProof w:val="0"/>
          <w:sz w:val="28"/>
          <w:szCs w:val="28"/>
          <w:lang w:eastAsia="ru-RU"/>
        </w:rPr>
      </w:pPr>
      <w:r>
        <w:rPr>
          <w:noProof w:val="0"/>
          <w:sz w:val="28"/>
          <w:szCs w:val="28"/>
          <w:lang w:eastAsia="ru-RU"/>
        </w:rPr>
        <w:t>1.7.7. Своєчасно проводити очистку бункеру від пилу, не допускаючи його повного заповнення. Адміністрація підприємства зобов'язана забезпечити перевірку ефективності роботи газопилоуловлюючих установок після кожного капітального ремонту, але не рідше одного разу на рік.</w:t>
      </w:r>
    </w:p>
    <w:p w:rsidR="00EC26D1" w:rsidRDefault="00EC26D1" w:rsidP="00EC26D1">
      <w:pPr>
        <w:rPr>
          <w:noProof w:val="0"/>
          <w:sz w:val="28"/>
          <w:szCs w:val="28"/>
          <w:lang w:eastAsia="ru-RU"/>
        </w:rPr>
      </w:pPr>
      <w:r>
        <w:rPr>
          <w:noProof w:val="0"/>
          <w:sz w:val="28"/>
          <w:szCs w:val="28"/>
          <w:lang w:eastAsia="ru-RU"/>
        </w:rPr>
        <w:br w:type="page"/>
      </w:r>
    </w:p>
    <w:p w:rsidR="00EC26D1" w:rsidRDefault="00EC26D1" w:rsidP="00EC26D1">
      <w:pPr>
        <w:spacing w:before="120" w:after="120"/>
        <w:jc w:val="both"/>
        <w:rPr>
          <w:noProof w:val="0"/>
          <w:sz w:val="28"/>
          <w:szCs w:val="28"/>
          <w:lang w:eastAsia="ru-RU"/>
        </w:rPr>
      </w:pPr>
    </w:p>
    <w:p w:rsidR="00EC26D1" w:rsidRDefault="00EC26D1" w:rsidP="00EC26D1">
      <w:pPr>
        <w:pStyle w:val="tj"/>
        <w:shd w:val="clear" w:color="auto" w:fill="FFFFFF"/>
        <w:spacing w:before="120" w:beforeAutospacing="0" w:after="120" w:afterAutospacing="0"/>
        <w:rPr>
          <w:b/>
          <w:sz w:val="28"/>
          <w:szCs w:val="28"/>
        </w:rPr>
      </w:pPr>
      <w:r>
        <w:rPr>
          <w:b/>
          <w:sz w:val="28"/>
          <w:szCs w:val="28"/>
        </w:rPr>
        <w:t xml:space="preserve">2. До виробничого контролю </w:t>
      </w:r>
    </w:p>
    <w:p w:rsidR="00EC26D1" w:rsidRDefault="00EC26D1" w:rsidP="00EC26D1">
      <w:pPr>
        <w:spacing w:before="120" w:after="120"/>
        <w:jc w:val="both"/>
        <w:rPr>
          <w:noProof w:val="0"/>
          <w:sz w:val="28"/>
          <w:szCs w:val="28"/>
          <w:lang w:eastAsia="ru-RU"/>
        </w:rPr>
      </w:pPr>
      <w:r>
        <w:rPr>
          <w:noProof w:val="0"/>
          <w:sz w:val="28"/>
          <w:szCs w:val="28"/>
          <w:lang w:eastAsia="ru-RU"/>
        </w:rPr>
        <w:t>2.1. Необхідно здійснювати контроль за роботою контрольно-вимірювальних приладів автоматичних систем управління технологічними процесами.</w:t>
      </w:r>
    </w:p>
    <w:p w:rsidR="00EC26D1" w:rsidRDefault="00EC26D1" w:rsidP="00EC26D1">
      <w:pPr>
        <w:spacing w:before="120" w:after="120"/>
        <w:jc w:val="both"/>
        <w:rPr>
          <w:noProof w:val="0"/>
          <w:sz w:val="28"/>
          <w:szCs w:val="28"/>
        </w:rPr>
      </w:pPr>
      <w:r>
        <w:rPr>
          <w:noProof w:val="0"/>
          <w:sz w:val="28"/>
          <w:szCs w:val="28"/>
          <w:lang w:eastAsia="ru-RU"/>
        </w:rPr>
        <w:t xml:space="preserve">2.2. Під час роботи технологічного обладнання необхідно здійснювати нагляд за дотриманням належного рівня його експлуатації, систематично проводити </w:t>
      </w:r>
      <w:r>
        <w:rPr>
          <w:noProof w:val="0"/>
          <w:sz w:val="28"/>
          <w:szCs w:val="28"/>
        </w:rPr>
        <w:t>контроль технічного стану всього технологічного обладнання та устаткування.</w:t>
      </w:r>
    </w:p>
    <w:p w:rsidR="00EC26D1" w:rsidRDefault="00EC26D1" w:rsidP="00EC26D1">
      <w:pPr>
        <w:spacing w:before="120" w:after="120"/>
        <w:jc w:val="both"/>
        <w:rPr>
          <w:noProof w:val="0"/>
          <w:sz w:val="28"/>
          <w:szCs w:val="28"/>
        </w:rPr>
      </w:pPr>
      <w:r>
        <w:rPr>
          <w:noProof w:val="0"/>
          <w:sz w:val="28"/>
          <w:szCs w:val="28"/>
        </w:rPr>
        <w:t>2.3. Гранично допустимі концентрації для викидів в атмосферу, встановлені в Дозволі, повинні досягатися без розбавлення повітрям та повинні грунтуватися на величинах обсягу газів, залежно від технологічного обладнання призведених до таких умов: відхідні гази паливовикористовувального обладнання – до стандартних умов (температура 273К, тиск 101,3 кПа, 3% кисню (газоподібне паливо), 6% кисню (тверде паливо), 15% кисню (газові турбіни та дизельні двигуни), для іншого технологічного устаткування – до нормальних умов (температура 273К, тиск 101,3 кПа).</w:t>
      </w:r>
    </w:p>
    <w:p w:rsidR="00EC26D1" w:rsidRDefault="00EC26D1" w:rsidP="00EC26D1">
      <w:pPr>
        <w:spacing w:before="120" w:after="120"/>
        <w:jc w:val="both"/>
        <w:rPr>
          <w:noProof w:val="0"/>
          <w:sz w:val="28"/>
          <w:szCs w:val="28"/>
        </w:rPr>
      </w:pPr>
      <w:r>
        <w:rPr>
          <w:noProof w:val="0"/>
          <w:sz w:val="28"/>
          <w:szCs w:val="28"/>
        </w:rPr>
        <w:t xml:space="preserve">2.4. Суб’єкт господарювання повинен забезпечувати постійний та безпечний доступ к точкам відбору проб для контролю викидів в атмосферне повітря, а також безпечний доступ до будь-яких інших точок пробовідбору та моніторингу, відповідно до </w:t>
      </w:r>
      <w:r>
        <w:rPr>
          <w:noProof w:val="0"/>
          <w:sz w:val="28"/>
          <w:szCs w:val="28"/>
          <w:lang w:eastAsia="ru-RU"/>
        </w:rPr>
        <w:t>ДСТУ 8812:2018 Якість повітря. Викиди стаціонарних джерел. Настанови з відбирання проб</w:t>
      </w:r>
      <w:r>
        <w:rPr>
          <w:noProof w:val="0"/>
          <w:sz w:val="28"/>
          <w:szCs w:val="28"/>
        </w:rPr>
        <w:t xml:space="preserve">. </w:t>
      </w:r>
    </w:p>
    <w:p w:rsidR="00EC26D1" w:rsidRDefault="00EC26D1" w:rsidP="00EC26D1">
      <w:pPr>
        <w:spacing w:before="120" w:after="120"/>
        <w:jc w:val="both"/>
        <w:rPr>
          <w:noProof w:val="0"/>
          <w:sz w:val="28"/>
          <w:szCs w:val="28"/>
        </w:rPr>
      </w:pPr>
      <w:r>
        <w:rPr>
          <w:noProof w:val="0"/>
          <w:sz w:val="28"/>
          <w:szCs w:val="28"/>
        </w:rPr>
        <w:t>2.5. Суб’єкт господарювання повинен забезпечити проведення контролю за якістю атмосферного повітря на межі санітарно-захисної зони та на межі житлової забудови компетентними лабораторіями.</w:t>
      </w:r>
    </w:p>
    <w:p w:rsidR="00EC26D1" w:rsidRDefault="00EC26D1" w:rsidP="00EC26D1">
      <w:pPr>
        <w:pStyle w:val="tj"/>
        <w:shd w:val="clear" w:color="auto" w:fill="FFFFFF"/>
        <w:spacing w:before="120" w:beforeAutospacing="0" w:after="120" w:afterAutospacing="0"/>
        <w:jc w:val="both"/>
        <w:rPr>
          <w:sz w:val="28"/>
          <w:szCs w:val="28"/>
        </w:rPr>
      </w:pPr>
      <w:r>
        <w:rPr>
          <w:b/>
          <w:sz w:val="28"/>
          <w:szCs w:val="28"/>
        </w:rPr>
        <w:t>3. До переліку заходів щодо здійснення контролю за дотриманням встановлених технологічних нормативів викидів, що відводяться від окремого типу обладнання</w:t>
      </w:r>
      <w:r>
        <w:rPr>
          <w:sz w:val="28"/>
          <w:szCs w:val="28"/>
        </w:rPr>
        <w:t>;</w:t>
      </w:r>
    </w:p>
    <w:p w:rsidR="00EC26D1" w:rsidRDefault="00EC26D1" w:rsidP="00EC26D1">
      <w:pPr>
        <w:spacing w:before="120" w:after="120"/>
        <w:jc w:val="both"/>
        <w:rPr>
          <w:noProof w:val="0"/>
          <w:sz w:val="28"/>
          <w:szCs w:val="28"/>
          <w:lang w:eastAsia="ru-RU"/>
        </w:rPr>
      </w:pPr>
      <w:r>
        <w:rPr>
          <w:noProof w:val="0"/>
          <w:sz w:val="28"/>
          <w:szCs w:val="28"/>
          <w:lang w:eastAsia="ru-RU"/>
        </w:rPr>
        <w:t>3.1. Умови не встановлюються</w:t>
      </w:r>
    </w:p>
    <w:p w:rsidR="00EC26D1" w:rsidRDefault="00EC26D1" w:rsidP="00EC26D1">
      <w:pPr>
        <w:spacing w:before="120" w:after="120"/>
        <w:jc w:val="center"/>
        <w:rPr>
          <w:sz w:val="28"/>
          <w:szCs w:val="28"/>
          <w:shd w:val="clear" w:color="auto" w:fill="FFFFFF"/>
        </w:rPr>
      </w:pPr>
      <w:r>
        <w:rPr>
          <w:b/>
          <w:sz w:val="28"/>
          <w:szCs w:val="28"/>
          <w:shd w:val="clear" w:color="auto" w:fill="FFFFFF"/>
        </w:rPr>
        <w:t xml:space="preserve">Таблиця 9.4 </w:t>
      </w:r>
      <w:r>
        <w:rPr>
          <w:noProof w:val="0"/>
          <w:sz w:val="28"/>
          <w:szCs w:val="28"/>
        </w:rPr>
        <w:t xml:space="preserve">– </w:t>
      </w:r>
      <w:r>
        <w:rPr>
          <w:sz w:val="28"/>
          <w:szCs w:val="28"/>
          <w:shd w:val="clear" w:color="auto" w:fill="FFFFFF"/>
        </w:rPr>
        <w:t>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p>
    <w:tbl>
      <w:tblPr>
        <w:tblW w:w="9632" w:type="dxa"/>
        <w:tblInd w:w="-5" w:type="dxa"/>
        <w:tblLook w:val="04A0" w:firstRow="1" w:lastRow="0" w:firstColumn="1" w:lastColumn="0" w:noHBand="0" w:noVBand="1"/>
      </w:tblPr>
      <w:tblGrid>
        <w:gridCol w:w="965"/>
        <w:gridCol w:w="1503"/>
        <w:gridCol w:w="753"/>
        <w:gridCol w:w="1440"/>
        <w:gridCol w:w="1459"/>
        <w:gridCol w:w="1421"/>
        <w:gridCol w:w="1225"/>
        <w:gridCol w:w="866"/>
      </w:tblGrid>
      <w:tr w:rsidR="00EC26D1" w:rsidTr="0085668C">
        <w:trPr>
          <w:trHeight w:val="255"/>
        </w:trPr>
        <w:tc>
          <w:tcPr>
            <w:tcW w:w="965"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Номер джерела викиду</w:t>
            </w:r>
          </w:p>
        </w:tc>
        <w:tc>
          <w:tcPr>
            <w:tcW w:w="2256" w:type="dxa"/>
            <w:gridSpan w:val="2"/>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Джерело утворення</w:t>
            </w: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Назва забруднюючої речовини</w:t>
            </w:r>
          </w:p>
        </w:tc>
        <w:tc>
          <w:tcPr>
            <w:tcW w:w="1459"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Затверджений гранично допустимий викид, мг/м3</w:t>
            </w:r>
          </w:p>
        </w:tc>
        <w:tc>
          <w:tcPr>
            <w:tcW w:w="1421"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Періодичність вимірювання</w:t>
            </w:r>
          </w:p>
        </w:tc>
        <w:tc>
          <w:tcPr>
            <w:tcW w:w="1225"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Методика виконання вимірювань</w:t>
            </w:r>
          </w:p>
        </w:tc>
        <w:tc>
          <w:tcPr>
            <w:tcW w:w="866"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Місце відбору проб</w:t>
            </w:r>
          </w:p>
        </w:tc>
      </w:tr>
      <w:tr w:rsidR="00EC26D1" w:rsidTr="0085668C">
        <w:tc>
          <w:tcPr>
            <w:tcW w:w="0" w:type="auto"/>
            <w:vMerge/>
            <w:tcBorders>
              <w:top w:val="single" w:sz="4" w:space="0" w:color="000000"/>
              <w:left w:val="single" w:sz="4" w:space="0" w:color="000000"/>
              <w:bottom w:val="single" w:sz="4" w:space="0" w:color="auto"/>
              <w:right w:val="single" w:sz="4" w:space="0" w:color="000000"/>
            </w:tcBorders>
            <w:vAlign w:val="center"/>
            <w:hideMark/>
          </w:tcPr>
          <w:p w:rsidR="00EC26D1" w:rsidRDefault="00EC26D1" w:rsidP="0085668C">
            <w:pPr>
              <w:rPr>
                <w:noProof w:val="0"/>
                <w:sz w:val="22"/>
                <w:szCs w:val="22"/>
                <w:lang w:eastAsia="uk-UA"/>
              </w:rPr>
            </w:pPr>
          </w:p>
        </w:tc>
        <w:tc>
          <w:tcPr>
            <w:tcW w:w="1503" w:type="dxa"/>
            <w:tcBorders>
              <w:top w:val="nil"/>
              <w:left w:val="nil"/>
              <w:bottom w:val="single" w:sz="4" w:space="0" w:color="auto"/>
              <w:right w:val="single" w:sz="4" w:space="0" w:color="000000"/>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найменування, марка, вид палива</w:t>
            </w:r>
          </w:p>
        </w:tc>
        <w:tc>
          <w:tcPr>
            <w:tcW w:w="753" w:type="dxa"/>
            <w:tcBorders>
              <w:top w:val="nil"/>
              <w:left w:val="nil"/>
              <w:bottom w:val="single" w:sz="4" w:space="0" w:color="auto"/>
              <w:right w:val="single" w:sz="4" w:space="0" w:color="000000"/>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номер</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EC26D1" w:rsidRDefault="00EC26D1" w:rsidP="0085668C">
            <w:pPr>
              <w:rPr>
                <w:noProof w:val="0"/>
                <w:sz w:val="22"/>
                <w:szCs w:val="22"/>
                <w:lang w:eastAsia="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EC26D1" w:rsidRDefault="00EC26D1" w:rsidP="0085668C">
            <w:pPr>
              <w:rPr>
                <w:noProof w:val="0"/>
                <w:sz w:val="22"/>
                <w:szCs w:val="22"/>
                <w:lang w:eastAsia="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EC26D1" w:rsidRDefault="00EC26D1" w:rsidP="0085668C">
            <w:pPr>
              <w:rPr>
                <w:noProof w:val="0"/>
                <w:sz w:val="22"/>
                <w:szCs w:val="22"/>
                <w:lang w:eastAsia="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EC26D1" w:rsidRDefault="00EC26D1" w:rsidP="0085668C">
            <w:pPr>
              <w:rPr>
                <w:noProof w:val="0"/>
                <w:sz w:val="22"/>
                <w:szCs w:val="22"/>
                <w:lang w:eastAsia="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EC26D1" w:rsidRDefault="00EC26D1" w:rsidP="0085668C">
            <w:pPr>
              <w:rPr>
                <w:noProof w:val="0"/>
                <w:sz w:val="22"/>
                <w:szCs w:val="22"/>
                <w:lang w:eastAsia="uk-UA"/>
              </w:rPr>
            </w:pPr>
          </w:p>
        </w:tc>
      </w:tr>
      <w:tr w:rsidR="00EC26D1" w:rsidTr="0085668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1</w:t>
            </w:r>
          </w:p>
        </w:tc>
        <w:tc>
          <w:tcPr>
            <w:tcW w:w="15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2</w:t>
            </w:r>
          </w:p>
        </w:tc>
        <w:tc>
          <w:tcPr>
            <w:tcW w:w="7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4</w:t>
            </w:r>
          </w:p>
        </w:tc>
        <w:tc>
          <w:tcPr>
            <w:tcW w:w="14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6</w:t>
            </w:r>
          </w:p>
        </w:tc>
        <w:tc>
          <w:tcPr>
            <w:tcW w:w="12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7</w:t>
            </w:r>
          </w:p>
        </w:tc>
        <w:tc>
          <w:tcPr>
            <w:tcW w:w="86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uk-UA"/>
              </w:rPr>
            </w:pPr>
            <w:r>
              <w:rPr>
                <w:noProof w:val="0"/>
                <w:sz w:val="22"/>
                <w:szCs w:val="22"/>
                <w:lang w:eastAsia="uk-UA"/>
              </w:rPr>
              <w:t>8</w:t>
            </w:r>
          </w:p>
        </w:tc>
      </w:tr>
      <w:tr w:rsidR="00EC26D1" w:rsidTr="0085668C">
        <w:trPr>
          <w:trHeight w:val="255"/>
        </w:trPr>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ru-RU"/>
              </w:rPr>
            </w:pPr>
            <w:r>
              <w:rPr>
                <w:noProof w:val="0"/>
                <w:sz w:val="22"/>
                <w:szCs w:val="22"/>
                <w:lang w:eastAsia="ru-RU"/>
              </w:rPr>
              <w:t>–</w:t>
            </w:r>
          </w:p>
        </w:tc>
        <w:tc>
          <w:tcPr>
            <w:tcW w:w="15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ru-RU"/>
              </w:rPr>
            </w:pPr>
            <w:r>
              <w:rPr>
                <w:noProof w:val="0"/>
                <w:sz w:val="22"/>
                <w:szCs w:val="22"/>
                <w:lang w:eastAsia="ru-RU"/>
              </w:rPr>
              <w:t>–</w:t>
            </w:r>
          </w:p>
        </w:tc>
        <w:tc>
          <w:tcPr>
            <w:tcW w:w="7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ru-RU"/>
              </w:rPr>
            </w:pPr>
            <w:r>
              <w:rPr>
                <w:noProof w:val="0"/>
                <w:sz w:val="22"/>
                <w:szCs w:val="22"/>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ru-RU"/>
              </w:rPr>
            </w:pPr>
            <w:r>
              <w:rPr>
                <w:noProof w:val="0"/>
                <w:sz w:val="22"/>
                <w:szCs w:val="22"/>
                <w:lang w:eastAsia="ru-RU"/>
              </w:rPr>
              <w:t>–</w:t>
            </w:r>
          </w:p>
        </w:tc>
        <w:tc>
          <w:tcPr>
            <w:tcW w:w="14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ru-RU"/>
              </w:rPr>
            </w:pPr>
            <w:r>
              <w:rPr>
                <w:noProof w:val="0"/>
                <w:sz w:val="22"/>
                <w:szCs w:val="22"/>
                <w:lang w:eastAsia="ru-RU"/>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ru-RU"/>
              </w:rPr>
            </w:pPr>
            <w:r>
              <w:rPr>
                <w:noProof w:val="0"/>
                <w:sz w:val="22"/>
                <w:szCs w:val="22"/>
                <w:lang w:eastAsia="ru-RU"/>
              </w:rPr>
              <w:t>–</w:t>
            </w:r>
          </w:p>
        </w:tc>
        <w:tc>
          <w:tcPr>
            <w:tcW w:w="12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ru-RU"/>
              </w:rPr>
            </w:pPr>
            <w:r>
              <w:rPr>
                <w:noProof w:val="0"/>
                <w:sz w:val="22"/>
                <w:szCs w:val="22"/>
                <w:lang w:eastAsia="ru-RU"/>
              </w:rPr>
              <w:t>–</w:t>
            </w:r>
          </w:p>
        </w:tc>
        <w:tc>
          <w:tcPr>
            <w:tcW w:w="86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C26D1" w:rsidRDefault="00EC26D1" w:rsidP="0085668C">
            <w:pPr>
              <w:jc w:val="center"/>
              <w:rPr>
                <w:noProof w:val="0"/>
                <w:sz w:val="22"/>
                <w:szCs w:val="22"/>
                <w:lang w:eastAsia="ru-RU"/>
              </w:rPr>
            </w:pPr>
            <w:r>
              <w:rPr>
                <w:noProof w:val="0"/>
                <w:sz w:val="22"/>
                <w:szCs w:val="22"/>
                <w:lang w:eastAsia="ru-RU"/>
              </w:rPr>
              <w:t>–</w:t>
            </w:r>
          </w:p>
        </w:tc>
      </w:tr>
    </w:tbl>
    <w:p w:rsidR="00EC26D1" w:rsidRDefault="00EC26D1" w:rsidP="00EC26D1">
      <w:pPr>
        <w:spacing w:before="120" w:after="120"/>
        <w:ind w:firstLine="720"/>
        <w:jc w:val="both"/>
        <w:rPr>
          <w:noProof w:val="0"/>
          <w:sz w:val="28"/>
          <w:szCs w:val="28"/>
          <w:lang w:eastAsia="ru-RU"/>
        </w:rPr>
      </w:pPr>
      <w:r>
        <w:rPr>
          <w:noProof w:val="0"/>
          <w:sz w:val="28"/>
          <w:szCs w:val="28"/>
          <w:lang w:eastAsia="ru-RU"/>
        </w:rPr>
        <w:t xml:space="preserve">На промисловому майданчику відсутні викиди, які відводяться від окремих типів обладнання, </w:t>
      </w:r>
      <w:r>
        <w:rPr>
          <w:noProof w:val="0"/>
          <w:sz w:val="28"/>
          <w:szCs w:val="28"/>
        </w:rPr>
        <w:t xml:space="preserve">для яких </w:t>
      </w:r>
      <w:r>
        <w:rPr>
          <w:sz w:val="28"/>
          <w:szCs w:val="28"/>
          <w:shd w:val="clear" w:color="auto" w:fill="FFFFFF"/>
        </w:rPr>
        <w:t>встановлені технологічні нормативи допустимих викидів відповідно до законодавства,</w:t>
      </w:r>
      <w:r>
        <w:rPr>
          <w:noProof w:val="0"/>
          <w:sz w:val="28"/>
          <w:szCs w:val="28"/>
          <w:lang w:eastAsia="ru-RU"/>
        </w:rPr>
        <w:t xml:space="preserve"> тому таблиця 9.4 не заповнена.</w:t>
      </w:r>
    </w:p>
    <w:p w:rsidR="00EC26D1" w:rsidRDefault="00EC26D1" w:rsidP="00EC26D1">
      <w:pPr>
        <w:rPr>
          <w:b/>
          <w:noProof w:val="0"/>
          <w:sz w:val="28"/>
          <w:szCs w:val="28"/>
          <w:lang w:eastAsia="uk-UA"/>
        </w:rPr>
      </w:pPr>
      <w:r>
        <w:rPr>
          <w:b/>
          <w:sz w:val="28"/>
          <w:szCs w:val="28"/>
        </w:rPr>
        <w:br w:type="page"/>
      </w:r>
    </w:p>
    <w:p w:rsidR="00EC26D1" w:rsidRDefault="00EC26D1" w:rsidP="00EC26D1">
      <w:pPr>
        <w:pStyle w:val="tj"/>
        <w:shd w:val="clear" w:color="auto" w:fill="FFFFFF"/>
        <w:spacing w:before="120" w:beforeAutospacing="0" w:after="120" w:afterAutospacing="0"/>
        <w:jc w:val="both"/>
        <w:rPr>
          <w:b/>
          <w:sz w:val="28"/>
          <w:szCs w:val="28"/>
        </w:rPr>
      </w:pPr>
      <w:r>
        <w:rPr>
          <w:b/>
          <w:sz w:val="28"/>
          <w:szCs w:val="28"/>
        </w:rPr>
        <w:lastRenderedPageBreak/>
        <w:t xml:space="preserve">4. До адміністративних дій у разі виникнення надзвичайних ситуацій техногенного та природного характеру </w:t>
      </w:r>
    </w:p>
    <w:p w:rsidR="00EC26D1" w:rsidRDefault="00EC26D1" w:rsidP="00EC26D1">
      <w:pPr>
        <w:spacing w:before="120" w:after="120"/>
        <w:jc w:val="both"/>
        <w:rPr>
          <w:bCs/>
          <w:noProof w:val="0"/>
          <w:sz w:val="28"/>
          <w:szCs w:val="28"/>
          <w:lang w:eastAsia="ru-RU"/>
        </w:rPr>
      </w:pPr>
      <w:r>
        <w:rPr>
          <w:noProof w:val="0"/>
          <w:sz w:val="28"/>
          <w:szCs w:val="28"/>
          <w:lang w:eastAsia="ru-RU"/>
        </w:rPr>
        <w:t xml:space="preserve">4.1. Суб'єкт господарювання (оператор) повинен направляти повідомлення, як по телефону, так і по факсу до </w:t>
      </w:r>
      <w:r>
        <w:rPr>
          <w:bCs/>
          <w:noProof w:val="0"/>
          <w:sz w:val="28"/>
          <w:szCs w:val="28"/>
          <w:lang w:eastAsia="ru-RU"/>
        </w:rPr>
        <w:t xml:space="preserve">Департаменту екології та природних ресурсів Чернігівської обласної державної адміністрації </w:t>
      </w:r>
      <w:r>
        <w:rPr>
          <w:noProof w:val="0"/>
          <w:sz w:val="28"/>
          <w:szCs w:val="28"/>
          <w:lang w:eastAsia="ru-RU"/>
        </w:rPr>
        <w:t>як можливо скоріше (наскільки це практично м</w:t>
      </w:r>
      <w:r>
        <w:rPr>
          <w:bCs/>
          <w:noProof w:val="0"/>
          <w:sz w:val="28"/>
          <w:szCs w:val="28"/>
          <w:lang w:eastAsia="ru-RU"/>
        </w:rPr>
        <w:t>ожливо), після того як відбувається щось з наступного:</w:t>
      </w:r>
    </w:p>
    <w:p w:rsidR="00EC26D1" w:rsidRDefault="00EC26D1" w:rsidP="00EC26D1">
      <w:pPr>
        <w:spacing w:before="120" w:after="120"/>
        <w:jc w:val="both"/>
        <w:rPr>
          <w:bCs/>
          <w:noProof w:val="0"/>
          <w:sz w:val="28"/>
          <w:szCs w:val="28"/>
          <w:lang w:eastAsia="ru-RU"/>
        </w:rPr>
      </w:pPr>
      <w:r>
        <w:rPr>
          <w:bCs/>
          <w:noProof w:val="0"/>
          <w:sz w:val="28"/>
          <w:szCs w:val="28"/>
          <w:lang w:eastAsia="ru-RU"/>
        </w:rPr>
        <w:t>4.1.а) будь-який викид, який не відповідний вимогам Дозволу;</w:t>
      </w:r>
    </w:p>
    <w:p w:rsidR="00EC26D1" w:rsidRDefault="00EC26D1" w:rsidP="00EC26D1">
      <w:pPr>
        <w:spacing w:before="120" w:after="120"/>
        <w:jc w:val="both"/>
        <w:rPr>
          <w:bCs/>
          <w:noProof w:val="0"/>
          <w:sz w:val="28"/>
          <w:szCs w:val="28"/>
          <w:lang w:eastAsia="ru-RU"/>
        </w:rPr>
      </w:pPr>
      <w:r>
        <w:rPr>
          <w:bCs/>
          <w:noProof w:val="0"/>
          <w:sz w:val="28"/>
          <w:szCs w:val="28"/>
          <w:lang w:eastAsia="ru-RU"/>
        </w:rPr>
        <w:t>4.1.б)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суб'єкт господарювання повинен вказати дату і час такої аварії, привести детальну інформацію про те, що сталося, та заходи, прийняті для мінімізації викидів та для попередження подібних аварій в майбутньому.</w:t>
      </w:r>
    </w:p>
    <w:p w:rsidR="00EC26D1" w:rsidRDefault="00EC26D1" w:rsidP="00EC26D1">
      <w:pPr>
        <w:spacing w:before="120" w:after="120"/>
        <w:jc w:val="both"/>
        <w:rPr>
          <w:noProof w:val="0"/>
          <w:sz w:val="28"/>
          <w:szCs w:val="28"/>
          <w:lang w:eastAsia="ru-RU"/>
        </w:rPr>
      </w:pPr>
      <w:r>
        <w:rPr>
          <w:noProof w:val="0"/>
          <w:sz w:val="28"/>
          <w:szCs w:val="28"/>
          <w:lang w:eastAsia="ru-RU"/>
        </w:rPr>
        <w:t xml:space="preserve">4.2. Оператор повинен документально фіксувати будь-які аварії, вказані в пункті вище даної умови. В повідомленні, яке надається </w:t>
      </w:r>
      <w:r>
        <w:rPr>
          <w:bCs/>
          <w:noProof w:val="0"/>
          <w:sz w:val="28"/>
          <w:szCs w:val="28"/>
          <w:lang w:eastAsia="ru-RU"/>
        </w:rPr>
        <w:t>Департаменту екології та природних ресурсів Чернігівської обласної державної адміністрації</w:t>
      </w:r>
      <w:r>
        <w:rPr>
          <w:noProof w:val="0"/>
          <w:color w:val="FF0000"/>
          <w:sz w:val="28"/>
          <w:szCs w:val="28"/>
          <w:lang w:eastAsia="ru-RU"/>
        </w:rPr>
        <w:t xml:space="preserve">, </w:t>
      </w:r>
      <w:r>
        <w:rPr>
          <w:noProof w:val="0"/>
          <w:sz w:val="28"/>
          <w:szCs w:val="28"/>
          <w:lang w:eastAsia="ru-RU"/>
        </w:rPr>
        <w:t xml:space="preserve">повинна наводитись докладна інформація про обставини, які призвели до аварії та про всі прийняті дії мінімізації впливу на навколишнє середовище та для мінімізації обсягу утворення відходів. </w:t>
      </w:r>
    </w:p>
    <w:p w:rsidR="00EC26D1" w:rsidRDefault="00EC26D1" w:rsidP="00EC26D1">
      <w:pPr>
        <w:spacing w:before="120" w:after="120"/>
        <w:jc w:val="both"/>
        <w:rPr>
          <w:noProof w:val="0"/>
          <w:sz w:val="28"/>
          <w:szCs w:val="28"/>
          <w:lang w:eastAsia="ru-RU"/>
        </w:rPr>
      </w:pPr>
      <w:r>
        <w:rPr>
          <w:noProof w:val="0"/>
          <w:sz w:val="28"/>
          <w:szCs w:val="28"/>
          <w:lang w:eastAsia="ru-RU"/>
        </w:rPr>
        <w:t xml:space="preserve">4.3. Звіт за довільною формою про зафіксовані аварії повинен надаватися </w:t>
      </w:r>
      <w:r>
        <w:rPr>
          <w:bCs/>
          <w:noProof w:val="0"/>
          <w:sz w:val="28"/>
          <w:szCs w:val="28"/>
          <w:lang w:eastAsia="ru-RU"/>
        </w:rPr>
        <w:t xml:space="preserve">Департаменту екології та природних ресурсів Чернігівської обласної державної адміністрації </w:t>
      </w:r>
      <w:r>
        <w:rPr>
          <w:noProof w:val="0"/>
          <w:sz w:val="28"/>
          <w:szCs w:val="28"/>
          <w:lang w:eastAsia="ru-RU"/>
        </w:rPr>
        <w:t xml:space="preserve">як складова частина екологічного звіту за рік. Наведена у такому звіті інформація, повинна готуватися у відповідності </w:t>
      </w:r>
      <w:r>
        <w:rPr>
          <w:color w:val="000000"/>
          <w:sz w:val="28"/>
          <w:szCs w:val="28"/>
        </w:rPr>
        <w:t>з інструкціями, затвердженими Державною службою України з надзвичайних ситуацій</w:t>
      </w:r>
      <w:r>
        <w:rPr>
          <w:noProof w:val="0"/>
          <w:sz w:val="28"/>
          <w:szCs w:val="28"/>
          <w:lang w:eastAsia="ru-RU"/>
        </w:rPr>
        <w:t>.</w:t>
      </w:r>
    </w:p>
    <w:p w:rsidR="00EC26D1" w:rsidRDefault="00EC26D1" w:rsidP="00EC26D1">
      <w:pPr>
        <w:spacing w:before="120" w:after="120"/>
        <w:jc w:val="both"/>
        <w:rPr>
          <w:noProof w:val="0"/>
          <w:sz w:val="28"/>
          <w:szCs w:val="28"/>
          <w:lang w:eastAsia="ru-RU"/>
        </w:rPr>
      </w:pPr>
      <w:r>
        <w:rPr>
          <w:noProof w:val="0"/>
          <w:sz w:val="28"/>
          <w:szCs w:val="28"/>
          <w:lang w:eastAsia="ru-RU"/>
        </w:rPr>
        <w:t>4.4. Оператор повинен ввести в дію та підтримати в дії Систему управління охороною. навколишнім природним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 більш чистих виробничих процесів та для мінімізації викидів.</w:t>
      </w:r>
    </w:p>
    <w:p w:rsidR="00EC26D1" w:rsidRDefault="00EC26D1" w:rsidP="00EC26D1">
      <w:pPr>
        <w:spacing w:before="120" w:after="120"/>
        <w:jc w:val="both"/>
        <w:rPr>
          <w:noProof w:val="0"/>
          <w:sz w:val="28"/>
          <w:szCs w:val="28"/>
          <w:lang w:eastAsia="ru-RU"/>
        </w:rPr>
      </w:pPr>
      <w:r>
        <w:rPr>
          <w:noProof w:val="0"/>
          <w:sz w:val="28"/>
          <w:szCs w:val="28"/>
          <w:lang w:eastAsia="ru-RU"/>
        </w:rPr>
        <w:t>4.5. Інформування та підготовка персоналу. Оператор повинен ввести в дію і підтримувати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 /або досвідом роботи).</w:t>
      </w:r>
    </w:p>
    <w:p w:rsidR="00EC26D1" w:rsidRDefault="00EC26D1" w:rsidP="00EC26D1">
      <w:pPr>
        <w:spacing w:before="120" w:after="120"/>
        <w:jc w:val="both"/>
        <w:rPr>
          <w:rFonts w:eastAsia="Calibri"/>
          <w:sz w:val="28"/>
          <w:szCs w:val="28"/>
        </w:rPr>
      </w:pPr>
      <w:r>
        <w:rPr>
          <w:rFonts w:eastAsia="Calibri"/>
          <w:sz w:val="28"/>
          <w:szCs w:val="28"/>
        </w:rPr>
        <w:t>4.6. Обов'язки. Оператор повинен забезпечити, щоб відповідальна особа Держекоінспекції мала доступ на об'єкт в будь-який час, коли відбувається вказана діяльність.</w:t>
      </w:r>
    </w:p>
    <w:p w:rsidR="00EC26D1" w:rsidRDefault="00EC26D1" w:rsidP="00EC26D1">
      <w:pPr>
        <w:spacing w:before="120" w:after="120"/>
        <w:jc w:val="both"/>
        <w:rPr>
          <w:rFonts w:eastAsia="Calibri"/>
          <w:sz w:val="28"/>
          <w:szCs w:val="28"/>
        </w:rPr>
      </w:pPr>
      <w:r>
        <w:rPr>
          <w:b/>
          <w:sz w:val="28"/>
          <w:szCs w:val="28"/>
        </w:rPr>
        <w:t>5. До неорганізованих джерел викидів</w:t>
      </w:r>
      <w:r>
        <w:rPr>
          <w:sz w:val="28"/>
          <w:szCs w:val="28"/>
        </w:rPr>
        <w:t xml:space="preserve"> </w:t>
      </w:r>
    </w:p>
    <w:p w:rsidR="00EC26D1" w:rsidRDefault="00EC26D1" w:rsidP="00EC26D1">
      <w:pPr>
        <w:spacing w:before="120" w:after="120"/>
        <w:jc w:val="both"/>
        <w:rPr>
          <w:rFonts w:eastAsia="Calibri"/>
          <w:sz w:val="28"/>
          <w:szCs w:val="28"/>
        </w:rPr>
      </w:pPr>
      <w:r>
        <w:rPr>
          <w:rFonts w:eastAsia="Calibri"/>
          <w:sz w:val="28"/>
          <w:szCs w:val="28"/>
        </w:rPr>
        <w:t xml:space="preserve">5.1. До джерела № 9 (зварювальний пост) та № 10 (пост газової різки).  Для постів зварювання та газового різання необхідно вибирати оптимальний режим зварювання, що відповідає якості металів, які зварюються, та маркам </w:t>
      </w:r>
      <w:r>
        <w:rPr>
          <w:rFonts w:eastAsia="Calibri"/>
          <w:sz w:val="28"/>
          <w:szCs w:val="28"/>
        </w:rPr>
        <w:lastRenderedPageBreak/>
        <w:t>зварювальних матеріалів. Зварювальні установки повинні відповідати вимогам ДСТУ 2456-94 «Зварювання дугове і електрошлакове. Вимоги безпеки», ДНАОП 0.00-1.21-98 (підрозділ «Вимоги до глектрозварювальних робіт і устаткування»). Зварювальне устаткування повинне мати відповідний ступінь захисту залежно від умов навколишнього середовища. Конструкція і розміщення цього обладнання, огорож і блокування повинні забезпечувати неможливість його механічного пошкодження.</w:t>
      </w:r>
    </w:p>
    <w:p w:rsidR="00EC26D1" w:rsidRDefault="00EC26D1" w:rsidP="00EC26D1">
      <w:pPr>
        <w:spacing w:before="120" w:after="120"/>
        <w:jc w:val="both"/>
        <w:rPr>
          <w:rFonts w:eastAsia="Calibri"/>
          <w:sz w:val="28"/>
          <w:szCs w:val="28"/>
        </w:rPr>
      </w:pPr>
      <w:r>
        <w:rPr>
          <w:rFonts w:eastAsia="Calibri"/>
          <w:sz w:val="28"/>
          <w:szCs w:val="28"/>
        </w:rPr>
        <w:t>5.3. До джерел №№ 25, 29, 35, 36 (Відкрита насосна перекачування метанолу, бензину, нафтопродуктів, масла). При експлуатації насосного обладнання повинний бути встановлений нагляд за герметичністю насосів, трубопроводів, арматури. Пропуски необхідно негайно усувати.</w:t>
      </w:r>
    </w:p>
    <w:p w:rsidR="00EC26D1" w:rsidRDefault="00EC26D1" w:rsidP="00EC26D1">
      <w:pPr>
        <w:spacing w:before="120" w:after="120"/>
        <w:jc w:val="both"/>
        <w:rPr>
          <w:rFonts w:eastAsia="Calibri"/>
          <w:sz w:val="28"/>
          <w:szCs w:val="28"/>
        </w:rPr>
      </w:pPr>
      <w:r>
        <w:rPr>
          <w:rFonts w:eastAsia="Calibri"/>
          <w:sz w:val="28"/>
          <w:szCs w:val="28"/>
        </w:rPr>
        <w:t>5.4. До джерел №№ 30, 31, 32, 33, 34 (Естакада наливу дизпалива,  бензину, масла, хімреагентів). Зливоналивні  пристрої автоцистерн повинні бути справними; люки повинні бути забезпечені стійкими до нафтопродуктів прокладками і не допускати випліскування і підтікання нафтопродуктів при транспортуванні. Налив нафтопродуктів в автоцистерни необхідно проводити без розбризкування, під шар рідини, що досягається опусканням наливних рукавів і труб до дна цистерни.</w:t>
      </w:r>
    </w:p>
    <w:p w:rsidR="00EC26D1" w:rsidRDefault="00EC26D1" w:rsidP="00EC26D1">
      <w:pPr>
        <w:spacing w:before="120" w:after="120"/>
        <w:jc w:val="both"/>
        <w:rPr>
          <w:rFonts w:eastAsia="Calibri"/>
          <w:sz w:val="28"/>
          <w:szCs w:val="28"/>
        </w:rPr>
      </w:pPr>
      <w:r>
        <w:rPr>
          <w:rFonts w:eastAsia="Calibri"/>
          <w:sz w:val="28"/>
          <w:szCs w:val="28"/>
        </w:rPr>
        <w:t>5.5. До джерел №№ 54, 55 (Естакада зливу нафтопродуктів, масла).  Зливоналивні  пристрої автоцистерн повинні бути справними; люки повинні бути забезпечені стійкими до нафтопродуктів прокладками і не допускати випліскування і підтікання нафтопродуктів при транспортуванні. Злив нафтопродуктів повинен здійснюватися, як правило, закритим (герметичним) способом через нижні зливні прилади цистерни та установки нижнього зливу.</w:t>
      </w:r>
    </w:p>
    <w:p w:rsidR="00EC26D1" w:rsidRDefault="00EC26D1" w:rsidP="00EC26D1">
      <w:pPr>
        <w:spacing w:before="120" w:after="120"/>
        <w:jc w:val="both"/>
        <w:rPr>
          <w:rFonts w:eastAsia="Calibri"/>
          <w:sz w:val="28"/>
          <w:szCs w:val="28"/>
        </w:rPr>
      </w:pPr>
      <w:r>
        <w:rPr>
          <w:rFonts w:eastAsia="Calibri"/>
          <w:sz w:val="28"/>
          <w:szCs w:val="28"/>
        </w:rPr>
        <w:t>5.6. До джерела № 50</w:t>
      </w:r>
      <w:r w:rsidRPr="002B635C">
        <w:rPr>
          <w:rFonts w:eastAsia="Calibri"/>
          <w:sz w:val="28"/>
          <w:szCs w:val="28"/>
          <w:lang w:val="ru-RU"/>
        </w:rPr>
        <w:t xml:space="preserve"> (Люк бочки з реагентом)</w:t>
      </w:r>
      <w:r>
        <w:rPr>
          <w:rFonts w:eastAsia="Calibri"/>
          <w:sz w:val="28"/>
          <w:szCs w:val="28"/>
        </w:rPr>
        <w:t>. Проводити герметизацію і максимальне ущільнення стиків і з’єднань. Ємності  підлягають періодичному обстеженню, діагностуванню, що дозволяє визначити необхідність та вид ремонту. Проводити огляд ємностей не рідше ніж 1 раз на 3 роки. Візуальному огляду підлягають: стінка, днище, покрівля резервуару; фундамент; теплоізоляція; технологічне обладнання.</w:t>
      </w:r>
    </w:p>
    <w:p w:rsidR="00EC26D1" w:rsidRDefault="00EC26D1" w:rsidP="00EC26D1">
      <w:pPr>
        <w:spacing w:before="120" w:after="120"/>
        <w:jc w:val="both"/>
        <w:rPr>
          <w:rFonts w:eastAsia="Calibri"/>
          <w:sz w:val="28"/>
          <w:szCs w:val="28"/>
        </w:rPr>
      </w:pPr>
      <w:r>
        <w:rPr>
          <w:rFonts w:eastAsia="Calibri"/>
          <w:sz w:val="28"/>
          <w:szCs w:val="28"/>
        </w:rPr>
        <w:t>5.7. До джерел №№ 64, 65, 66, 67, 68, 69 (Паливороздавальні колонки бензину та  дизпалива). Для зменшення втрат палива та запобіганню викидів в атмосферне повітря забруднюючих речовин на усьому ланцюгу технологічного процесу необхідно проводити технічний огляд та контроль за герметичністю обладнання.</w:t>
      </w:r>
    </w:p>
    <w:p w:rsidR="00EC26D1" w:rsidRPr="000D0EE0" w:rsidRDefault="00EC26D1" w:rsidP="00EC26D1">
      <w:pPr>
        <w:spacing w:before="120" w:after="120"/>
        <w:jc w:val="both"/>
        <w:rPr>
          <w:rFonts w:ascii="Arial" w:hAnsi="Arial" w:cs="Arial"/>
          <w:noProof w:val="0"/>
          <w:color w:val="2E74B5" w:themeColor="accent1" w:themeShade="BF"/>
          <w:lang w:eastAsia="ru-RU"/>
        </w:rPr>
      </w:pPr>
    </w:p>
    <w:p w:rsidR="001571C3" w:rsidRDefault="001571C3"/>
    <w:sectPr w:rsidR="001571C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9C" w:rsidRDefault="00C15E9C">
      <w:r>
        <w:separator/>
      </w:r>
    </w:p>
  </w:endnote>
  <w:endnote w:type="continuationSeparator" w:id="0">
    <w:p w:rsidR="00C15E9C" w:rsidRDefault="00C1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1251 Futuris">
    <w:altName w:val="Courier New"/>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Liberation Mono">
    <w:altName w:val="Courier New"/>
    <w:charset w:val="01"/>
    <w:family w:val="modern"/>
    <w:pitch w:val="fixed"/>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HeliosCond-Bold">
    <w:altName w:val="Times New Roman"/>
    <w:panose1 w:val="00000000000000000000"/>
    <w:charset w:val="00"/>
    <w:family w:val="auto"/>
    <w:notTrueType/>
    <w:pitch w:val="default"/>
    <w:sig w:usb0="00000003" w:usb1="00000000" w:usb2="00000000" w:usb3="00000000" w:csb0="00000001" w:csb1="00000000"/>
  </w:font>
  <w:font w:name="IBM Plex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30" w:rsidRDefault="00EC26D1" w:rsidP="00967666">
    <w:pPr>
      <w:pStyle w:val="a9"/>
      <w:framePr w:w="601" w:h="406" w:hRule="exact" w:wrap="auto" w:vAnchor="text" w:hAnchor="page" w:x="511" w:y="-30"/>
      <w:textDirection w:val="tbRl"/>
      <w:rPr>
        <w:rStyle w:val="ab"/>
      </w:rPr>
    </w:pPr>
    <w:r>
      <w:rPr>
        <w:rStyle w:val="ab"/>
      </w:rPr>
      <w:fldChar w:fldCharType="begin"/>
    </w:r>
    <w:r>
      <w:rPr>
        <w:rStyle w:val="ab"/>
      </w:rPr>
      <w:instrText xml:space="preserve">PAGE  </w:instrText>
    </w:r>
    <w:r>
      <w:rPr>
        <w:rStyle w:val="ab"/>
      </w:rPr>
      <w:fldChar w:fldCharType="separate"/>
    </w:r>
    <w:r w:rsidR="00F95EE0">
      <w:rPr>
        <w:rStyle w:val="ab"/>
      </w:rPr>
      <w:t>20</w:t>
    </w:r>
    <w:r>
      <w:rPr>
        <w:rStyle w:val="ab"/>
      </w:rPr>
      <w:fldChar w:fldCharType="end"/>
    </w:r>
  </w:p>
  <w:p w:rsidR="00FA6A30" w:rsidRDefault="00C15E9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30" w:rsidRPr="00D33869" w:rsidRDefault="00EC26D1" w:rsidP="000B7831">
    <w:pPr>
      <w:pStyle w:val="a9"/>
      <w:framePr w:wrap="auto" w:vAnchor="text" w:hAnchor="margin" w:xAlign="right" w:y="1"/>
      <w:rPr>
        <w:rStyle w:val="ab"/>
      </w:rPr>
    </w:pPr>
    <w:r w:rsidRPr="00D33869">
      <w:rPr>
        <w:rStyle w:val="ab"/>
      </w:rPr>
      <w:fldChar w:fldCharType="begin"/>
    </w:r>
    <w:r w:rsidRPr="00D33869">
      <w:rPr>
        <w:rStyle w:val="ab"/>
      </w:rPr>
      <w:instrText xml:space="preserve">PAGE  </w:instrText>
    </w:r>
    <w:r w:rsidRPr="00D33869">
      <w:rPr>
        <w:rStyle w:val="ab"/>
      </w:rPr>
      <w:fldChar w:fldCharType="separate"/>
    </w:r>
    <w:r w:rsidR="00F95EE0">
      <w:rPr>
        <w:rStyle w:val="ab"/>
      </w:rPr>
      <w:t>21</w:t>
    </w:r>
    <w:r w:rsidRPr="00D33869">
      <w:rPr>
        <w:rStyle w:val="ab"/>
      </w:rPr>
      <w:fldChar w:fldCharType="end"/>
    </w:r>
  </w:p>
  <w:p w:rsidR="00FA6A30" w:rsidRDefault="00C15E9C">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30" w:rsidRDefault="00EC26D1" w:rsidP="000B7831">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95EE0">
      <w:rPr>
        <w:rStyle w:val="ab"/>
      </w:rPr>
      <w:t>38</w:t>
    </w:r>
    <w:r>
      <w:rPr>
        <w:rStyle w:val="ab"/>
      </w:rPr>
      <w:fldChar w:fldCharType="end"/>
    </w:r>
  </w:p>
  <w:p w:rsidR="00FA6A30" w:rsidRDefault="00C15E9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9C" w:rsidRDefault="00C15E9C">
      <w:r>
        <w:separator/>
      </w:r>
    </w:p>
  </w:footnote>
  <w:footnote w:type="continuationSeparator" w:id="0">
    <w:p w:rsidR="00C15E9C" w:rsidRDefault="00C1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30" w:rsidRDefault="00C15E9C" w:rsidP="00CD21FC">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C007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4"/>
    <w:lvl w:ilvl="0">
      <w:numFmt w:val="bullet"/>
      <w:lvlText w:val="–"/>
      <w:lvlJc w:val="left"/>
      <w:pPr>
        <w:tabs>
          <w:tab w:val="num" w:pos="1080"/>
        </w:tabs>
        <w:ind w:left="1080" w:hanging="360"/>
      </w:pPr>
      <w:rPr>
        <w:rFonts w:ascii="Times New Roman" w:hAnsi="Times New Roman" w:cs="Times New Roman" w:hint="default"/>
        <w:color w:val="000000"/>
        <w:sz w:val="28"/>
        <w:szCs w:val="28"/>
        <w:lang w:val="uk-UA"/>
      </w:rPr>
    </w:lvl>
  </w:abstractNum>
  <w:abstractNum w:abstractNumId="2" w15:restartNumberingAfterBreak="0">
    <w:nsid w:val="15D9532B"/>
    <w:multiLevelType w:val="hybridMultilevel"/>
    <w:tmpl w:val="6828495A"/>
    <w:lvl w:ilvl="0" w:tplc="1FB815C8">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A03EB"/>
    <w:multiLevelType w:val="hybridMultilevel"/>
    <w:tmpl w:val="D8D286D2"/>
    <w:lvl w:ilvl="0" w:tplc="1FB815C8">
      <w:start w:val="1"/>
      <w:numFmt w:val="bullet"/>
      <w:lvlText w:val=""/>
      <w:lvlJc w:val="left"/>
      <w:pPr>
        <w:tabs>
          <w:tab w:val="num" w:pos="1071"/>
        </w:tabs>
        <w:ind w:left="1071" w:hanging="363"/>
      </w:pPr>
      <w:rPr>
        <w:rFonts w:ascii="Symbol" w:hAnsi="Symbol" w:hint="default"/>
      </w:rPr>
    </w:lvl>
    <w:lvl w:ilvl="1" w:tplc="04190003" w:tentative="1">
      <w:start w:val="1"/>
      <w:numFmt w:val="bullet"/>
      <w:lvlText w:val="o"/>
      <w:lvlJc w:val="left"/>
      <w:pPr>
        <w:tabs>
          <w:tab w:val="num" w:pos="1071"/>
        </w:tabs>
        <w:ind w:left="1071" w:hanging="360"/>
      </w:pPr>
      <w:rPr>
        <w:rFonts w:ascii="Courier New" w:hAnsi="Courier New" w:cs="Courier New" w:hint="default"/>
      </w:rPr>
    </w:lvl>
    <w:lvl w:ilvl="2" w:tplc="04190005" w:tentative="1">
      <w:start w:val="1"/>
      <w:numFmt w:val="bullet"/>
      <w:lvlText w:val=""/>
      <w:lvlJc w:val="left"/>
      <w:pPr>
        <w:tabs>
          <w:tab w:val="num" w:pos="1791"/>
        </w:tabs>
        <w:ind w:left="1791" w:hanging="360"/>
      </w:pPr>
      <w:rPr>
        <w:rFonts w:ascii="Wingdings" w:hAnsi="Wingdings" w:hint="default"/>
      </w:rPr>
    </w:lvl>
    <w:lvl w:ilvl="3" w:tplc="04190001" w:tentative="1">
      <w:start w:val="1"/>
      <w:numFmt w:val="bullet"/>
      <w:lvlText w:val=""/>
      <w:lvlJc w:val="left"/>
      <w:pPr>
        <w:tabs>
          <w:tab w:val="num" w:pos="2511"/>
        </w:tabs>
        <w:ind w:left="2511" w:hanging="360"/>
      </w:pPr>
      <w:rPr>
        <w:rFonts w:ascii="Symbol" w:hAnsi="Symbol" w:hint="default"/>
      </w:rPr>
    </w:lvl>
    <w:lvl w:ilvl="4" w:tplc="04190003" w:tentative="1">
      <w:start w:val="1"/>
      <w:numFmt w:val="bullet"/>
      <w:lvlText w:val="o"/>
      <w:lvlJc w:val="left"/>
      <w:pPr>
        <w:tabs>
          <w:tab w:val="num" w:pos="3231"/>
        </w:tabs>
        <w:ind w:left="3231" w:hanging="360"/>
      </w:pPr>
      <w:rPr>
        <w:rFonts w:ascii="Courier New" w:hAnsi="Courier New" w:cs="Courier New" w:hint="default"/>
      </w:rPr>
    </w:lvl>
    <w:lvl w:ilvl="5" w:tplc="04190005" w:tentative="1">
      <w:start w:val="1"/>
      <w:numFmt w:val="bullet"/>
      <w:lvlText w:val=""/>
      <w:lvlJc w:val="left"/>
      <w:pPr>
        <w:tabs>
          <w:tab w:val="num" w:pos="3951"/>
        </w:tabs>
        <w:ind w:left="3951" w:hanging="360"/>
      </w:pPr>
      <w:rPr>
        <w:rFonts w:ascii="Wingdings" w:hAnsi="Wingdings" w:hint="default"/>
      </w:rPr>
    </w:lvl>
    <w:lvl w:ilvl="6" w:tplc="04190001" w:tentative="1">
      <w:start w:val="1"/>
      <w:numFmt w:val="bullet"/>
      <w:lvlText w:val=""/>
      <w:lvlJc w:val="left"/>
      <w:pPr>
        <w:tabs>
          <w:tab w:val="num" w:pos="4671"/>
        </w:tabs>
        <w:ind w:left="4671" w:hanging="360"/>
      </w:pPr>
      <w:rPr>
        <w:rFonts w:ascii="Symbol" w:hAnsi="Symbol" w:hint="default"/>
      </w:rPr>
    </w:lvl>
    <w:lvl w:ilvl="7" w:tplc="04190003" w:tentative="1">
      <w:start w:val="1"/>
      <w:numFmt w:val="bullet"/>
      <w:lvlText w:val="o"/>
      <w:lvlJc w:val="left"/>
      <w:pPr>
        <w:tabs>
          <w:tab w:val="num" w:pos="5391"/>
        </w:tabs>
        <w:ind w:left="5391" w:hanging="360"/>
      </w:pPr>
      <w:rPr>
        <w:rFonts w:ascii="Courier New" w:hAnsi="Courier New" w:cs="Courier New" w:hint="default"/>
      </w:rPr>
    </w:lvl>
    <w:lvl w:ilvl="8" w:tplc="04190005" w:tentative="1">
      <w:start w:val="1"/>
      <w:numFmt w:val="bullet"/>
      <w:lvlText w:val=""/>
      <w:lvlJc w:val="left"/>
      <w:pPr>
        <w:tabs>
          <w:tab w:val="num" w:pos="6111"/>
        </w:tabs>
        <w:ind w:left="6111" w:hanging="360"/>
      </w:pPr>
      <w:rPr>
        <w:rFonts w:ascii="Wingdings" w:hAnsi="Wingdings" w:hint="default"/>
      </w:rPr>
    </w:lvl>
  </w:abstractNum>
  <w:abstractNum w:abstractNumId="4" w15:restartNumberingAfterBreak="0">
    <w:nsid w:val="3D6761BE"/>
    <w:multiLevelType w:val="hybridMultilevel"/>
    <w:tmpl w:val="FBD4A350"/>
    <w:lvl w:ilvl="0" w:tplc="1FB815C8">
      <w:start w:val="1"/>
      <w:numFmt w:val="bullet"/>
      <w:lvlText w:val=""/>
      <w:lvlJc w:val="left"/>
      <w:pPr>
        <w:tabs>
          <w:tab w:val="num" w:pos="1083"/>
        </w:tabs>
        <w:ind w:left="1083" w:hanging="363"/>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5A070692"/>
    <w:multiLevelType w:val="hybridMultilevel"/>
    <w:tmpl w:val="8A6A6D10"/>
    <w:lvl w:ilvl="0" w:tplc="80887D4A">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77"/>
        </w:tabs>
        <w:ind w:left="1877" w:hanging="360"/>
      </w:pPr>
      <w:rPr>
        <w:rFonts w:ascii="Courier New" w:hAnsi="Courier New" w:cs="Courier New" w:hint="default"/>
      </w:rPr>
    </w:lvl>
    <w:lvl w:ilvl="2" w:tplc="04190005">
      <w:start w:val="1"/>
      <w:numFmt w:val="bullet"/>
      <w:lvlText w:val=""/>
      <w:lvlJc w:val="left"/>
      <w:pPr>
        <w:tabs>
          <w:tab w:val="num" w:pos="2597"/>
        </w:tabs>
        <w:ind w:left="2597" w:hanging="360"/>
      </w:pPr>
      <w:rPr>
        <w:rFonts w:ascii="Wingdings" w:hAnsi="Wingdings" w:cs="Wingdings" w:hint="default"/>
      </w:rPr>
    </w:lvl>
    <w:lvl w:ilvl="3" w:tplc="04190001">
      <w:start w:val="1"/>
      <w:numFmt w:val="bullet"/>
      <w:lvlText w:val=""/>
      <w:lvlJc w:val="left"/>
      <w:pPr>
        <w:tabs>
          <w:tab w:val="num" w:pos="3317"/>
        </w:tabs>
        <w:ind w:left="3317" w:hanging="360"/>
      </w:pPr>
      <w:rPr>
        <w:rFonts w:ascii="Symbol" w:hAnsi="Symbol" w:cs="Symbol" w:hint="default"/>
      </w:rPr>
    </w:lvl>
    <w:lvl w:ilvl="4" w:tplc="04190003">
      <w:start w:val="1"/>
      <w:numFmt w:val="bullet"/>
      <w:lvlText w:val="o"/>
      <w:lvlJc w:val="left"/>
      <w:pPr>
        <w:tabs>
          <w:tab w:val="num" w:pos="4037"/>
        </w:tabs>
        <w:ind w:left="4037" w:hanging="360"/>
      </w:pPr>
      <w:rPr>
        <w:rFonts w:ascii="Courier New" w:hAnsi="Courier New" w:cs="Courier New" w:hint="default"/>
      </w:rPr>
    </w:lvl>
    <w:lvl w:ilvl="5" w:tplc="04190005">
      <w:start w:val="1"/>
      <w:numFmt w:val="bullet"/>
      <w:lvlText w:val=""/>
      <w:lvlJc w:val="left"/>
      <w:pPr>
        <w:tabs>
          <w:tab w:val="num" w:pos="4757"/>
        </w:tabs>
        <w:ind w:left="4757" w:hanging="360"/>
      </w:pPr>
      <w:rPr>
        <w:rFonts w:ascii="Wingdings" w:hAnsi="Wingdings" w:cs="Wingdings" w:hint="default"/>
      </w:rPr>
    </w:lvl>
    <w:lvl w:ilvl="6" w:tplc="04190001">
      <w:start w:val="1"/>
      <w:numFmt w:val="bullet"/>
      <w:lvlText w:val=""/>
      <w:lvlJc w:val="left"/>
      <w:pPr>
        <w:tabs>
          <w:tab w:val="num" w:pos="5477"/>
        </w:tabs>
        <w:ind w:left="5477" w:hanging="360"/>
      </w:pPr>
      <w:rPr>
        <w:rFonts w:ascii="Symbol" w:hAnsi="Symbol" w:cs="Symbol" w:hint="default"/>
      </w:rPr>
    </w:lvl>
    <w:lvl w:ilvl="7" w:tplc="04190003">
      <w:start w:val="1"/>
      <w:numFmt w:val="bullet"/>
      <w:lvlText w:val="o"/>
      <w:lvlJc w:val="left"/>
      <w:pPr>
        <w:tabs>
          <w:tab w:val="num" w:pos="6197"/>
        </w:tabs>
        <w:ind w:left="6197" w:hanging="360"/>
      </w:pPr>
      <w:rPr>
        <w:rFonts w:ascii="Courier New" w:hAnsi="Courier New" w:cs="Courier New" w:hint="default"/>
      </w:rPr>
    </w:lvl>
    <w:lvl w:ilvl="8" w:tplc="04190005">
      <w:start w:val="1"/>
      <w:numFmt w:val="bullet"/>
      <w:lvlText w:val=""/>
      <w:lvlJc w:val="left"/>
      <w:pPr>
        <w:tabs>
          <w:tab w:val="num" w:pos="6917"/>
        </w:tabs>
        <w:ind w:left="6917" w:hanging="360"/>
      </w:pPr>
      <w:rPr>
        <w:rFonts w:ascii="Wingdings" w:hAnsi="Wingdings" w:cs="Wingdings" w:hint="default"/>
      </w:rPr>
    </w:lvl>
  </w:abstractNum>
  <w:abstractNum w:abstractNumId="6" w15:restartNumberingAfterBreak="0">
    <w:nsid w:val="5B9E16B3"/>
    <w:multiLevelType w:val="hybridMultilevel"/>
    <w:tmpl w:val="6FF20A6E"/>
    <w:lvl w:ilvl="0" w:tplc="BDF85E2E">
      <w:numFmt w:val="bullet"/>
      <w:lvlText w:val="–"/>
      <w:lvlJc w:val="left"/>
      <w:pPr>
        <w:ind w:left="1080" w:hanging="360"/>
      </w:pPr>
      <w:rPr>
        <w:rFonts w:ascii="Times New Roman" w:eastAsia="TimesNewRomanPSMT"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6B0A254D"/>
    <w:multiLevelType w:val="hybridMultilevel"/>
    <w:tmpl w:val="95544FBE"/>
    <w:lvl w:ilvl="0" w:tplc="B66E06E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9701B6D"/>
    <w:multiLevelType w:val="hybridMultilevel"/>
    <w:tmpl w:val="D66EE9B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720"/>
        </w:tabs>
        <w:ind w:left="720" w:hanging="360"/>
      </w:pPr>
      <w:rPr>
        <w:rFonts w:ascii="Courier New" w:hAnsi="Courier New" w:cs="Courier New" w:hint="default"/>
      </w:rPr>
    </w:lvl>
    <w:lvl w:ilvl="2" w:tplc="04220005" w:tentative="1">
      <w:start w:val="1"/>
      <w:numFmt w:val="bullet"/>
      <w:lvlText w:val=""/>
      <w:lvlJc w:val="left"/>
      <w:pPr>
        <w:tabs>
          <w:tab w:val="num" w:pos="1440"/>
        </w:tabs>
        <w:ind w:left="1440" w:hanging="360"/>
      </w:pPr>
      <w:rPr>
        <w:rFonts w:ascii="Wingdings" w:hAnsi="Wingdings" w:hint="default"/>
      </w:rPr>
    </w:lvl>
    <w:lvl w:ilvl="3" w:tplc="04220001" w:tentative="1">
      <w:start w:val="1"/>
      <w:numFmt w:val="bullet"/>
      <w:lvlText w:val=""/>
      <w:lvlJc w:val="left"/>
      <w:pPr>
        <w:tabs>
          <w:tab w:val="num" w:pos="2160"/>
        </w:tabs>
        <w:ind w:left="2160" w:hanging="360"/>
      </w:pPr>
      <w:rPr>
        <w:rFonts w:ascii="Symbol" w:hAnsi="Symbol" w:hint="default"/>
      </w:rPr>
    </w:lvl>
    <w:lvl w:ilvl="4" w:tplc="04220003" w:tentative="1">
      <w:start w:val="1"/>
      <w:numFmt w:val="bullet"/>
      <w:lvlText w:val="o"/>
      <w:lvlJc w:val="left"/>
      <w:pPr>
        <w:tabs>
          <w:tab w:val="num" w:pos="2880"/>
        </w:tabs>
        <w:ind w:left="2880" w:hanging="360"/>
      </w:pPr>
      <w:rPr>
        <w:rFonts w:ascii="Courier New" w:hAnsi="Courier New" w:cs="Courier New" w:hint="default"/>
      </w:rPr>
    </w:lvl>
    <w:lvl w:ilvl="5" w:tplc="04220005" w:tentative="1">
      <w:start w:val="1"/>
      <w:numFmt w:val="bullet"/>
      <w:lvlText w:val=""/>
      <w:lvlJc w:val="left"/>
      <w:pPr>
        <w:tabs>
          <w:tab w:val="num" w:pos="3600"/>
        </w:tabs>
        <w:ind w:left="3600" w:hanging="360"/>
      </w:pPr>
      <w:rPr>
        <w:rFonts w:ascii="Wingdings" w:hAnsi="Wingdings" w:hint="default"/>
      </w:rPr>
    </w:lvl>
    <w:lvl w:ilvl="6" w:tplc="04220001" w:tentative="1">
      <w:start w:val="1"/>
      <w:numFmt w:val="bullet"/>
      <w:lvlText w:val=""/>
      <w:lvlJc w:val="left"/>
      <w:pPr>
        <w:tabs>
          <w:tab w:val="num" w:pos="4320"/>
        </w:tabs>
        <w:ind w:left="4320" w:hanging="360"/>
      </w:pPr>
      <w:rPr>
        <w:rFonts w:ascii="Symbol" w:hAnsi="Symbol" w:hint="default"/>
      </w:rPr>
    </w:lvl>
    <w:lvl w:ilvl="7" w:tplc="04220003" w:tentative="1">
      <w:start w:val="1"/>
      <w:numFmt w:val="bullet"/>
      <w:lvlText w:val="o"/>
      <w:lvlJc w:val="left"/>
      <w:pPr>
        <w:tabs>
          <w:tab w:val="num" w:pos="5040"/>
        </w:tabs>
        <w:ind w:left="5040" w:hanging="360"/>
      </w:pPr>
      <w:rPr>
        <w:rFonts w:ascii="Courier New" w:hAnsi="Courier New" w:cs="Courier New" w:hint="default"/>
      </w:rPr>
    </w:lvl>
    <w:lvl w:ilvl="8" w:tplc="0422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B9729C7"/>
    <w:multiLevelType w:val="hybridMultilevel"/>
    <w:tmpl w:val="2B7CB3CC"/>
    <w:lvl w:ilvl="0" w:tplc="C51AEC98">
      <w:start w:val="30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3"/>
  </w:num>
  <w:num w:numId="5">
    <w:abstractNumId w:val="6"/>
  </w:num>
  <w:num w:numId="6">
    <w:abstractNumId w:val="7"/>
  </w:num>
  <w:num w:numId="7">
    <w:abstractNumId w:val="8"/>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D1"/>
    <w:rsid w:val="0012446D"/>
    <w:rsid w:val="001571C3"/>
    <w:rsid w:val="00165F7D"/>
    <w:rsid w:val="002B635C"/>
    <w:rsid w:val="00314B12"/>
    <w:rsid w:val="00397336"/>
    <w:rsid w:val="003E58E7"/>
    <w:rsid w:val="003F42BD"/>
    <w:rsid w:val="00756A31"/>
    <w:rsid w:val="00770E3A"/>
    <w:rsid w:val="00790655"/>
    <w:rsid w:val="00920675"/>
    <w:rsid w:val="009F2AEA"/>
    <w:rsid w:val="00B35624"/>
    <w:rsid w:val="00C15E9C"/>
    <w:rsid w:val="00EC26D1"/>
    <w:rsid w:val="00EF4882"/>
    <w:rsid w:val="00F95E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21BFA4"/>
  <w15:chartTrackingRefBased/>
  <w15:docId w15:val="{5929DD74-EB6C-41BE-AA20-758267BB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26D1"/>
    <w:pPr>
      <w:spacing w:after="0" w:line="240" w:lineRule="auto"/>
    </w:pPr>
    <w:rPr>
      <w:rFonts w:ascii="Times New Roman" w:eastAsia="Times New Roman" w:hAnsi="Times New Roman" w:cs="Times New Roman"/>
      <w:noProof/>
      <w:sz w:val="24"/>
      <w:szCs w:val="24"/>
    </w:rPr>
  </w:style>
  <w:style w:type="paragraph" w:styleId="1">
    <w:name w:val="heading 1"/>
    <w:aliases w:val="Знак2 Знак Знак Знак Знак,Знак2 Знак Знак Знак,ЭДИК 12"/>
    <w:basedOn w:val="a0"/>
    <w:next w:val="a0"/>
    <w:link w:val="10"/>
    <w:qFormat/>
    <w:rsid w:val="00EC26D1"/>
    <w:pPr>
      <w:keepNext/>
      <w:tabs>
        <w:tab w:val="left" w:pos="1080"/>
      </w:tabs>
      <w:spacing w:line="360" w:lineRule="auto"/>
      <w:jc w:val="both"/>
      <w:outlineLvl w:val="0"/>
    </w:pPr>
    <w:rPr>
      <w:color w:val="000000"/>
      <w:sz w:val="28"/>
      <w:szCs w:val="28"/>
    </w:rPr>
  </w:style>
  <w:style w:type="paragraph" w:styleId="2">
    <w:name w:val="heading 2"/>
    <w:basedOn w:val="a0"/>
    <w:next w:val="a0"/>
    <w:link w:val="20"/>
    <w:qFormat/>
    <w:rsid w:val="00EC26D1"/>
    <w:pPr>
      <w:keepNext/>
      <w:pBdr>
        <w:bottom w:val="single" w:sz="12" w:space="1" w:color="auto"/>
      </w:pBdr>
      <w:jc w:val="center"/>
      <w:outlineLvl w:val="1"/>
    </w:pPr>
    <w:rPr>
      <w:i/>
      <w:iCs/>
      <w:lang w:val="ru-RU"/>
    </w:rPr>
  </w:style>
  <w:style w:type="paragraph" w:styleId="3">
    <w:name w:val="heading 3"/>
    <w:basedOn w:val="a0"/>
    <w:next w:val="a0"/>
    <w:link w:val="30"/>
    <w:qFormat/>
    <w:rsid w:val="00EC26D1"/>
    <w:pPr>
      <w:keepNext/>
      <w:jc w:val="center"/>
      <w:outlineLvl w:val="2"/>
    </w:pPr>
    <w:rPr>
      <w:u w:val="single"/>
      <w:lang w:val="ru-RU"/>
    </w:rPr>
  </w:style>
  <w:style w:type="paragraph" w:styleId="4">
    <w:name w:val="heading 4"/>
    <w:basedOn w:val="a0"/>
    <w:next w:val="a0"/>
    <w:link w:val="40"/>
    <w:qFormat/>
    <w:rsid w:val="00EC26D1"/>
    <w:pPr>
      <w:keepNext/>
      <w:jc w:val="center"/>
      <w:outlineLvl w:val="3"/>
    </w:pPr>
    <w:rPr>
      <w:u w:val="single"/>
      <w:lang w:val="ru-RU"/>
    </w:rPr>
  </w:style>
  <w:style w:type="paragraph" w:styleId="5">
    <w:name w:val="heading 5"/>
    <w:basedOn w:val="a0"/>
    <w:next w:val="a0"/>
    <w:link w:val="50"/>
    <w:qFormat/>
    <w:rsid w:val="00EC26D1"/>
    <w:pPr>
      <w:keepNext/>
      <w:outlineLvl w:val="4"/>
    </w:pPr>
    <w:rPr>
      <w:sz w:val="28"/>
      <w:szCs w:val="28"/>
      <w:lang w:eastAsia="ru-RU"/>
    </w:rPr>
  </w:style>
  <w:style w:type="paragraph" w:styleId="6">
    <w:name w:val="heading 6"/>
    <w:basedOn w:val="a0"/>
    <w:next w:val="a0"/>
    <w:link w:val="60"/>
    <w:qFormat/>
    <w:rsid w:val="00EC26D1"/>
    <w:pPr>
      <w:keepNext/>
      <w:jc w:val="right"/>
      <w:outlineLvl w:val="5"/>
    </w:pPr>
    <w:rPr>
      <w:sz w:val="28"/>
      <w:szCs w:val="28"/>
      <w:lang w:eastAsia="ru-RU"/>
    </w:rPr>
  </w:style>
  <w:style w:type="paragraph" w:styleId="7">
    <w:name w:val="heading 7"/>
    <w:basedOn w:val="a0"/>
    <w:next w:val="a0"/>
    <w:link w:val="70"/>
    <w:qFormat/>
    <w:rsid w:val="00EC26D1"/>
    <w:pPr>
      <w:keepNext/>
      <w:spacing w:before="120"/>
      <w:ind w:left="567"/>
      <w:jc w:val="right"/>
      <w:outlineLvl w:val="6"/>
    </w:pPr>
    <w:rPr>
      <w:sz w:val="28"/>
      <w:szCs w:val="28"/>
      <w:lang w:eastAsia="ru-RU"/>
    </w:rPr>
  </w:style>
  <w:style w:type="paragraph" w:styleId="8">
    <w:name w:val="heading 8"/>
    <w:basedOn w:val="a0"/>
    <w:next w:val="a0"/>
    <w:link w:val="80"/>
    <w:qFormat/>
    <w:rsid w:val="00EC26D1"/>
    <w:pPr>
      <w:keepNext/>
      <w:jc w:val="center"/>
      <w:outlineLvl w:val="7"/>
    </w:pPr>
    <w:rPr>
      <w:rFonts w:ascii="Verdana" w:hAnsi="Verdana" w:cs="Verdana"/>
      <w:sz w:val="20"/>
      <w:szCs w:val="20"/>
    </w:rPr>
  </w:style>
  <w:style w:type="paragraph" w:styleId="9">
    <w:name w:val="heading 9"/>
    <w:basedOn w:val="a0"/>
    <w:next w:val="a0"/>
    <w:link w:val="90"/>
    <w:qFormat/>
    <w:rsid w:val="00EC26D1"/>
    <w:pPr>
      <w:keepNext/>
      <w:ind w:left="993" w:hanging="993"/>
      <w:jc w:val="center"/>
      <w:outlineLvl w:val="8"/>
    </w:pPr>
    <w:rPr>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2 Знак Знак Знак Знак Знак,Знак2 Знак Знак Знак Знак1,ЭДИК 12 Знак"/>
    <w:basedOn w:val="a1"/>
    <w:link w:val="1"/>
    <w:rsid w:val="00EC26D1"/>
    <w:rPr>
      <w:rFonts w:ascii="Times New Roman" w:eastAsia="Times New Roman" w:hAnsi="Times New Roman" w:cs="Times New Roman"/>
      <w:noProof/>
      <w:color w:val="000000"/>
      <w:sz w:val="28"/>
      <w:szCs w:val="28"/>
    </w:rPr>
  </w:style>
  <w:style w:type="character" w:customStyle="1" w:styleId="20">
    <w:name w:val="Заголовок 2 Знак"/>
    <w:basedOn w:val="a1"/>
    <w:link w:val="2"/>
    <w:rsid w:val="00EC26D1"/>
    <w:rPr>
      <w:rFonts w:ascii="Times New Roman" w:eastAsia="Times New Roman" w:hAnsi="Times New Roman" w:cs="Times New Roman"/>
      <w:i/>
      <w:iCs/>
      <w:noProof/>
      <w:sz w:val="24"/>
      <w:szCs w:val="24"/>
      <w:lang w:val="ru-RU"/>
    </w:rPr>
  </w:style>
  <w:style w:type="character" w:customStyle="1" w:styleId="30">
    <w:name w:val="Заголовок 3 Знак"/>
    <w:basedOn w:val="a1"/>
    <w:link w:val="3"/>
    <w:rsid w:val="00EC26D1"/>
    <w:rPr>
      <w:rFonts w:ascii="Times New Roman" w:eastAsia="Times New Roman" w:hAnsi="Times New Roman" w:cs="Times New Roman"/>
      <w:noProof/>
      <w:sz w:val="24"/>
      <w:szCs w:val="24"/>
      <w:u w:val="single"/>
      <w:lang w:val="ru-RU"/>
    </w:rPr>
  </w:style>
  <w:style w:type="character" w:customStyle="1" w:styleId="40">
    <w:name w:val="Заголовок 4 Знак"/>
    <w:basedOn w:val="a1"/>
    <w:link w:val="4"/>
    <w:rsid w:val="00EC26D1"/>
    <w:rPr>
      <w:rFonts w:ascii="Times New Roman" w:eastAsia="Times New Roman" w:hAnsi="Times New Roman" w:cs="Times New Roman"/>
      <w:noProof/>
      <w:sz w:val="24"/>
      <w:szCs w:val="24"/>
      <w:u w:val="single"/>
      <w:lang w:val="ru-RU"/>
    </w:rPr>
  </w:style>
  <w:style w:type="character" w:customStyle="1" w:styleId="50">
    <w:name w:val="Заголовок 5 Знак"/>
    <w:basedOn w:val="a1"/>
    <w:link w:val="5"/>
    <w:rsid w:val="00EC26D1"/>
    <w:rPr>
      <w:rFonts w:ascii="Times New Roman" w:eastAsia="Times New Roman" w:hAnsi="Times New Roman" w:cs="Times New Roman"/>
      <w:noProof/>
      <w:sz w:val="28"/>
      <w:szCs w:val="28"/>
      <w:lang w:eastAsia="ru-RU"/>
    </w:rPr>
  </w:style>
  <w:style w:type="character" w:customStyle="1" w:styleId="60">
    <w:name w:val="Заголовок 6 Знак"/>
    <w:basedOn w:val="a1"/>
    <w:link w:val="6"/>
    <w:rsid w:val="00EC26D1"/>
    <w:rPr>
      <w:rFonts w:ascii="Times New Roman" w:eastAsia="Times New Roman" w:hAnsi="Times New Roman" w:cs="Times New Roman"/>
      <w:noProof/>
      <w:sz w:val="28"/>
      <w:szCs w:val="28"/>
      <w:lang w:eastAsia="ru-RU"/>
    </w:rPr>
  </w:style>
  <w:style w:type="character" w:customStyle="1" w:styleId="70">
    <w:name w:val="Заголовок 7 Знак"/>
    <w:basedOn w:val="a1"/>
    <w:link w:val="7"/>
    <w:rsid w:val="00EC26D1"/>
    <w:rPr>
      <w:rFonts w:ascii="Times New Roman" w:eastAsia="Times New Roman" w:hAnsi="Times New Roman" w:cs="Times New Roman"/>
      <w:noProof/>
      <w:sz w:val="28"/>
      <w:szCs w:val="28"/>
      <w:lang w:eastAsia="ru-RU"/>
    </w:rPr>
  </w:style>
  <w:style w:type="character" w:customStyle="1" w:styleId="80">
    <w:name w:val="Заголовок 8 Знак"/>
    <w:basedOn w:val="a1"/>
    <w:link w:val="8"/>
    <w:rsid w:val="00EC26D1"/>
    <w:rPr>
      <w:rFonts w:ascii="Verdana" w:eastAsia="Times New Roman" w:hAnsi="Verdana" w:cs="Verdana"/>
      <w:noProof/>
      <w:sz w:val="20"/>
      <w:szCs w:val="20"/>
    </w:rPr>
  </w:style>
  <w:style w:type="character" w:customStyle="1" w:styleId="90">
    <w:name w:val="Заголовок 9 Знак"/>
    <w:basedOn w:val="a1"/>
    <w:link w:val="9"/>
    <w:rsid w:val="00EC26D1"/>
    <w:rPr>
      <w:rFonts w:ascii="Times New Roman" w:eastAsia="Times New Roman" w:hAnsi="Times New Roman" w:cs="Times New Roman"/>
      <w:b/>
      <w:bCs/>
      <w:noProof/>
      <w:sz w:val="28"/>
      <w:szCs w:val="28"/>
      <w:lang w:eastAsia="ru-RU"/>
    </w:rPr>
  </w:style>
  <w:style w:type="paragraph" w:customStyle="1" w:styleId="21">
    <w:name w:val="Знак Знак2 Знак Знак Знак Знак Знак Знак Знак Знак"/>
    <w:basedOn w:val="a0"/>
    <w:uiPriority w:val="99"/>
    <w:rsid w:val="00EC26D1"/>
    <w:rPr>
      <w:rFonts w:ascii="Verdana" w:hAnsi="Verdana" w:cs="Verdana"/>
      <w:noProof w:val="0"/>
      <w:sz w:val="20"/>
      <w:szCs w:val="20"/>
      <w:lang w:val="en-US"/>
    </w:rPr>
  </w:style>
  <w:style w:type="paragraph" w:styleId="22">
    <w:name w:val="Body Text 2"/>
    <w:basedOn w:val="a0"/>
    <w:link w:val="23"/>
    <w:rsid w:val="00EC26D1"/>
    <w:pPr>
      <w:jc w:val="center"/>
    </w:pPr>
    <w:rPr>
      <w:sz w:val="28"/>
      <w:szCs w:val="28"/>
      <w:lang w:val="ru-RU" w:eastAsia="ru-RU"/>
    </w:rPr>
  </w:style>
  <w:style w:type="character" w:customStyle="1" w:styleId="23">
    <w:name w:val="Основной текст 2 Знак"/>
    <w:basedOn w:val="a1"/>
    <w:link w:val="22"/>
    <w:rsid w:val="00EC26D1"/>
    <w:rPr>
      <w:rFonts w:ascii="Times New Roman" w:eastAsia="Times New Roman" w:hAnsi="Times New Roman" w:cs="Times New Roman"/>
      <w:noProof/>
      <w:sz w:val="28"/>
      <w:szCs w:val="28"/>
      <w:lang w:val="ru-RU" w:eastAsia="ru-RU"/>
    </w:rPr>
  </w:style>
  <w:style w:type="character" w:customStyle="1" w:styleId="tx1">
    <w:name w:val="tx1"/>
    <w:rsid w:val="00EC26D1"/>
    <w:rPr>
      <w:b/>
      <w:bCs/>
    </w:rPr>
  </w:style>
  <w:style w:type="character" w:customStyle="1" w:styleId="m1">
    <w:name w:val="m1"/>
    <w:uiPriority w:val="99"/>
    <w:rsid w:val="00EC26D1"/>
    <w:rPr>
      <w:color w:val="0000FF"/>
    </w:rPr>
  </w:style>
  <w:style w:type="character" w:customStyle="1" w:styleId="b1">
    <w:name w:val="b1"/>
    <w:uiPriority w:val="99"/>
    <w:rsid w:val="00EC26D1"/>
    <w:rPr>
      <w:rFonts w:ascii="Courier New" w:hAnsi="Courier New" w:cs="Courier New"/>
      <w:b/>
      <w:bCs/>
      <w:color w:val="FF0000"/>
      <w:u w:val="none"/>
      <w:effect w:val="none"/>
    </w:rPr>
  </w:style>
  <w:style w:type="character" w:customStyle="1" w:styleId="t1">
    <w:name w:val="t1"/>
    <w:uiPriority w:val="99"/>
    <w:rsid w:val="00EC26D1"/>
    <w:rPr>
      <w:color w:val="auto"/>
    </w:rPr>
  </w:style>
  <w:style w:type="paragraph" w:styleId="a4">
    <w:name w:val="Body Text"/>
    <w:aliases w:val=" Знак,Знак, Знак1,Знак1,Знак2,Знак2 Знак Знак,Знак1 Знак Знак,Знак21"/>
    <w:basedOn w:val="a0"/>
    <w:link w:val="a5"/>
    <w:uiPriority w:val="99"/>
    <w:rsid w:val="00EC26D1"/>
    <w:pPr>
      <w:spacing w:line="360" w:lineRule="auto"/>
      <w:jc w:val="both"/>
    </w:pPr>
  </w:style>
  <w:style w:type="character" w:customStyle="1" w:styleId="a5">
    <w:name w:val="Основной текст Знак"/>
    <w:aliases w:val=" Знак Знак,Знак Знак3, Знак1 Знак,Знак1 Знак,Знак2 Знак,Знак2 Знак Знак Знак1,Знак1 Знак Знак Знак,Знак21 Знак"/>
    <w:basedOn w:val="a1"/>
    <w:link w:val="a4"/>
    <w:uiPriority w:val="99"/>
    <w:rsid w:val="00EC26D1"/>
    <w:rPr>
      <w:rFonts w:ascii="Times New Roman" w:eastAsia="Times New Roman" w:hAnsi="Times New Roman" w:cs="Times New Roman"/>
      <w:noProof/>
      <w:sz w:val="24"/>
      <w:szCs w:val="24"/>
    </w:rPr>
  </w:style>
  <w:style w:type="character" w:styleId="a6">
    <w:name w:val="Hyperlink"/>
    <w:uiPriority w:val="99"/>
    <w:rsid w:val="00EC26D1"/>
    <w:rPr>
      <w:color w:val="0000FF"/>
      <w:u w:val="single"/>
    </w:rPr>
  </w:style>
  <w:style w:type="paragraph" w:styleId="HTML">
    <w:name w:val="HTML Preformatted"/>
    <w:basedOn w:val="a0"/>
    <w:link w:val="HTML0"/>
    <w:rsid w:val="00E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eastAsia="ru-RU"/>
    </w:rPr>
  </w:style>
  <w:style w:type="character" w:customStyle="1" w:styleId="HTML0">
    <w:name w:val="Стандартный HTML Знак"/>
    <w:basedOn w:val="a1"/>
    <w:link w:val="HTML"/>
    <w:rsid w:val="00EC26D1"/>
    <w:rPr>
      <w:rFonts w:ascii="Courier New" w:eastAsia="Times New Roman" w:hAnsi="Courier New" w:cs="Courier New"/>
      <w:noProof/>
      <w:color w:val="000000"/>
      <w:sz w:val="21"/>
      <w:szCs w:val="21"/>
      <w:lang w:val="ru-RU" w:eastAsia="ru-RU"/>
    </w:rPr>
  </w:style>
  <w:style w:type="paragraph" w:styleId="a7">
    <w:name w:val="Title"/>
    <w:basedOn w:val="a0"/>
    <w:link w:val="a8"/>
    <w:qFormat/>
    <w:rsid w:val="00EC26D1"/>
    <w:pPr>
      <w:jc w:val="center"/>
    </w:pPr>
    <w:rPr>
      <w:b/>
      <w:bCs/>
      <w:sz w:val="28"/>
      <w:szCs w:val="28"/>
      <w:lang w:eastAsia="ru-RU"/>
    </w:rPr>
  </w:style>
  <w:style w:type="character" w:customStyle="1" w:styleId="a8">
    <w:name w:val="Заголовок Знак"/>
    <w:basedOn w:val="a1"/>
    <w:link w:val="a7"/>
    <w:rsid w:val="00EC26D1"/>
    <w:rPr>
      <w:rFonts w:ascii="Times New Roman" w:eastAsia="Times New Roman" w:hAnsi="Times New Roman" w:cs="Times New Roman"/>
      <w:b/>
      <w:bCs/>
      <w:noProof/>
      <w:sz w:val="28"/>
      <w:szCs w:val="28"/>
      <w:lang w:eastAsia="ru-RU"/>
    </w:rPr>
  </w:style>
  <w:style w:type="paragraph" w:styleId="a9">
    <w:name w:val="footer"/>
    <w:basedOn w:val="a0"/>
    <w:link w:val="aa"/>
    <w:uiPriority w:val="99"/>
    <w:rsid w:val="00EC26D1"/>
    <w:pPr>
      <w:tabs>
        <w:tab w:val="center" w:pos="4819"/>
        <w:tab w:val="right" w:pos="9639"/>
      </w:tabs>
    </w:pPr>
  </w:style>
  <w:style w:type="character" w:customStyle="1" w:styleId="aa">
    <w:name w:val="Нижний колонтитул Знак"/>
    <w:basedOn w:val="a1"/>
    <w:link w:val="a9"/>
    <w:uiPriority w:val="99"/>
    <w:rsid w:val="00EC26D1"/>
    <w:rPr>
      <w:rFonts w:ascii="Times New Roman" w:eastAsia="Times New Roman" w:hAnsi="Times New Roman" w:cs="Times New Roman"/>
      <w:noProof/>
      <w:sz w:val="24"/>
      <w:szCs w:val="24"/>
    </w:rPr>
  </w:style>
  <w:style w:type="character" w:styleId="ab">
    <w:name w:val="page number"/>
    <w:basedOn w:val="a1"/>
    <w:rsid w:val="00EC26D1"/>
  </w:style>
  <w:style w:type="paragraph" w:styleId="11">
    <w:name w:val="toc 1"/>
    <w:basedOn w:val="a0"/>
    <w:next w:val="a0"/>
    <w:autoRedefine/>
    <w:uiPriority w:val="39"/>
    <w:rsid w:val="00EC26D1"/>
    <w:pPr>
      <w:tabs>
        <w:tab w:val="right" w:leader="dot" w:pos="9629"/>
      </w:tabs>
    </w:pPr>
    <w:rPr>
      <w:b/>
      <w:sz w:val="28"/>
      <w:szCs w:val="28"/>
      <w:lang w:eastAsia="ru-RU"/>
    </w:rPr>
  </w:style>
  <w:style w:type="paragraph" w:styleId="24">
    <w:name w:val="toc 2"/>
    <w:basedOn w:val="a0"/>
    <w:next w:val="a0"/>
    <w:autoRedefine/>
    <w:rsid w:val="00EC26D1"/>
    <w:pPr>
      <w:ind w:left="240"/>
    </w:pPr>
  </w:style>
  <w:style w:type="paragraph" w:styleId="31">
    <w:name w:val="toc 3"/>
    <w:basedOn w:val="a0"/>
    <w:next w:val="a0"/>
    <w:autoRedefine/>
    <w:uiPriority w:val="39"/>
    <w:rsid w:val="00EC26D1"/>
    <w:pPr>
      <w:ind w:left="480"/>
    </w:pPr>
  </w:style>
  <w:style w:type="paragraph" w:styleId="41">
    <w:name w:val="toc 4"/>
    <w:basedOn w:val="a0"/>
    <w:next w:val="a0"/>
    <w:autoRedefine/>
    <w:rsid w:val="00EC26D1"/>
    <w:pPr>
      <w:ind w:left="720"/>
    </w:pPr>
  </w:style>
  <w:style w:type="paragraph" w:styleId="51">
    <w:name w:val="toc 5"/>
    <w:basedOn w:val="a0"/>
    <w:next w:val="a0"/>
    <w:autoRedefine/>
    <w:rsid w:val="00EC26D1"/>
    <w:pPr>
      <w:ind w:left="960"/>
    </w:pPr>
  </w:style>
  <w:style w:type="paragraph" w:styleId="61">
    <w:name w:val="toc 6"/>
    <w:basedOn w:val="a0"/>
    <w:next w:val="a0"/>
    <w:autoRedefine/>
    <w:rsid w:val="00EC26D1"/>
    <w:pPr>
      <w:ind w:left="1200"/>
    </w:pPr>
  </w:style>
  <w:style w:type="paragraph" w:styleId="71">
    <w:name w:val="toc 7"/>
    <w:basedOn w:val="a0"/>
    <w:next w:val="a0"/>
    <w:autoRedefine/>
    <w:rsid w:val="00EC26D1"/>
    <w:pPr>
      <w:ind w:left="1440"/>
    </w:pPr>
  </w:style>
  <w:style w:type="paragraph" w:styleId="81">
    <w:name w:val="toc 8"/>
    <w:basedOn w:val="a0"/>
    <w:next w:val="a0"/>
    <w:autoRedefine/>
    <w:rsid w:val="00EC26D1"/>
    <w:pPr>
      <w:ind w:left="1680"/>
    </w:pPr>
  </w:style>
  <w:style w:type="paragraph" w:styleId="91">
    <w:name w:val="toc 9"/>
    <w:basedOn w:val="a0"/>
    <w:next w:val="a0"/>
    <w:autoRedefine/>
    <w:rsid w:val="00EC26D1"/>
    <w:pPr>
      <w:ind w:left="1920"/>
    </w:pPr>
  </w:style>
  <w:style w:type="paragraph" w:styleId="32">
    <w:name w:val="Body Text 3"/>
    <w:basedOn w:val="a0"/>
    <w:link w:val="33"/>
    <w:rsid w:val="00EC26D1"/>
    <w:pPr>
      <w:jc w:val="both"/>
    </w:pPr>
    <w:rPr>
      <w:sz w:val="28"/>
      <w:szCs w:val="28"/>
      <w:lang w:val="ru-RU"/>
    </w:rPr>
  </w:style>
  <w:style w:type="character" w:customStyle="1" w:styleId="33">
    <w:name w:val="Основной текст 3 Знак"/>
    <w:basedOn w:val="a1"/>
    <w:link w:val="32"/>
    <w:rsid w:val="00EC26D1"/>
    <w:rPr>
      <w:rFonts w:ascii="Times New Roman" w:eastAsia="Times New Roman" w:hAnsi="Times New Roman" w:cs="Times New Roman"/>
      <w:noProof/>
      <w:sz w:val="28"/>
      <w:szCs w:val="28"/>
      <w:lang w:val="ru-RU"/>
    </w:rPr>
  </w:style>
  <w:style w:type="paragraph" w:styleId="25">
    <w:name w:val="Body Text Indent 2"/>
    <w:basedOn w:val="a0"/>
    <w:link w:val="26"/>
    <w:rsid w:val="00EC26D1"/>
    <w:pPr>
      <w:spacing w:before="120"/>
      <w:ind w:left="567"/>
      <w:jc w:val="center"/>
    </w:pPr>
    <w:rPr>
      <w:sz w:val="28"/>
      <w:szCs w:val="28"/>
      <w:lang w:eastAsia="ru-RU"/>
    </w:rPr>
  </w:style>
  <w:style w:type="character" w:customStyle="1" w:styleId="26">
    <w:name w:val="Основной текст с отступом 2 Знак"/>
    <w:basedOn w:val="a1"/>
    <w:link w:val="25"/>
    <w:rsid w:val="00EC26D1"/>
    <w:rPr>
      <w:rFonts w:ascii="Times New Roman" w:eastAsia="Times New Roman" w:hAnsi="Times New Roman" w:cs="Times New Roman"/>
      <w:noProof/>
      <w:sz w:val="28"/>
      <w:szCs w:val="28"/>
      <w:lang w:eastAsia="ru-RU"/>
    </w:rPr>
  </w:style>
  <w:style w:type="paragraph" w:styleId="34">
    <w:name w:val="Body Text Indent 3"/>
    <w:basedOn w:val="a0"/>
    <w:link w:val="35"/>
    <w:rsid w:val="00EC26D1"/>
    <w:pPr>
      <w:ind w:firstLine="708"/>
      <w:jc w:val="both"/>
    </w:pPr>
    <w:rPr>
      <w:sz w:val="28"/>
      <w:szCs w:val="28"/>
      <w:lang w:eastAsia="ru-RU"/>
    </w:rPr>
  </w:style>
  <w:style w:type="character" w:customStyle="1" w:styleId="35">
    <w:name w:val="Основной текст с отступом 3 Знак"/>
    <w:basedOn w:val="a1"/>
    <w:link w:val="34"/>
    <w:rsid w:val="00EC26D1"/>
    <w:rPr>
      <w:rFonts w:ascii="Times New Roman" w:eastAsia="Times New Roman" w:hAnsi="Times New Roman" w:cs="Times New Roman"/>
      <w:noProof/>
      <w:sz w:val="28"/>
      <w:szCs w:val="28"/>
      <w:lang w:eastAsia="ru-RU"/>
    </w:rPr>
  </w:style>
  <w:style w:type="paragraph" w:styleId="ac">
    <w:name w:val="header"/>
    <w:basedOn w:val="a0"/>
    <w:link w:val="ad"/>
    <w:uiPriority w:val="99"/>
    <w:rsid w:val="00EC26D1"/>
    <w:pPr>
      <w:tabs>
        <w:tab w:val="center" w:pos="4677"/>
        <w:tab w:val="right" w:pos="9355"/>
      </w:tabs>
    </w:pPr>
  </w:style>
  <w:style w:type="character" w:customStyle="1" w:styleId="ad">
    <w:name w:val="Верхний колонтитул Знак"/>
    <w:basedOn w:val="a1"/>
    <w:link w:val="ac"/>
    <w:uiPriority w:val="99"/>
    <w:rsid w:val="00EC26D1"/>
    <w:rPr>
      <w:rFonts w:ascii="Times New Roman" w:eastAsia="Times New Roman" w:hAnsi="Times New Roman" w:cs="Times New Roman"/>
      <w:noProof/>
      <w:sz w:val="24"/>
      <w:szCs w:val="24"/>
    </w:rPr>
  </w:style>
  <w:style w:type="paragraph" w:customStyle="1" w:styleId="ae">
    <w:name w:val="По ширине"/>
    <w:basedOn w:val="a0"/>
    <w:uiPriority w:val="99"/>
    <w:rsid w:val="00EC26D1"/>
    <w:pPr>
      <w:ind w:firstLine="709"/>
      <w:jc w:val="both"/>
    </w:pPr>
    <w:rPr>
      <w:sz w:val="28"/>
      <w:szCs w:val="28"/>
      <w:lang w:val="ru-RU" w:eastAsia="ru-RU"/>
    </w:rPr>
  </w:style>
  <w:style w:type="table" w:styleId="af">
    <w:name w:val="Table Grid"/>
    <w:basedOn w:val="a2"/>
    <w:uiPriority w:val="39"/>
    <w:rsid w:val="00EC26D1"/>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0"/>
    <w:link w:val="af1"/>
    <w:rsid w:val="00EC26D1"/>
    <w:pPr>
      <w:spacing w:after="120"/>
      <w:ind w:left="283"/>
    </w:pPr>
  </w:style>
  <w:style w:type="character" w:customStyle="1" w:styleId="af1">
    <w:name w:val="Основной текст с отступом Знак"/>
    <w:basedOn w:val="a1"/>
    <w:link w:val="af0"/>
    <w:rsid w:val="00EC26D1"/>
    <w:rPr>
      <w:rFonts w:ascii="Times New Roman" w:eastAsia="Times New Roman" w:hAnsi="Times New Roman" w:cs="Times New Roman"/>
      <w:noProof/>
      <w:sz w:val="24"/>
      <w:szCs w:val="24"/>
    </w:rPr>
  </w:style>
  <w:style w:type="paragraph" w:customStyle="1" w:styleId="110">
    <w:name w:val="Знак Знак1 Знак Знак Знак Знак1"/>
    <w:basedOn w:val="a0"/>
    <w:rsid w:val="00EC26D1"/>
    <w:rPr>
      <w:rFonts w:ascii="Verdana" w:hAnsi="Verdana" w:cs="Verdana"/>
      <w:noProof w:val="0"/>
      <w:sz w:val="20"/>
      <w:szCs w:val="20"/>
      <w:lang w:val="en-US"/>
    </w:rPr>
  </w:style>
  <w:style w:type="paragraph" w:customStyle="1" w:styleId="12">
    <w:name w:val="Знак Знак1"/>
    <w:basedOn w:val="a0"/>
    <w:rsid w:val="00EC26D1"/>
    <w:rPr>
      <w:rFonts w:ascii="Verdana" w:hAnsi="Verdana" w:cs="Verdana"/>
      <w:noProof w:val="0"/>
      <w:sz w:val="20"/>
      <w:szCs w:val="20"/>
      <w:lang w:val="en-US"/>
    </w:rPr>
  </w:style>
  <w:style w:type="paragraph" w:customStyle="1" w:styleId="af2">
    <w:name w:val="Знак Знак"/>
    <w:basedOn w:val="a0"/>
    <w:rsid w:val="00EC26D1"/>
    <w:rPr>
      <w:rFonts w:ascii="Verdana" w:hAnsi="Verdana" w:cs="Verdana"/>
      <w:noProof w:val="0"/>
      <w:sz w:val="20"/>
      <w:szCs w:val="20"/>
      <w:lang w:val="en-US"/>
    </w:rPr>
  </w:style>
  <w:style w:type="paragraph" w:customStyle="1" w:styleId="13">
    <w:name w:val="Знак Знак1 Знак Знак Знак Знак"/>
    <w:basedOn w:val="a0"/>
    <w:rsid w:val="00EC26D1"/>
    <w:rPr>
      <w:rFonts w:ascii="Verdana" w:hAnsi="Verdana" w:cs="Verdana"/>
      <w:noProof w:val="0"/>
      <w:sz w:val="20"/>
      <w:szCs w:val="20"/>
      <w:lang w:val="en-US"/>
    </w:rPr>
  </w:style>
  <w:style w:type="paragraph" w:styleId="af3">
    <w:name w:val="Plain Text"/>
    <w:aliases w:val=" Знак Знак Знак Знак,Знак Знак Знак Знак,Знак Знак Знак Знак Знак Знак Знак Знак Знак,Знак Знак Знак Знак Знак Знак Знак Знак,Знак Знак Знак Знак Знак Знак, Знак Знак Знак Знак Знак Знак"/>
    <w:basedOn w:val="a0"/>
    <w:link w:val="af4"/>
    <w:rsid w:val="00EC26D1"/>
    <w:rPr>
      <w:rFonts w:ascii="Courier New" w:hAnsi="Courier New" w:cs="Courier New"/>
      <w:noProof w:val="0"/>
      <w:sz w:val="20"/>
      <w:szCs w:val="20"/>
      <w:lang w:val="ru-RU" w:eastAsia="ru-RU"/>
    </w:rPr>
  </w:style>
  <w:style w:type="character" w:customStyle="1" w:styleId="af4">
    <w:name w:val="Текст Знак"/>
    <w:aliases w:val=" Знак Знак Знак Знак Знак,Знак Знак Знак Знак Знак,Знак Знак Знак Знак Знак Знак Знак Знак Знак Знак,Знак Знак Знак Знак Знак Знак Знак Знак Знак1,Знак Знак Знак Знак Знак Знак Знак, Знак Знак Знак Знак Знак Знак Знак"/>
    <w:basedOn w:val="a1"/>
    <w:link w:val="af3"/>
    <w:rsid w:val="00EC26D1"/>
    <w:rPr>
      <w:rFonts w:ascii="Courier New" w:eastAsia="Times New Roman" w:hAnsi="Courier New" w:cs="Courier New"/>
      <w:sz w:val="20"/>
      <w:szCs w:val="20"/>
      <w:lang w:val="ru-RU" w:eastAsia="ru-RU"/>
    </w:rPr>
  </w:style>
  <w:style w:type="paragraph" w:customStyle="1" w:styleId="130">
    <w:name w:val="Знак Знак1 Знак Знак Знак Знак3"/>
    <w:basedOn w:val="a0"/>
    <w:uiPriority w:val="99"/>
    <w:rsid w:val="00EC26D1"/>
    <w:rPr>
      <w:rFonts w:ascii="Verdana" w:hAnsi="Verdana" w:cs="Verdana"/>
      <w:noProof w:val="0"/>
      <w:sz w:val="20"/>
      <w:szCs w:val="20"/>
      <w:lang w:val="en-US"/>
    </w:rPr>
  </w:style>
  <w:style w:type="paragraph" w:customStyle="1" w:styleId="36">
    <w:name w:val="Знак Знак3 Знак Знак"/>
    <w:basedOn w:val="a0"/>
    <w:rsid w:val="00EC26D1"/>
    <w:rPr>
      <w:rFonts w:ascii="Verdana" w:hAnsi="Verdana" w:cs="Verdana"/>
      <w:noProof w:val="0"/>
      <w:sz w:val="20"/>
      <w:szCs w:val="20"/>
      <w:lang w:val="en-US"/>
    </w:rPr>
  </w:style>
  <w:style w:type="character" w:styleId="af5">
    <w:name w:val="FollowedHyperlink"/>
    <w:uiPriority w:val="99"/>
    <w:rsid w:val="00EC26D1"/>
    <w:rPr>
      <w:color w:val="800080"/>
      <w:u w:val="single"/>
    </w:rPr>
  </w:style>
  <w:style w:type="paragraph" w:customStyle="1" w:styleId="72">
    <w:name w:val="Знак Знак7"/>
    <w:basedOn w:val="a0"/>
    <w:rsid w:val="00EC26D1"/>
    <w:rPr>
      <w:rFonts w:ascii="Verdana" w:hAnsi="Verdana" w:cs="Verdana"/>
      <w:noProof w:val="0"/>
      <w:sz w:val="20"/>
      <w:szCs w:val="20"/>
      <w:lang w:val="en-US"/>
    </w:rPr>
  </w:style>
  <w:style w:type="paragraph" w:customStyle="1" w:styleId="720">
    <w:name w:val="Знак Знак72"/>
    <w:basedOn w:val="a0"/>
    <w:uiPriority w:val="99"/>
    <w:rsid w:val="00EC26D1"/>
    <w:rPr>
      <w:rFonts w:ascii="Verdana" w:hAnsi="Verdana" w:cs="Verdana"/>
      <w:noProof w:val="0"/>
      <w:sz w:val="20"/>
      <w:szCs w:val="20"/>
      <w:lang w:val="en-US"/>
    </w:rPr>
  </w:style>
  <w:style w:type="paragraph" w:customStyle="1" w:styleId="27">
    <w:name w:val="Знак Знак2 Знак Знак"/>
    <w:basedOn w:val="a0"/>
    <w:rsid w:val="00EC26D1"/>
    <w:rPr>
      <w:rFonts w:ascii="Verdana" w:hAnsi="Verdana" w:cs="Verdana"/>
      <w:noProof w:val="0"/>
      <w:sz w:val="20"/>
      <w:szCs w:val="20"/>
      <w:lang w:val="en-US"/>
    </w:rPr>
  </w:style>
  <w:style w:type="paragraph" w:customStyle="1" w:styleId="310">
    <w:name w:val="Знак Знак3 Знак Знак1 Знак Знак"/>
    <w:basedOn w:val="a0"/>
    <w:uiPriority w:val="99"/>
    <w:rsid w:val="00EC26D1"/>
    <w:rPr>
      <w:rFonts w:ascii="Verdana" w:hAnsi="Verdana" w:cs="Verdana"/>
      <w:noProof w:val="0"/>
      <w:sz w:val="20"/>
      <w:szCs w:val="20"/>
      <w:lang w:val="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w:basedOn w:val="a0"/>
    <w:uiPriority w:val="99"/>
    <w:rsid w:val="00EC26D1"/>
    <w:rPr>
      <w:rFonts w:ascii="Verdana" w:hAnsi="Verdana" w:cs="Verdana"/>
      <w:noProof w:val="0"/>
      <w:sz w:val="20"/>
      <w:szCs w:val="20"/>
      <w:lang w:val="en-US"/>
    </w:rPr>
  </w:style>
  <w:style w:type="paragraph" w:customStyle="1" w:styleId="28">
    <w:name w:val="Знак Знак2"/>
    <w:basedOn w:val="a0"/>
    <w:uiPriority w:val="99"/>
    <w:rsid w:val="00EC26D1"/>
    <w:rPr>
      <w:rFonts w:ascii="Verdana" w:hAnsi="Verdana" w:cs="Verdana"/>
      <w:noProof w:val="0"/>
      <w:sz w:val="20"/>
      <w:szCs w:val="20"/>
      <w:lang w:val="en-US"/>
    </w:rPr>
  </w:style>
  <w:style w:type="paragraph" w:customStyle="1" w:styleId="29">
    <w:name w:val="Знак Знак2 Знак Знак Знак Знак Знак Знак"/>
    <w:basedOn w:val="a0"/>
    <w:rsid w:val="00EC26D1"/>
    <w:rPr>
      <w:rFonts w:ascii="Verdana" w:hAnsi="Verdana" w:cs="Verdana"/>
      <w:noProof w:val="0"/>
      <w:sz w:val="20"/>
      <w:szCs w:val="20"/>
      <w:lang w:val="en-US"/>
    </w:rPr>
  </w:style>
  <w:style w:type="paragraph" w:customStyle="1" w:styleId="12pt">
    <w:name w:val="Звичайний + 12 pt"/>
    <w:aliases w:val="По центру"/>
    <w:basedOn w:val="a0"/>
    <w:uiPriority w:val="99"/>
    <w:rsid w:val="00EC26D1"/>
    <w:pPr>
      <w:keepNext/>
      <w:tabs>
        <w:tab w:val="left" w:pos="360"/>
        <w:tab w:val="num" w:pos="1080"/>
      </w:tabs>
      <w:spacing w:line="260" w:lineRule="exact"/>
      <w:ind w:left="360" w:hanging="360"/>
      <w:jc w:val="center"/>
    </w:pPr>
    <w:rPr>
      <w:rFonts w:eastAsia="SimSun"/>
      <w:lang w:eastAsia="uk-UA"/>
    </w:rPr>
  </w:style>
  <w:style w:type="paragraph" w:customStyle="1" w:styleId="38">
    <w:name w:val="Знак Знак3 Знак Знак Знак Знак"/>
    <w:basedOn w:val="a0"/>
    <w:rsid w:val="00EC26D1"/>
    <w:rPr>
      <w:rFonts w:ascii="Verdana" w:hAnsi="Verdana" w:cs="Verdana"/>
      <w:noProof w:val="0"/>
      <w:sz w:val="20"/>
      <w:szCs w:val="20"/>
      <w:lang w:val="en-US"/>
    </w:rPr>
  </w:style>
  <w:style w:type="paragraph" w:styleId="af6">
    <w:name w:val="List Paragraph"/>
    <w:basedOn w:val="a0"/>
    <w:uiPriority w:val="34"/>
    <w:qFormat/>
    <w:rsid w:val="00EC26D1"/>
    <w:pPr>
      <w:ind w:left="720"/>
      <w:contextualSpacing/>
    </w:pPr>
    <w:rPr>
      <w:noProof w:val="0"/>
      <w:lang w:val="ru-RU" w:eastAsia="ru-RU"/>
    </w:rPr>
  </w:style>
  <w:style w:type="paragraph" w:customStyle="1" w:styleId="af7">
    <w:name w:val="Формула"/>
    <w:basedOn w:val="a4"/>
    <w:uiPriority w:val="99"/>
    <w:rsid w:val="00EC26D1"/>
    <w:pPr>
      <w:tabs>
        <w:tab w:val="center" w:pos="4536"/>
        <w:tab w:val="right" w:pos="9356"/>
      </w:tabs>
      <w:spacing w:line="336" w:lineRule="auto"/>
    </w:pPr>
    <w:rPr>
      <w:noProof w:val="0"/>
      <w:sz w:val="28"/>
      <w:szCs w:val="20"/>
      <w:lang w:eastAsia="ru-RU"/>
    </w:rPr>
  </w:style>
  <w:style w:type="character" w:customStyle="1" w:styleId="14">
    <w:name w:val="Основной текст Знак1"/>
    <w:aliases w:val="Знак2 Знак1,Знак2 Знак Знак Знак2,Знак1 Знак Знак Знак1,Знак1 Знак1,Знак21 Знак1,Знак1 Знак2,Знак Знак Знак2,Знак Знак43, Знак1 Знак2, Знак1 Знак Знак"/>
    <w:rsid w:val="00EC26D1"/>
    <w:rPr>
      <w:sz w:val="28"/>
      <w:lang w:eastAsia="ru-RU"/>
    </w:rPr>
  </w:style>
  <w:style w:type="paragraph" w:styleId="af8">
    <w:name w:val="Balloon Text"/>
    <w:basedOn w:val="a0"/>
    <w:link w:val="af9"/>
    <w:rsid w:val="00EC26D1"/>
    <w:rPr>
      <w:rFonts w:ascii="Segoe UI" w:hAnsi="Segoe UI" w:cs="Segoe UI"/>
      <w:sz w:val="18"/>
      <w:szCs w:val="18"/>
    </w:rPr>
  </w:style>
  <w:style w:type="character" w:customStyle="1" w:styleId="af9">
    <w:name w:val="Текст выноски Знак"/>
    <w:basedOn w:val="a1"/>
    <w:link w:val="af8"/>
    <w:rsid w:val="00EC26D1"/>
    <w:rPr>
      <w:rFonts w:ascii="Segoe UI" w:eastAsia="Times New Roman" w:hAnsi="Segoe UI" w:cs="Segoe UI"/>
      <w:noProof/>
      <w:sz w:val="18"/>
      <w:szCs w:val="18"/>
    </w:rPr>
  </w:style>
  <w:style w:type="paragraph" w:customStyle="1" w:styleId="rvps2">
    <w:name w:val="rvps2"/>
    <w:basedOn w:val="a0"/>
    <w:uiPriority w:val="99"/>
    <w:rsid w:val="00EC26D1"/>
    <w:pPr>
      <w:spacing w:before="100" w:beforeAutospacing="1" w:after="100" w:afterAutospacing="1"/>
    </w:pPr>
    <w:rPr>
      <w:rFonts w:eastAsia="Calibri"/>
      <w:noProof w:val="0"/>
      <w:lang w:eastAsia="uk-UA"/>
    </w:rPr>
  </w:style>
  <w:style w:type="paragraph" w:customStyle="1" w:styleId="210">
    <w:name w:val="Основной текст 21"/>
    <w:basedOn w:val="a0"/>
    <w:rsid w:val="00EC26D1"/>
    <w:pPr>
      <w:suppressAutoHyphens/>
      <w:jc w:val="center"/>
    </w:pPr>
    <w:rPr>
      <w:noProof w:val="0"/>
      <w:sz w:val="28"/>
      <w:szCs w:val="28"/>
      <w:lang w:val="ru-RU" w:eastAsia="ar-SA"/>
    </w:rPr>
  </w:style>
  <w:style w:type="character" w:styleId="afa">
    <w:name w:val="Strong"/>
    <w:basedOn w:val="a1"/>
    <w:uiPriority w:val="22"/>
    <w:qFormat/>
    <w:rsid w:val="00EC26D1"/>
    <w:rPr>
      <w:b/>
      <w:bCs/>
    </w:rPr>
  </w:style>
  <w:style w:type="character" w:customStyle="1" w:styleId="rvts40">
    <w:name w:val="rvts40"/>
    <w:basedOn w:val="a1"/>
    <w:rsid w:val="00EC26D1"/>
  </w:style>
  <w:style w:type="paragraph" w:customStyle="1" w:styleId="2a">
    <w:name w:val="заголовок 2"/>
    <w:basedOn w:val="a0"/>
    <w:next w:val="a0"/>
    <w:rsid w:val="00EC26D1"/>
    <w:pPr>
      <w:keepNext/>
      <w:overflowPunct w:val="0"/>
      <w:autoSpaceDE w:val="0"/>
      <w:autoSpaceDN w:val="0"/>
      <w:adjustRightInd w:val="0"/>
      <w:textAlignment w:val="baseline"/>
    </w:pPr>
    <w:rPr>
      <w:noProof w:val="0"/>
      <w:sz w:val="28"/>
      <w:szCs w:val="20"/>
      <w:lang w:eastAsia="ru-RU"/>
    </w:rPr>
  </w:style>
  <w:style w:type="paragraph" w:styleId="2b">
    <w:name w:val="List Bullet 2"/>
    <w:basedOn w:val="a0"/>
    <w:autoRedefine/>
    <w:rsid w:val="00EC26D1"/>
    <w:pPr>
      <w:tabs>
        <w:tab w:val="num" w:pos="643"/>
      </w:tabs>
      <w:ind w:left="643" w:hanging="360"/>
    </w:pPr>
    <w:rPr>
      <w:noProof w:val="0"/>
      <w:sz w:val="28"/>
      <w:szCs w:val="28"/>
      <w:lang w:eastAsia="uk-UA"/>
    </w:rPr>
  </w:style>
  <w:style w:type="paragraph" w:styleId="39">
    <w:name w:val="List Bullet 3"/>
    <w:basedOn w:val="a0"/>
    <w:autoRedefine/>
    <w:rsid w:val="00EC26D1"/>
    <w:pPr>
      <w:tabs>
        <w:tab w:val="num" w:pos="926"/>
      </w:tabs>
      <w:ind w:left="926" w:hanging="360"/>
    </w:pPr>
    <w:rPr>
      <w:noProof w:val="0"/>
      <w:sz w:val="28"/>
      <w:szCs w:val="28"/>
      <w:lang w:eastAsia="uk-UA"/>
    </w:rPr>
  </w:style>
  <w:style w:type="paragraph" w:customStyle="1" w:styleId="01">
    <w:name w:val="абз01"/>
    <w:basedOn w:val="a0"/>
    <w:rsid w:val="00EC26D1"/>
    <w:rPr>
      <w:noProof w:val="0"/>
      <w:sz w:val="28"/>
      <w:szCs w:val="28"/>
      <w:lang w:eastAsia="uk-UA"/>
    </w:rPr>
  </w:style>
  <w:style w:type="paragraph" w:styleId="a">
    <w:name w:val="List Bullet"/>
    <w:basedOn w:val="a0"/>
    <w:autoRedefine/>
    <w:rsid w:val="00EC26D1"/>
    <w:pPr>
      <w:numPr>
        <w:numId w:val="2"/>
      </w:numPr>
    </w:pPr>
    <w:rPr>
      <w:noProof w:val="0"/>
      <w:sz w:val="28"/>
      <w:szCs w:val="28"/>
      <w:lang w:eastAsia="uk-UA"/>
    </w:rPr>
  </w:style>
  <w:style w:type="paragraph" w:styleId="afb">
    <w:name w:val="Document Map"/>
    <w:basedOn w:val="a0"/>
    <w:link w:val="afc"/>
    <w:rsid w:val="00EC26D1"/>
    <w:pPr>
      <w:shd w:val="clear" w:color="auto" w:fill="000080"/>
    </w:pPr>
    <w:rPr>
      <w:rFonts w:ascii="Tahoma" w:hAnsi="Tahoma" w:cs="Tahoma"/>
      <w:noProof w:val="0"/>
      <w:sz w:val="20"/>
      <w:szCs w:val="20"/>
      <w:lang w:eastAsia="uk-UA"/>
    </w:rPr>
  </w:style>
  <w:style w:type="character" w:customStyle="1" w:styleId="afc">
    <w:name w:val="Схема документа Знак"/>
    <w:basedOn w:val="a1"/>
    <w:link w:val="afb"/>
    <w:rsid w:val="00EC26D1"/>
    <w:rPr>
      <w:rFonts w:ascii="Tahoma" w:eastAsia="Times New Roman" w:hAnsi="Tahoma" w:cs="Tahoma"/>
      <w:sz w:val="20"/>
      <w:szCs w:val="20"/>
      <w:shd w:val="clear" w:color="auto" w:fill="000080"/>
      <w:lang w:eastAsia="uk-UA"/>
    </w:rPr>
  </w:style>
  <w:style w:type="paragraph" w:customStyle="1" w:styleId="xl38">
    <w:name w:val="xl38"/>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7">
    <w:name w:val="xl27"/>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8">
    <w:name w:val="xl28"/>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9">
    <w:name w:val="xl29"/>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0">
    <w:name w:val="xl30"/>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1">
    <w:name w:val="xl31"/>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2">
    <w:name w:val="xl32"/>
    <w:basedOn w:val="a0"/>
    <w:rsid w:val="00EC26D1"/>
    <w:pP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3">
    <w:name w:val="xl33"/>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34">
    <w:name w:val="xl34"/>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5">
    <w:name w:val="xl35"/>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val="ru-RU" w:eastAsia="ru-RU"/>
    </w:rPr>
  </w:style>
  <w:style w:type="paragraph" w:customStyle="1" w:styleId="xl36">
    <w:name w:val="xl36"/>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7">
    <w:name w:val="xl37"/>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9">
    <w:name w:val="xl39"/>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0">
    <w:name w:val="xl40"/>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1">
    <w:name w:val="xl41"/>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2">
    <w:name w:val="xl42"/>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3">
    <w:name w:val="xl43"/>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44">
    <w:name w:val="xl44"/>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5">
    <w:name w:val="xl45"/>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6">
    <w:name w:val="xl46"/>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font5">
    <w:name w:val="font5"/>
    <w:basedOn w:val="a0"/>
    <w:rsid w:val="00EC26D1"/>
    <w:pPr>
      <w:spacing w:before="100" w:beforeAutospacing="1" w:after="100" w:afterAutospacing="1"/>
    </w:pPr>
    <w:rPr>
      <w:rFonts w:ascii="Arial" w:hAnsi="Arial" w:cs="Arial"/>
      <w:noProof w:val="0"/>
      <w:sz w:val="16"/>
      <w:szCs w:val="16"/>
      <w:lang w:eastAsia="uk-UA"/>
    </w:rPr>
  </w:style>
  <w:style w:type="paragraph" w:customStyle="1" w:styleId="font6">
    <w:name w:val="font6"/>
    <w:basedOn w:val="a0"/>
    <w:rsid w:val="00EC26D1"/>
    <w:pPr>
      <w:spacing w:before="100" w:beforeAutospacing="1" w:after="100" w:afterAutospacing="1"/>
    </w:pPr>
    <w:rPr>
      <w:rFonts w:ascii="Arial" w:hAnsi="Arial" w:cs="Arial"/>
      <w:noProof w:val="0"/>
      <w:sz w:val="16"/>
      <w:szCs w:val="16"/>
      <w:lang w:eastAsia="uk-UA"/>
    </w:rPr>
  </w:style>
  <w:style w:type="paragraph" w:customStyle="1" w:styleId="font7">
    <w:name w:val="font7"/>
    <w:basedOn w:val="a0"/>
    <w:rsid w:val="00EC26D1"/>
    <w:pPr>
      <w:spacing w:before="100" w:beforeAutospacing="1" w:after="100" w:afterAutospacing="1"/>
    </w:pPr>
    <w:rPr>
      <w:rFonts w:ascii="Arial" w:hAnsi="Arial" w:cs="Arial"/>
      <w:noProof w:val="0"/>
      <w:sz w:val="16"/>
      <w:szCs w:val="16"/>
      <w:u w:val="single"/>
      <w:lang w:eastAsia="uk-UA"/>
    </w:rPr>
  </w:style>
  <w:style w:type="paragraph" w:customStyle="1" w:styleId="font8">
    <w:name w:val="font8"/>
    <w:basedOn w:val="a0"/>
    <w:rsid w:val="00EC26D1"/>
    <w:pPr>
      <w:spacing w:before="100" w:beforeAutospacing="1" w:after="100" w:afterAutospacing="1"/>
    </w:pPr>
    <w:rPr>
      <w:rFonts w:ascii="Arial" w:hAnsi="Arial" w:cs="Arial"/>
      <w:noProof w:val="0"/>
      <w:sz w:val="16"/>
      <w:szCs w:val="16"/>
      <w:lang w:eastAsia="uk-UA"/>
    </w:rPr>
  </w:style>
  <w:style w:type="paragraph" w:customStyle="1" w:styleId="xl26">
    <w:name w:val="xl26"/>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47">
    <w:name w:val="xl47"/>
    <w:basedOn w:val="a0"/>
    <w:rsid w:val="00EC26D1"/>
    <w:pPr>
      <w:pBdr>
        <w:top w:val="single" w:sz="4" w:space="0" w:color="auto"/>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48">
    <w:name w:val="xl48"/>
    <w:basedOn w:val="a0"/>
    <w:rsid w:val="00EC26D1"/>
    <w:pPr>
      <w:pBdr>
        <w:top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49">
    <w:name w:val="xl49"/>
    <w:basedOn w:val="a0"/>
    <w:rsid w:val="00EC26D1"/>
    <w:pPr>
      <w:pBdr>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0">
    <w:name w:val="xl50"/>
    <w:basedOn w:val="a0"/>
    <w:rsid w:val="00EC26D1"/>
    <w:pPr>
      <w:pBdr>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1">
    <w:name w:val="xl51"/>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2">
    <w:name w:val="xl52"/>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3">
    <w:name w:val="xl53"/>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4">
    <w:name w:val="xl54"/>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5">
    <w:name w:val="xl55"/>
    <w:basedOn w:val="a0"/>
    <w:rsid w:val="00EC26D1"/>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56">
    <w:name w:val="xl56"/>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7">
    <w:name w:val="xl57"/>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8">
    <w:name w:val="xl58"/>
    <w:basedOn w:val="a0"/>
    <w:rsid w:val="00EC26D1"/>
    <w:pPr>
      <w:pBdr>
        <w:top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9">
    <w:name w:val="xl59"/>
    <w:basedOn w:val="a0"/>
    <w:rsid w:val="00EC26D1"/>
    <w:pPr>
      <w:pBdr>
        <w:left w:val="single" w:sz="4" w:space="0" w:color="auto"/>
        <w:bottom w:val="single" w:sz="4" w:space="0" w:color="auto"/>
      </w:pBdr>
      <w:spacing w:before="100" w:beforeAutospacing="1" w:after="100" w:afterAutospacing="1"/>
      <w:jc w:val="center"/>
      <w:textAlignment w:val="center"/>
    </w:pPr>
    <w:rPr>
      <w:noProof w:val="0"/>
      <w:lang w:eastAsia="uk-UA"/>
    </w:rPr>
  </w:style>
  <w:style w:type="paragraph" w:customStyle="1" w:styleId="xl60">
    <w:name w:val="xl60"/>
    <w:basedOn w:val="a0"/>
    <w:rsid w:val="00EC26D1"/>
    <w:pPr>
      <w:pBdr>
        <w:bottom w:val="single" w:sz="4" w:space="0" w:color="auto"/>
      </w:pBdr>
      <w:spacing w:before="100" w:beforeAutospacing="1" w:after="100" w:afterAutospacing="1"/>
      <w:jc w:val="center"/>
      <w:textAlignment w:val="center"/>
    </w:pPr>
    <w:rPr>
      <w:noProof w:val="0"/>
      <w:lang w:eastAsia="uk-UA"/>
    </w:rPr>
  </w:style>
  <w:style w:type="paragraph" w:customStyle="1" w:styleId="xl61">
    <w:name w:val="xl61"/>
    <w:basedOn w:val="a0"/>
    <w:rsid w:val="00EC26D1"/>
    <w:pPr>
      <w:pBdr>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62">
    <w:name w:val="xl62"/>
    <w:basedOn w:val="a0"/>
    <w:rsid w:val="00EC26D1"/>
    <w:pPr>
      <w:pBdr>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63">
    <w:name w:val="xl63"/>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64">
    <w:name w:val="xl64"/>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65">
    <w:name w:val="xl65"/>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66">
    <w:name w:val="xl66"/>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67">
    <w:name w:val="xl67"/>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68">
    <w:name w:val="xl68"/>
    <w:basedOn w:val="a0"/>
    <w:rsid w:val="00EC26D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69">
    <w:name w:val="xl69"/>
    <w:basedOn w:val="a0"/>
    <w:rsid w:val="00EC26D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70">
    <w:name w:val="xl70"/>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71">
    <w:name w:val="xl71"/>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72">
    <w:name w:val="xl72"/>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73">
    <w:name w:val="xl73"/>
    <w:basedOn w:val="a0"/>
    <w:rsid w:val="00EC26D1"/>
    <w:pPr>
      <w:pBdr>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74">
    <w:name w:val="xl74"/>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46">
    <w:name w:val="xl146"/>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47">
    <w:name w:val="xl147"/>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48">
    <w:name w:val="xl148"/>
    <w:basedOn w:val="a0"/>
    <w:rsid w:val="00EC26D1"/>
    <w:pPr>
      <w:spacing w:before="100" w:beforeAutospacing="1" w:after="100" w:afterAutospacing="1"/>
      <w:textAlignment w:val="center"/>
    </w:pPr>
    <w:rPr>
      <w:rFonts w:ascii="Arial" w:hAnsi="Arial" w:cs="Arial"/>
      <w:noProof w:val="0"/>
      <w:sz w:val="16"/>
      <w:szCs w:val="16"/>
      <w:lang w:eastAsia="uk-UA"/>
    </w:rPr>
  </w:style>
  <w:style w:type="paragraph" w:customStyle="1" w:styleId="xl149">
    <w:name w:val="xl149"/>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0">
    <w:name w:val="xl150"/>
    <w:basedOn w:val="a0"/>
    <w:rsid w:val="00EC26D1"/>
    <w:pP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1">
    <w:name w:val="xl151"/>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2">
    <w:name w:val="xl152"/>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3">
    <w:name w:val="xl153"/>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4">
    <w:name w:val="xl154"/>
    <w:basedOn w:val="a0"/>
    <w:rsid w:val="00EC26D1"/>
    <w:pP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5">
    <w:name w:val="xl155"/>
    <w:basedOn w:val="a0"/>
    <w:rsid w:val="00EC26D1"/>
    <w:pPr>
      <w:spacing w:before="100" w:beforeAutospacing="1" w:after="100" w:afterAutospacing="1"/>
      <w:textAlignment w:val="center"/>
    </w:pPr>
    <w:rPr>
      <w:rFonts w:ascii="Arial" w:hAnsi="Arial" w:cs="Arial"/>
      <w:noProof w:val="0"/>
      <w:sz w:val="16"/>
      <w:szCs w:val="16"/>
      <w:lang w:eastAsia="uk-UA"/>
    </w:rPr>
  </w:style>
  <w:style w:type="paragraph" w:customStyle="1" w:styleId="xl156">
    <w:name w:val="xl156"/>
    <w:basedOn w:val="a0"/>
    <w:rsid w:val="00EC26D1"/>
    <w:pP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7">
    <w:name w:val="xl157"/>
    <w:basedOn w:val="a0"/>
    <w:rsid w:val="00EC26D1"/>
    <w:pPr>
      <w:spacing w:before="100" w:beforeAutospacing="1" w:after="100" w:afterAutospacing="1"/>
    </w:pPr>
    <w:rPr>
      <w:rFonts w:ascii="Arial" w:hAnsi="Arial" w:cs="Arial"/>
      <w:noProof w:val="0"/>
      <w:sz w:val="16"/>
      <w:szCs w:val="16"/>
      <w:lang w:eastAsia="uk-UA"/>
    </w:rPr>
  </w:style>
  <w:style w:type="paragraph" w:customStyle="1" w:styleId="xl158">
    <w:name w:val="xl158"/>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9">
    <w:name w:val="xl159"/>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0">
    <w:name w:val="xl160"/>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1">
    <w:name w:val="xl161"/>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2">
    <w:name w:val="xl162"/>
    <w:basedOn w:val="a0"/>
    <w:rsid w:val="00EC26D1"/>
    <w:pP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3">
    <w:name w:val="xl163"/>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4">
    <w:name w:val="xl164"/>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5">
    <w:name w:val="xl165"/>
    <w:basedOn w:val="a0"/>
    <w:rsid w:val="00EC26D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66">
    <w:name w:val="xl166"/>
    <w:basedOn w:val="a0"/>
    <w:rsid w:val="00EC26D1"/>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67">
    <w:name w:val="xl167"/>
    <w:basedOn w:val="a0"/>
    <w:rsid w:val="00EC26D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68">
    <w:name w:val="xl168"/>
    <w:basedOn w:val="a0"/>
    <w:rsid w:val="00EC26D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69">
    <w:name w:val="xl169"/>
    <w:basedOn w:val="a0"/>
    <w:rsid w:val="00EC26D1"/>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70">
    <w:name w:val="xl170"/>
    <w:basedOn w:val="a0"/>
    <w:rsid w:val="00EC26D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71">
    <w:name w:val="xl171"/>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2">
    <w:name w:val="xl172"/>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3">
    <w:name w:val="xl173"/>
    <w:basedOn w:val="a0"/>
    <w:rsid w:val="00EC26D1"/>
    <w:pPr>
      <w:pBdr>
        <w:top w:val="single" w:sz="4" w:space="0" w:color="auto"/>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4">
    <w:name w:val="xl174"/>
    <w:basedOn w:val="a0"/>
    <w:rsid w:val="00EC26D1"/>
    <w:pPr>
      <w:pBdr>
        <w:top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5">
    <w:name w:val="xl175"/>
    <w:basedOn w:val="a0"/>
    <w:rsid w:val="00EC26D1"/>
    <w:pPr>
      <w:pBdr>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6">
    <w:name w:val="xl176"/>
    <w:basedOn w:val="a0"/>
    <w:rsid w:val="00EC26D1"/>
    <w:pPr>
      <w:pBdr>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7">
    <w:name w:val="xl177"/>
    <w:basedOn w:val="a0"/>
    <w:rsid w:val="00EC26D1"/>
    <w:pPr>
      <w:pBdr>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8">
    <w:name w:val="xl178"/>
    <w:basedOn w:val="a0"/>
    <w:rsid w:val="00EC26D1"/>
    <w:pPr>
      <w:pBdr>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9">
    <w:name w:val="xl179"/>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80">
    <w:name w:val="xl180"/>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81">
    <w:name w:val="xl181"/>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75">
    <w:name w:val="xl75"/>
    <w:basedOn w:val="a0"/>
    <w:rsid w:val="00EC26D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76">
    <w:name w:val="xl76"/>
    <w:basedOn w:val="a0"/>
    <w:rsid w:val="00EC26D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77">
    <w:name w:val="xl77"/>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78">
    <w:name w:val="xl78"/>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79">
    <w:name w:val="xl79"/>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0">
    <w:name w:val="xl80"/>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1">
    <w:name w:val="xl81"/>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2">
    <w:name w:val="xl82"/>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3">
    <w:name w:val="xl83"/>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84">
    <w:name w:val="xl84"/>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5">
    <w:name w:val="xl85"/>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val="ru-RU" w:eastAsia="ru-RU"/>
    </w:rPr>
  </w:style>
  <w:style w:type="paragraph" w:customStyle="1" w:styleId="xl87">
    <w:name w:val="xl87"/>
    <w:basedOn w:val="a0"/>
    <w:rsid w:val="00EC26D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8">
    <w:name w:val="xl88"/>
    <w:basedOn w:val="a0"/>
    <w:rsid w:val="00EC26D1"/>
    <w:pPr>
      <w:pBdr>
        <w:top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9">
    <w:name w:val="xl89"/>
    <w:basedOn w:val="a0"/>
    <w:rsid w:val="00EC26D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0">
    <w:name w:val="xl90"/>
    <w:basedOn w:val="a0"/>
    <w:rsid w:val="00EC26D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1">
    <w:name w:val="xl91"/>
    <w:basedOn w:val="a0"/>
    <w:rsid w:val="00EC26D1"/>
    <w:pPr>
      <w:pBdr>
        <w:top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2">
    <w:name w:val="xl92"/>
    <w:basedOn w:val="a0"/>
    <w:rsid w:val="00EC26D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3">
    <w:name w:val="xl93"/>
    <w:basedOn w:val="a0"/>
    <w:rsid w:val="00EC26D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4">
    <w:name w:val="xl94"/>
    <w:basedOn w:val="a0"/>
    <w:rsid w:val="00EC26D1"/>
    <w:pPr>
      <w:pBdr>
        <w:top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font9">
    <w:name w:val="font9"/>
    <w:basedOn w:val="a0"/>
    <w:rsid w:val="00EC26D1"/>
    <w:pPr>
      <w:spacing w:before="100" w:beforeAutospacing="1" w:after="100" w:afterAutospacing="1"/>
    </w:pPr>
    <w:rPr>
      <w:i/>
      <w:iCs/>
      <w:noProof w:val="0"/>
      <w:sz w:val="20"/>
      <w:szCs w:val="20"/>
      <w:lang w:val="ru-RU" w:eastAsia="ru-RU"/>
    </w:rPr>
  </w:style>
  <w:style w:type="paragraph" w:customStyle="1" w:styleId="font10">
    <w:name w:val="font10"/>
    <w:basedOn w:val="a0"/>
    <w:rsid w:val="00EC26D1"/>
    <w:pPr>
      <w:spacing w:before="100" w:beforeAutospacing="1" w:after="100" w:afterAutospacing="1"/>
    </w:pPr>
    <w:rPr>
      <w:noProof w:val="0"/>
      <w:sz w:val="20"/>
      <w:szCs w:val="20"/>
      <w:lang w:val="ru-RU" w:eastAsia="ru-RU"/>
    </w:rPr>
  </w:style>
  <w:style w:type="paragraph" w:customStyle="1" w:styleId="font11">
    <w:name w:val="font11"/>
    <w:basedOn w:val="a0"/>
    <w:rsid w:val="00EC26D1"/>
    <w:pPr>
      <w:spacing w:before="100" w:beforeAutospacing="1" w:after="100" w:afterAutospacing="1"/>
    </w:pPr>
    <w:rPr>
      <w:noProof w:val="0"/>
      <w:sz w:val="20"/>
      <w:szCs w:val="20"/>
      <w:lang w:val="ru-RU" w:eastAsia="ru-RU"/>
    </w:rPr>
  </w:style>
  <w:style w:type="paragraph" w:customStyle="1" w:styleId="font12">
    <w:name w:val="font12"/>
    <w:basedOn w:val="a0"/>
    <w:rsid w:val="00EC26D1"/>
    <w:pPr>
      <w:spacing w:before="100" w:beforeAutospacing="1" w:after="100" w:afterAutospacing="1"/>
    </w:pPr>
    <w:rPr>
      <w:i/>
      <w:iCs/>
      <w:noProof w:val="0"/>
      <w:sz w:val="20"/>
      <w:szCs w:val="20"/>
      <w:lang w:val="ru-RU" w:eastAsia="ru-RU"/>
    </w:rPr>
  </w:style>
  <w:style w:type="paragraph" w:customStyle="1" w:styleId="font13">
    <w:name w:val="font13"/>
    <w:basedOn w:val="a0"/>
    <w:rsid w:val="00EC26D1"/>
    <w:pPr>
      <w:spacing w:before="100" w:beforeAutospacing="1" w:after="100" w:afterAutospacing="1"/>
    </w:pPr>
    <w:rPr>
      <w:rFonts w:ascii="Arial" w:hAnsi="Arial" w:cs="Arial"/>
      <w:i/>
      <w:iCs/>
      <w:noProof w:val="0"/>
      <w:sz w:val="20"/>
      <w:szCs w:val="20"/>
      <w:lang w:val="ru-RU" w:eastAsia="ru-RU"/>
    </w:rPr>
  </w:style>
  <w:style w:type="paragraph" w:customStyle="1" w:styleId="font14">
    <w:name w:val="font14"/>
    <w:basedOn w:val="a0"/>
    <w:rsid w:val="00EC26D1"/>
    <w:pPr>
      <w:spacing w:before="100" w:beforeAutospacing="1" w:after="100" w:afterAutospacing="1"/>
    </w:pPr>
    <w:rPr>
      <w:rFonts w:ascii="Arial" w:hAnsi="Arial" w:cs="Arial"/>
      <w:i/>
      <w:iCs/>
      <w:noProof w:val="0"/>
      <w:sz w:val="20"/>
      <w:szCs w:val="20"/>
      <w:lang w:val="ru-RU" w:eastAsia="ru-RU"/>
    </w:rPr>
  </w:style>
  <w:style w:type="paragraph" w:customStyle="1" w:styleId="font15">
    <w:name w:val="font15"/>
    <w:basedOn w:val="a0"/>
    <w:rsid w:val="00EC26D1"/>
    <w:pPr>
      <w:spacing w:before="100" w:beforeAutospacing="1" w:after="100" w:afterAutospacing="1"/>
    </w:pPr>
    <w:rPr>
      <w:i/>
      <w:iCs/>
      <w:noProof w:val="0"/>
      <w:sz w:val="16"/>
      <w:szCs w:val="16"/>
      <w:lang w:val="ru-RU" w:eastAsia="ru-RU"/>
    </w:rPr>
  </w:style>
  <w:style w:type="paragraph" w:customStyle="1" w:styleId="font16">
    <w:name w:val="font16"/>
    <w:basedOn w:val="a0"/>
    <w:rsid w:val="00EC26D1"/>
    <w:pPr>
      <w:spacing w:before="100" w:beforeAutospacing="1" w:after="100" w:afterAutospacing="1"/>
    </w:pPr>
    <w:rPr>
      <w:i/>
      <w:iCs/>
      <w:noProof w:val="0"/>
      <w:sz w:val="20"/>
      <w:szCs w:val="20"/>
      <w:lang w:val="ru-RU" w:eastAsia="ru-RU"/>
    </w:rPr>
  </w:style>
  <w:style w:type="paragraph" w:customStyle="1" w:styleId="font17">
    <w:name w:val="font17"/>
    <w:basedOn w:val="a0"/>
    <w:rsid w:val="00EC26D1"/>
    <w:pPr>
      <w:spacing w:before="100" w:beforeAutospacing="1" w:after="100" w:afterAutospacing="1"/>
    </w:pPr>
    <w:rPr>
      <w:rFonts w:ascii="Symbol" w:hAnsi="Symbol"/>
      <w:noProof w:val="0"/>
      <w:sz w:val="16"/>
      <w:szCs w:val="16"/>
      <w:lang w:val="ru-RU" w:eastAsia="ru-RU"/>
    </w:rPr>
  </w:style>
  <w:style w:type="paragraph" w:customStyle="1" w:styleId="xl86">
    <w:name w:val="xl86"/>
    <w:basedOn w:val="a0"/>
    <w:rsid w:val="00EC26D1"/>
    <w:pPr>
      <w:pBdr>
        <w:top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5">
    <w:name w:val="xl95"/>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6">
    <w:name w:val="xl96"/>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7">
    <w:name w:val="xl97"/>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98">
    <w:name w:val="xl98"/>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99">
    <w:name w:val="xl99"/>
    <w:basedOn w:val="a0"/>
    <w:rsid w:val="00EC26D1"/>
    <w:pPr>
      <w:pBdr>
        <w:left w:val="single" w:sz="4" w:space="0" w:color="auto"/>
        <w:right w:val="single" w:sz="4" w:space="0" w:color="auto"/>
      </w:pBdr>
      <w:spacing w:before="100" w:beforeAutospacing="1" w:after="100" w:afterAutospacing="1"/>
      <w:textAlignment w:val="center"/>
    </w:pPr>
    <w:rPr>
      <w:noProof w:val="0"/>
      <w:lang w:val="ru-RU" w:eastAsia="ru-RU"/>
    </w:rPr>
  </w:style>
  <w:style w:type="paragraph" w:customStyle="1" w:styleId="xl100">
    <w:name w:val="xl100"/>
    <w:basedOn w:val="a0"/>
    <w:rsid w:val="00EC26D1"/>
    <w:pPr>
      <w:pBdr>
        <w:left w:val="single" w:sz="4" w:space="0" w:color="auto"/>
        <w:bottom w:val="single" w:sz="4" w:space="0" w:color="auto"/>
        <w:right w:val="single" w:sz="4" w:space="0" w:color="auto"/>
      </w:pBdr>
      <w:spacing w:before="100" w:beforeAutospacing="1" w:after="100" w:afterAutospacing="1"/>
      <w:textAlignment w:val="center"/>
    </w:pPr>
    <w:rPr>
      <w:noProof w:val="0"/>
      <w:lang w:val="ru-RU" w:eastAsia="ru-RU"/>
    </w:rPr>
  </w:style>
  <w:style w:type="paragraph" w:customStyle="1" w:styleId="xl101">
    <w:name w:val="xl101"/>
    <w:basedOn w:val="a0"/>
    <w:rsid w:val="00EC26D1"/>
    <w:pPr>
      <w:pBdr>
        <w:top w:val="single" w:sz="4" w:space="0" w:color="auto"/>
        <w:lef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2">
    <w:name w:val="xl102"/>
    <w:basedOn w:val="a0"/>
    <w:rsid w:val="00EC26D1"/>
    <w:pPr>
      <w:pBdr>
        <w:top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3">
    <w:name w:val="xl103"/>
    <w:basedOn w:val="a0"/>
    <w:rsid w:val="00EC26D1"/>
    <w:pPr>
      <w:pBdr>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4">
    <w:name w:val="xl104"/>
    <w:basedOn w:val="a0"/>
    <w:rsid w:val="00EC26D1"/>
    <w:pPr>
      <w:pBdr>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5">
    <w:name w:val="xl105"/>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6">
    <w:name w:val="xl106"/>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7">
    <w:name w:val="xl107"/>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8">
    <w:name w:val="xl108"/>
    <w:basedOn w:val="a0"/>
    <w:rsid w:val="00EC26D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09">
    <w:name w:val="xl109"/>
    <w:basedOn w:val="a0"/>
    <w:rsid w:val="00EC26D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10">
    <w:name w:val="xl110"/>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11">
    <w:name w:val="xl111"/>
    <w:basedOn w:val="a0"/>
    <w:rsid w:val="00EC26D1"/>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12">
    <w:name w:val="xl112"/>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13">
    <w:name w:val="xl113"/>
    <w:basedOn w:val="a0"/>
    <w:rsid w:val="00EC26D1"/>
    <w:pPr>
      <w:pBdr>
        <w:top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14">
    <w:name w:val="xl114"/>
    <w:basedOn w:val="a0"/>
    <w:rsid w:val="00EC26D1"/>
    <w:pPr>
      <w:pBdr>
        <w:left w:val="single" w:sz="4" w:space="0" w:color="auto"/>
        <w:bottom w:val="single" w:sz="4" w:space="0" w:color="auto"/>
      </w:pBdr>
      <w:spacing w:before="100" w:beforeAutospacing="1" w:after="100" w:afterAutospacing="1"/>
      <w:jc w:val="center"/>
      <w:textAlignment w:val="center"/>
    </w:pPr>
    <w:rPr>
      <w:noProof w:val="0"/>
      <w:lang w:val="ru-RU" w:eastAsia="ru-RU"/>
    </w:rPr>
  </w:style>
  <w:style w:type="paragraph" w:customStyle="1" w:styleId="xl115">
    <w:name w:val="xl115"/>
    <w:basedOn w:val="a0"/>
    <w:rsid w:val="00EC26D1"/>
    <w:pPr>
      <w:pBdr>
        <w:bottom w:val="single" w:sz="4" w:space="0" w:color="auto"/>
      </w:pBdr>
      <w:spacing w:before="100" w:beforeAutospacing="1" w:after="100" w:afterAutospacing="1"/>
      <w:jc w:val="center"/>
      <w:textAlignment w:val="center"/>
    </w:pPr>
    <w:rPr>
      <w:noProof w:val="0"/>
      <w:lang w:val="ru-RU" w:eastAsia="ru-RU"/>
    </w:rPr>
  </w:style>
  <w:style w:type="paragraph" w:customStyle="1" w:styleId="xl116">
    <w:name w:val="xl116"/>
    <w:basedOn w:val="a0"/>
    <w:rsid w:val="00EC26D1"/>
    <w:pPr>
      <w:pBdr>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117">
    <w:name w:val="xl117"/>
    <w:basedOn w:val="a0"/>
    <w:rsid w:val="00EC26D1"/>
    <w:pPr>
      <w:pBdr>
        <w:left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118">
    <w:name w:val="xl118"/>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119">
    <w:name w:val="xl119"/>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20">
    <w:name w:val="xl120"/>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21">
    <w:name w:val="xl121"/>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22">
    <w:name w:val="xl122"/>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23">
    <w:name w:val="xl123"/>
    <w:basedOn w:val="a0"/>
    <w:rsid w:val="00EC26D1"/>
    <w:pPr>
      <w:pBdr>
        <w:lef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15">
    <w:name w:val="заголовок 1"/>
    <w:basedOn w:val="a0"/>
    <w:next w:val="a0"/>
    <w:rsid w:val="00EC26D1"/>
    <w:pPr>
      <w:keepNext/>
      <w:overflowPunct w:val="0"/>
      <w:autoSpaceDE w:val="0"/>
      <w:autoSpaceDN w:val="0"/>
      <w:adjustRightInd w:val="0"/>
      <w:spacing w:line="360" w:lineRule="auto"/>
      <w:jc w:val="center"/>
      <w:textAlignment w:val="baseline"/>
    </w:pPr>
    <w:rPr>
      <w:rFonts w:ascii="1251 Futuris" w:hAnsi="1251 Futuris"/>
      <w:sz w:val="28"/>
      <w:szCs w:val="20"/>
      <w:lang w:eastAsia="ru-RU"/>
    </w:rPr>
  </w:style>
  <w:style w:type="paragraph" w:styleId="afd">
    <w:name w:val="Subtitle"/>
    <w:basedOn w:val="a0"/>
    <w:link w:val="afe"/>
    <w:qFormat/>
    <w:rsid w:val="00EC26D1"/>
    <w:pPr>
      <w:overflowPunct w:val="0"/>
      <w:autoSpaceDE w:val="0"/>
      <w:autoSpaceDN w:val="0"/>
      <w:adjustRightInd w:val="0"/>
      <w:spacing w:line="360" w:lineRule="auto"/>
      <w:textAlignment w:val="baseline"/>
    </w:pPr>
    <w:rPr>
      <w:sz w:val="28"/>
      <w:szCs w:val="20"/>
      <w:lang w:eastAsia="ru-RU"/>
    </w:rPr>
  </w:style>
  <w:style w:type="character" w:customStyle="1" w:styleId="afe">
    <w:name w:val="Подзаголовок Знак"/>
    <w:basedOn w:val="a1"/>
    <w:link w:val="afd"/>
    <w:rsid w:val="00EC26D1"/>
    <w:rPr>
      <w:rFonts w:ascii="Times New Roman" w:eastAsia="Times New Roman" w:hAnsi="Times New Roman" w:cs="Times New Roman"/>
      <w:noProof/>
      <w:sz w:val="28"/>
      <w:szCs w:val="20"/>
      <w:lang w:eastAsia="ru-RU"/>
    </w:rPr>
  </w:style>
  <w:style w:type="paragraph" w:customStyle="1" w:styleId="42">
    <w:name w:val="заголовок 4"/>
    <w:basedOn w:val="a0"/>
    <w:next w:val="a0"/>
    <w:rsid w:val="00EC26D1"/>
    <w:pPr>
      <w:keepNext/>
      <w:ind w:firstLine="567"/>
    </w:pPr>
    <w:rPr>
      <w:sz w:val="26"/>
      <w:szCs w:val="20"/>
      <w:lang w:eastAsia="uk-UA"/>
    </w:rPr>
  </w:style>
  <w:style w:type="paragraph" w:customStyle="1" w:styleId="3a">
    <w:name w:val="заголовок 3"/>
    <w:basedOn w:val="a0"/>
    <w:next w:val="a0"/>
    <w:rsid w:val="00EC26D1"/>
    <w:pPr>
      <w:keepNext/>
      <w:tabs>
        <w:tab w:val="left" w:pos="360"/>
      </w:tabs>
      <w:ind w:left="360" w:hanging="360"/>
    </w:pPr>
    <w:rPr>
      <w:rFonts w:ascii="1251 Futuris" w:hAnsi="1251 Futuris"/>
      <w:sz w:val="26"/>
      <w:szCs w:val="20"/>
      <w:lang w:eastAsia="uk-UA"/>
    </w:rPr>
  </w:style>
  <w:style w:type="paragraph" w:customStyle="1" w:styleId="52">
    <w:name w:val="заголовок 5"/>
    <w:basedOn w:val="a0"/>
    <w:next w:val="a0"/>
    <w:rsid w:val="00EC26D1"/>
    <w:pPr>
      <w:keepNext/>
      <w:jc w:val="right"/>
    </w:pPr>
    <w:rPr>
      <w:rFonts w:ascii="1251 Futuris" w:hAnsi="1251 Futuris"/>
      <w:szCs w:val="20"/>
      <w:lang w:eastAsia="uk-UA"/>
    </w:rPr>
  </w:style>
  <w:style w:type="paragraph" w:customStyle="1" w:styleId="BodyText21">
    <w:name w:val="Body Text 21"/>
    <w:basedOn w:val="a0"/>
    <w:rsid w:val="00EC26D1"/>
    <w:pPr>
      <w:widowControl w:val="0"/>
      <w:ind w:firstLine="567"/>
      <w:jc w:val="both"/>
    </w:pPr>
    <w:rPr>
      <w:noProof w:val="0"/>
      <w:snapToGrid w:val="0"/>
      <w:szCs w:val="20"/>
      <w:lang w:val="ru-RU" w:eastAsia="ru-RU"/>
    </w:rPr>
  </w:style>
  <w:style w:type="paragraph" w:styleId="2c">
    <w:name w:val="List 2"/>
    <w:basedOn w:val="a0"/>
    <w:rsid w:val="00EC26D1"/>
    <w:pPr>
      <w:overflowPunct w:val="0"/>
      <w:autoSpaceDE w:val="0"/>
      <w:autoSpaceDN w:val="0"/>
      <w:adjustRightInd w:val="0"/>
      <w:ind w:left="566" w:hanging="283"/>
      <w:textAlignment w:val="baseline"/>
    </w:pPr>
    <w:rPr>
      <w:noProof w:val="0"/>
      <w:sz w:val="20"/>
      <w:szCs w:val="20"/>
      <w:lang w:eastAsia="ru-RU"/>
    </w:rPr>
  </w:style>
  <w:style w:type="paragraph" w:styleId="3b">
    <w:name w:val="List 3"/>
    <w:basedOn w:val="a0"/>
    <w:rsid w:val="00EC26D1"/>
    <w:pPr>
      <w:overflowPunct w:val="0"/>
      <w:autoSpaceDE w:val="0"/>
      <w:autoSpaceDN w:val="0"/>
      <w:adjustRightInd w:val="0"/>
      <w:ind w:left="849" w:hanging="283"/>
      <w:textAlignment w:val="baseline"/>
    </w:pPr>
    <w:rPr>
      <w:noProof w:val="0"/>
      <w:sz w:val="20"/>
      <w:szCs w:val="20"/>
      <w:lang w:eastAsia="ru-RU"/>
    </w:rPr>
  </w:style>
  <w:style w:type="paragraph" w:styleId="2d">
    <w:name w:val="List Continue 2"/>
    <w:basedOn w:val="a0"/>
    <w:rsid w:val="00EC26D1"/>
    <w:pPr>
      <w:overflowPunct w:val="0"/>
      <w:autoSpaceDE w:val="0"/>
      <w:autoSpaceDN w:val="0"/>
      <w:adjustRightInd w:val="0"/>
      <w:spacing w:after="120"/>
      <w:ind w:left="566"/>
      <w:textAlignment w:val="baseline"/>
    </w:pPr>
    <w:rPr>
      <w:noProof w:val="0"/>
      <w:sz w:val="20"/>
      <w:szCs w:val="20"/>
      <w:lang w:eastAsia="ru-RU"/>
    </w:rPr>
  </w:style>
  <w:style w:type="paragraph" w:styleId="aff">
    <w:name w:val="caption"/>
    <w:basedOn w:val="a0"/>
    <w:next w:val="a0"/>
    <w:qFormat/>
    <w:rsid w:val="00EC26D1"/>
    <w:pPr>
      <w:overflowPunct w:val="0"/>
      <w:autoSpaceDE w:val="0"/>
      <w:autoSpaceDN w:val="0"/>
      <w:adjustRightInd w:val="0"/>
      <w:textAlignment w:val="baseline"/>
    </w:pPr>
    <w:rPr>
      <w:b/>
      <w:bCs/>
      <w:noProof w:val="0"/>
      <w:sz w:val="20"/>
      <w:szCs w:val="20"/>
      <w:lang w:eastAsia="ru-RU"/>
    </w:rPr>
  </w:style>
  <w:style w:type="paragraph" w:styleId="aff0">
    <w:name w:val="Body Text First Indent"/>
    <w:basedOn w:val="a4"/>
    <w:link w:val="aff1"/>
    <w:rsid w:val="00EC26D1"/>
    <w:pPr>
      <w:overflowPunct w:val="0"/>
      <w:autoSpaceDE w:val="0"/>
      <w:autoSpaceDN w:val="0"/>
      <w:adjustRightInd w:val="0"/>
      <w:spacing w:after="120" w:line="240" w:lineRule="auto"/>
      <w:ind w:firstLine="210"/>
      <w:jc w:val="left"/>
      <w:textAlignment w:val="baseline"/>
    </w:pPr>
    <w:rPr>
      <w:noProof w:val="0"/>
      <w:sz w:val="20"/>
      <w:szCs w:val="20"/>
      <w:lang w:eastAsia="ru-RU"/>
    </w:rPr>
  </w:style>
  <w:style w:type="character" w:customStyle="1" w:styleId="aff1">
    <w:name w:val="Красная строка Знак"/>
    <w:basedOn w:val="a5"/>
    <w:link w:val="aff0"/>
    <w:rsid w:val="00EC26D1"/>
    <w:rPr>
      <w:rFonts w:ascii="Times New Roman" w:eastAsia="Times New Roman" w:hAnsi="Times New Roman" w:cs="Times New Roman"/>
      <w:noProof/>
      <w:sz w:val="20"/>
      <w:szCs w:val="20"/>
      <w:lang w:eastAsia="ru-RU"/>
    </w:rPr>
  </w:style>
  <w:style w:type="paragraph" w:styleId="2e">
    <w:name w:val="Body Text First Indent 2"/>
    <w:basedOn w:val="af0"/>
    <w:link w:val="2f"/>
    <w:rsid w:val="00EC26D1"/>
    <w:pPr>
      <w:overflowPunct w:val="0"/>
      <w:autoSpaceDE w:val="0"/>
      <w:autoSpaceDN w:val="0"/>
      <w:adjustRightInd w:val="0"/>
      <w:ind w:firstLine="210"/>
      <w:textAlignment w:val="baseline"/>
    </w:pPr>
    <w:rPr>
      <w:noProof w:val="0"/>
      <w:sz w:val="20"/>
      <w:szCs w:val="20"/>
      <w:lang w:eastAsia="ru-RU"/>
    </w:rPr>
  </w:style>
  <w:style w:type="character" w:customStyle="1" w:styleId="2f">
    <w:name w:val="Красная строка 2 Знак"/>
    <w:basedOn w:val="af1"/>
    <w:link w:val="2e"/>
    <w:rsid w:val="00EC26D1"/>
    <w:rPr>
      <w:rFonts w:ascii="Times New Roman" w:eastAsia="Times New Roman" w:hAnsi="Times New Roman" w:cs="Times New Roman"/>
      <w:noProof/>
      <w:sz w:val="20"/>
      <w:szCs w:val="20"/>
      <w:lang w:eastAsia="ru-RU"/>
    </w:rPr>
  </w:style>
  <w:style w:type="paragraph" w:customStyle="1" w:styleId="j">
    <w:name w:val="j"/>
    <w:basedOn w:val="1"/>
    <w:rsid w:val="00EC26D1"/>
    <w:pPr>
      <w:tabs>
        <w:tab w:val="clear" w:pos="1080"/>
      </w:tabs>
      <w:overflowPunct w:val="0"/>
      <w:autoSpaceDE w:val="0"/>
      <w:autoSpaceDN w:val="0"/>
      <w:adjustRightInd w:val="0"/>
      <w:spacing w:line="320" w:lineRule="exact"/>
      <w:jc w:val="center"/>
      <w:textAlignment w:val="baseline"/>
    </w:pPr>
    <w:rPr>
      <w:b/>
      <w:caps/>
      <w:noProof w:val="0"/>
      <w:color w:val="auto"/>
      <w:kern w:val="32"/>
      <w:lang w:val="en-US" w:eastAsia="ru-RU"/>
    </w:rPr>
  </w:style>
  <w:style w:type="paragraph" w:customStyle="1" w:styleId="xl25">
    <w:name w:val="xl25"/>
    <w:basedOn w:val="a0"/>
    <w:rsid w:val="00EC26D1"/>
    <w:pPr>
      <w:spacing w:before="100" w:beforeAutospacing="1" w:after="100" w:afterAutospacing="1"/>
      <w:textAlignment w:val="center"/>
    </w:pPr>
    <w:rPr>
      <w:noProof w:val="0"/>
      <w:lang w:val="ru-RU" w:eastAsia="ru-RU"/>
    </w:rPr>
  </w:style>
  <w:style w:type="paragraph" w:customStyle="1" w:styleId="Just">
    <w:name w:val="Just"/>
    <w:rsid w:val="00EC26D1"/>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ff2">
    <w:name w:val="Normal (Web)"/>
    <w:basedOn w:val="a0"/>
    <w:link w:val="aff3"/>
    <w:rsid w:val="00EC26D1"/>
    <w:pPr>
      <w:spacing w:before="100" w:beforeAutospacing="1" w:after="100" w:afterAutospacing="1"/>
    </w:pPr>
    <w:rPr>
      <w:noProof w:val="0"/>
      <w:lang w:val="ru-RU" w:eastAsia="ru-RU"/>
    </w:rPr>
  </w:style>
  <w:style w:type="character" w:styleId="aff4">
    <w:name w:val="Emphasis"/>
    <w:aliases w:val="ЭДИК 11"/>
    <w:uiPriority w:val="20"/>
    <w:qFormat/>
    <w:rsid w:val="00EC26D1"/>
    <w:rPr>
      <w:i/>
      <w:iCs/>
    </w:rPr>
  </w:style>
  <w:style w:type="paragraph" w:customStyle="1" w:styleId="rvps3">
    <w:name w:val="rvps3"/>
    <w:basedOn w:val="a0"/>
    <w:rsid w:val="00EC26D1"/>
    <w:pPr>
      <w:ind w:left="360"/>
      <w:jc w:val="both"/>
    </w:pPr>
    <w:rPr>
      <w:noProof w:val="0"/>
      <w:lang w:val="ru-RU" w:eastAsia="ru-RU"/>
    </w:rPr>
  </w:style>
  <w:style w:type="character" w:customStyle="1" w:styleId="rvts8">
    <w:name w:val="rvts8"/>
    <w:rsid w:val="00EC26D1"/>
    <w:rPr>
      <w:rFonts w:ascii="Times New Roman" w:hAnsi="Times New Roman" w:cs="Times New Roman" w:hint="default"/>
      <w:sz w:val="28"/>
      <w:szCs w:val="28"/>
    </w:rPr>
  </w:style>
  <w:style w:type="paragraph" w:styleId="aff5">
    <w:name w:val="Block Text"/>
    <w:basedOn w:val="a0"/>
    <w:rsid w:val="00EC26D1"/>
    <w:pPr>
      <w:shd w:val="clear" w:color="auto" w:fill="FFFFFF"/>
      <w:ind w:left="221" w:right="10" w:firstLine="720"/>
      <w:jc w:val="both"/>
    </w:pPr>
    <w:rPr>
      <w:noProof w:val="0"/>
      <w:color w:val="000000"/>
      <w:sz w:val="28"/>
      <w:szCs w:val="20"/>
      <w:lang w:eastAsia="ru-RU"/>
    </w:rPr>
  </w:style>
  <w:style w:type="character" w:customStyle="1" w:styleId="aff6">
    <w:name w:val="Знак Знак Знак"/>
    <w:aliases w:val="Знак Знак Знак Знак1, Знак Знак Знак"/>
    <w:rsid w:val="00EC26D1"/>
    <w:rPr>
      <w:b/>
      <w:sz w:val="28"/>
      <w:lang w:val="uk-UA" w:eastAsia="uk-UA" w:bidi="ar-SA"/>
    </w:rPr>
  </w:style>
  <w:style w:type="character" w:customStyle="1" w:styleId="16">
    <w:name w:val="Знак Знак Знак1"/>
    <w:locked/>
    <w:rsid w:val="00EC26D1"/>
    <w:rPr>
      <w:rFonts w:ascii="1251 Futuris" w:hAnsi="1251 Futuris"/>
      <w:noProof/>
      <w:sz w:val="24"/>
      <w:lang w:val="uk-UA" w:eastAsia="ru-RU" w:bidi="ar-SA"/>
    </w:rPr>
  </w:style>
  <w:style w:type="character" w:customStyle="1" w:styleId="120">
    <w:name w:val="Знак Знак Знак Знак12"/>
    <w:rsid w:val="00EC26D1"/>
    <w:rPr>
      <w:rFonts w:ascii="1251 Futuris" w:hAnsi="1251 Futuris"/>
      <w:noProof/>
      <w:sz w:val="24"/>
      <w:lang w:val="uk-UA" w:eastAsia="ru-RU" w:bidi="ar-SA"/>
    </w:rPr>
  </w:style>
  <w:style w:type="table" w:customStyle="1" w:styleId="17">
    <w:name w:val="Т_1"/>
    <w:basedOn w:val="a2"/>
    <w:rsid w:val="00EC26D1"/>
    <w:pPr>
      <w:spacing w:after="0" w:line="240" w:lineRule="auto"/>
    </w:pPr>
    <w:rPr>
      <w:rFonts w:ascii="Times New Roman" w:eastAsia="Times New Roman" w:hAnsi="Times New Roman" w:cs="Times New Roman"/>
      <w:sz w:val="20"/>
      <w:szCs w:val="20"/>
      <w:lang w:eastAsia="uk-UA"/>
    </w:rPr>
    <w:tblPr/>
  </w:style>
  <w:style w:type="paragraph" w:customStyle="1" w:styleId="53">
    <w:name w:val="Знак Знак5 Знак Знак Знак Знак Знак Знак Знак Знак Знак Знак Знак Знак Знак Знак Знак Знак"/>
    <w:basedOn w:val="a0"/>
    <w:rsid w:val="00EC26D1"/>
    <w:rPr>
      <w:rFonts w:ascii="Verdana" w:hAnsi="Verdana" w:cs="Verdana"/>
      <w:noProof w:val="0"/>
      <w:sz w:val="20"/>
      <w:szCs w:val="20"/>
      <w:lang w:val="en-US"/>
    </w:rPr>
  </w:style>
  <w:style w:type="paragraph" w:customStyle="1" w:styleId="54">
    <w:name w:val="Знак Знак5 Знак Знак Знак Знак Знак Знак Знак Знак Знак Знак Знак Знак Знак Знак"/>
    <w:basedOn w:val="a0"/>
    <w:rsid w:val="00EC26D1"/>
    <w:rPr>
      <w:rFonts w:ascii="Verdana" w:hAnsi="Verdana" w:cs="Verdana"/>
      <w:noProof w:val="0"/>
      <w:sz w:val="20"/>
      <w:szCs w:val="20"/>
      <w:lang w:val="en-US"/>
    </w:rPr>
  </w:style>
  <w:style w:type="paragraph" w:customStyle="1" w:styleId="73">
    <w:name w:val="Знак Знак7 Знак Знак Знак Знак Знак"/>
    <w:basedOn w:val="a0"/>
    <w:rsid w:val="00EC26D1"/>
    <w:rPr>
      <w:rFonts w:ascii="Verdana" w:hAnsi="Verdana" w:cs="Verdana"/>
      <w:noProof w:val="0"/>
      <w:sz w:val="20"/>
      <w:szCs w:val="20"/>
      <w:lang w:val="en-US"/>
    </w:rPr>
  </w:style>
  <w:style w:type="paragraph" w:customStyle="1" w:styleId="220">
    <w:name w:val="Основной текст 22"/>
    <w:basedOn w:val="a0"/>
    <w:rsid w:val="00EC26D1"/>
    <w:pPr>
      <w:overflowPunct w:val="0"/>
      <w:autoSpaceDE w:val="0"/>
      <w:autoSpaceDN w:val="0"/>
      <w:adjustRightInd w:val="0"/>
      <w:spacing w:after="120" w:line="480" w:lineRule="auto"/>
      <w:textAlignment w:val="baseline"/>
    </w:pPr>
    <w:rPr>
      <w:noProof w:val="0"/>
      <w:sz w:val="20"/>
      <w:szCs w:val="20"/>
      <w:lang w:eastAsia="ru-RU"/>
    </w:rPr>
  </w:style>
  <w:style w:type="paragraph" w:customStyle="1" w:styleId="55">
    <w:name w:val="Знак Знак5"/>
    <w:basedOn w:val="a0"/>
    <w:rsid w:val="00EC26D1"/>
    <w:rPr>
      <w:rFonts w:ascii="Verdana" w:hAnsi="Verdana" w:cs="Verdana"/>
      <w:noProof w:val="0"/>
      <w:sz w:val="20"/>
      <w:szCs w:val="20"/>
      <w:lang w:val="en-US"/>
    </w:rPr>
  </w:style>
  <w:style w:type="paragraph" w:customStyle="1" w:styleId="92">
    <w:name w:val="Знак Знак9"/>
    <w:basedOn w:val="a0"/>
    <w:rsid w:val="00EC26D1"/>
    <w:rPr>
      <w:rFonts w:ascii="Verdana" w:hAnsi="Verdana" w:cs="Verdana"/>
      <w:noProof w:val="0"/>
      <w:sz w:val="20"/>
      <w:szCs w:val="20"/>
      <w:lang w:val="en-US"/>
    </w:rPr>
  </w:style>
  <w:style w:type="paragraph" w:customStyle="1" w:styleId="510">
    <w:name w:val="Знак Знак5 Знак Знак Знак Знак Знак Знак Знак Знак Знак Знак Знак Знак Знак Знак Знак Знак1"/>
    <w:basedOn w:val="a0"/>
    <w:rsid w:val="00EC26D1"/>
    <w:rPr>
      <w:rFonts w:ascii="Verdana" w:hAnsi="Verdana" w:cs="Verdana"/>
      <w:noProof w:val="0"/>
      <w:sz w:val="20"/>
      <w:szCs w:val="20"/>
      <w:lang w:val="en-US"/>
    </w:rPr>
  </w:style>
  <w:style w:type="character" w:customStyle="1" w:styleId="62">
    <w:name w:val="Знак Знак6"/>
    <w:rsid w:val="00EC26D1"/>
    <w:rPr>
      <w:sz w:val="28"/>
      <w:szCs w:val="28"/>
      <w:lang w:val="uk-UA" w:eastAsia="uk-UA" w:bidi="ar-SA"/>
    </w:rPr>
  </w:style>
  <w:style w:type="paragraph" w:customStyle="1" w:styleId="aff7">
    <w:name w:val="Джерело№"/>
    <w:basedOn w:val="a4"/>
    <w:rsid w:val="00EC26D1"/>
    <w:pPr>
      <w:spacing w:line="240" w:lineRule="auto"/>
    </w:pPr>
    <w:rPr>
      <w:b/>
      <w:noProof w:val="0"/>
      <w:szCs w:val="20"/>
      <w:u w:val="single"/>
      <w:lang w:val="ru-RU" w:eastAsia="ru-RU"/>
    </w:rPr>
  </w:style>
  <w:style w:type="paragraph" w:customStyle="1" w:styleId="100">
    <w:name w:val="Знак Знак10"/>
    <w:basedOn w:val="a0"/>
    <w:rsid w:val="00EC26D1"/>
    <w:rPr>
      <w:rFonts w:ascii="Verdana" w:hAnsi="Verdana" w:cs="Verdana"/>
      <w:noProof w:val="0"/>
      <w:sz w:val="20"/>
      <w:szCs w:val="20"/>
      <w:lang w:val="en-US"/>
    </w:rPr>
  </w:style>
  <w:style w:type="paragraph" w:customStyle="1" w:styleId="74">
    <w:name w:val="Знак Знак7 Знак Знак Знак Знак"/>
    <w:basedOn w:val="a0"/>
    <w:rsid w:val="00EC26D1"/>
    <w:rPr>
      <w:rFonts w:ascii="Verdana" w:hAnsi="Verdana" w:cs="Verdana"/>
      <w:noProof w:val="0"/>
      <w:sz w:val="20"/>
      <w:szCs w:val="20"/>
      <w:lang w:val="en-US"/>
    </w:rPr>
  </w:style>
  <w:style w:type="paragraph" w:customStyle="1" w:styleId="511">
    <w:name w:val="Знак Знак5 Знак Знак Знак Знак Знак Знак Знак Знак Знак Знак Знак Знак Знак Знак Знак Знак Знак Знак1"/>
    <w:basedOn w:val="a0"/>
    <w:rsid w:val="00EC26D1"/>
    <w:rPr>
      <w:rFonts w:ascii="Verdana" w:hAnsi="Verdana" w:cs="Verdana"/>
      <w:noProof w:val="0"/>
      <w:sz w:val="20"/>
      <w:szCs w:val="20"/>
      <w:lang w:val="en-US"/>
    </w:rPr>
  </w:style>
  <w:style w:type="paragraph" w:customStyle="1" w:styleId="aff8">
    <w:name w:val="Стандарт"/>
    <w:rsid w:val="00EC26D1"/>
    <w:pPr>
      <w:widowControl w:val="0"/>
      <w:tabs>
        <w:tab w:val="left" w:pos="851"/>
      </w:tabs>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FR2">
    <w:name w:val="FR2"/>
    <w:rsid w:val="00EC26D1"/>
    <w:pPr>
      <w:widowControl w:val="0"/>
      <w:autoSpaceDE w:val="0"/>
      <w:autoSpaceDN w:val="0"/>
      <w:adjustRightInd w:val="0"/>
      <w:spacing w:before="240" w:after="0" w:line="300" w:lineRule="auto"/>
      <w:ind w:left="1440" w:right="1200"/>
      <w:jc w:val="center"/>
    </w:pPr>
    <w:rPr>
      <w:rFonts w:ascii="Arial" w:eastAsia="Times New Roman" w:hAnsi="Arial" w:cs="Arial"/>
      <w:b/>
      <w:bCs/>
      <w:i/>
      <w:iCs/>
      <w:sz w:val="24"/>
      <w:szCs w:val="24"/>
      <w:lang w:eastAsia="ru-RU"/>
    </w:rPr>
  </w:style>
  <w:style w:type="paragraph" w:customStyle="1" w:styleId="FR1">
    <w:name w:val="FR1"/>
    <w:rsid w:val="00EC26D1"/>
    <w:pPr>
      <w:widowControl w:val="0"/>
      <w:autoSpaceDE w:val="0"/>
      <w:autoSpaceDN w:val="0"/>
      <w:adjustRightInd w:val="0"/>
      <w:spacing w:before="320" w:after="0" w:line="300" w:lineRule="auto"/>
      <w:ind w:right="600" w:firstLine="560"/>
    </w:pPr>
    <w:rPr>
      <w:rFonts w:ascii="Times New Roman" w:eastAsia="Times New Roman" w:hAnsi="Times New Roman" w:cs="Times New Roman"/>
      <w:sz w:val="28"/>
      <w:szCs w:val="28"/>
      <w:lang w:eastAsia="ru-RU"/>
    </w:rPr>
  </w:style>
  <w:style w:type="paragraph" w:customStyle="1" w:styleId="Style2">
    <w:name w:val="Style2"/>
    <w:basedOn w:val="a0"/>
    <w:rsid w:val="00EC26D1"/>
    <w:pPr>
      <w:widowControl w:val="0"/>
      <w:autoSpaceDE w:val="0"/>
      <w:autoSpaceDN w:val="0"/>
      <w:adjustRightInd w:val="0"/>
    </w:pPr>
    <w:rPr>
      <w:noProof w:val="0"/>
      <w:lang w:eastAsia="uk-UA"/>
    </w:rPr>
  </w:style>
  <w:style w:type="paragraph" w:customStyle="1" w:styleId="Style3">
    <w:name w:val="Style3"/>
    <w:basedOn w:val="a0"/>
    <w:rsid w:val="00EC26D1"/>
    <w:pPr>
      <w:widowControl w:val="0"/>
      <w:autoSpaceDE w:val="0"/>
      <w:autoSpaceDN w:val="0"/>
      <w:adjustRightInd w:val="0"/>
      <w:spacing w:line="280" w:lineRule="exact"/>
      <w:ind w:firstLine="523"/>
      <w:jc w:val="both"/>
    </w:pPr>
    <w:rPr>
      <w:noProof w:val="0"/>
      <w:lang w:eastAsia="uk-UA"/>
    </w:rPr>
  </w:style>
  <w:style w:type="paragraph" w:customStyle="1" w:styleId="Style4">
    <w:name w:val="Style4"/>
    <w:basedOn w:val="a0"/>
    <w:rsid w:val="00EC26D1"/>
    <w:pPr>
      <w:widowControl w:val="0"/>
      <w:autoSpaceDE w:val="0"/>
      <w:autoSpaceDN w:val="0"/>
      <w:adjustRightInd w:val="0"/>
    </w:pPr>
    <w:rPr>
      <w:noProof w:val="0"/>
      <w:lang w:eastAsia="uk-UA"/>
    </w:rPr>
  </w:style>
  <w:style w:type="paragraph" w:customStyle="1" w:styleId="Style5">
    <w:name w:val="Style5"/>
    <w:basedOn w:val="a0"/>
    <w:rsid w:val="00EC26D1"/>
    <w:pPr>
      <w:widowControl w:val="0"/>
      <w:autoSpaceDE w:val="0"/>
      <w:autoSpaceDN w:val="0"/>
      <w:adjustRightInd w:val="0"/>
      <w:spacing w:line="278" w:lineRule="exact"/>
      <w:ind w:firstLine="533"/>
    </w:pPr>
    <w:rPr>
      <w:noProof w:val="0"/>
      <w:lang w:eastAsia="uk-UA"/>
    </w:rPr>
  </w:style>
  <w:style w:type="character" w:customStyle="1" w:styleId="FontStyle11">
    <w:name w:val="Font Style11"/>
    <w:rsid w:val="00EC26D1"/>
    <w:rPr>
      <w:rFonts w:ascii="Times New Roman" w:hAnsi="Times New Roman" w:cs="Times New Roman"/>
      <w:sz w:val="22"/>
      <w:szCs w:val="22"/>
    </w:rPr>
  </w:style>
  <w:style w:type="character" w:customStyle="1" w:styleId="FontStyle12">
    <w:name w:val="Font Style12"/>
    <w:rsid w:val="00EC26D1"/>
    <w:rPr>
      <w:rFonts w:ascii="Times New Roman" w:hAnsi="Times New Roman" w:cs="Times New Roman"/>
      <w:b/>
      <w:bCs/>
      <w:sz w:val="22"/>
      <w:szCs w:val="22"/>
    </w:rPr>
  </w:style>
  <w:style w:type="paragraph" w:customStyle="1" w:styleId="Style1">
    <w:name w:val="Style1"/>
    <w:basedOn w:val="a0"/>
    <w:rsid w:val="00EC26D1"/>
    <w:pPr>
      <w:widowControl w:val="0"/>
      <w:autoSpaceDE w:val="0"/>
      <w:autoSpaceDN w:val="0"/>
      <w:adjustRightInd w:val="0"/>
    </w:pPr>
    <w:rPr>
      <w:noProof w:val="0"/>
      <w:lang w:eastAsia="uk-UA"/>
    </w:rPr>
  </w:style>
  <w:style w:type="paragraph" w:customStyle="1" w:styleId="Style10">
    <w:name w:val="Style10"/>
    <w:basedOn w:val="a0"/>
    <w:rsid w:val="00EC26D1"/>
    <w:pPr>
      <w:widowControl w:val="0"/>
      <w:autoSpaceDE w:val="0"/>
      <w:autoSpaceDN w:val="0"/>
      <w:adjustRightInd w:val="0"/>
    </w:pPr>
    <w:rPr>
      <w:noProof w:val="0"/>
      <w:lang w:eastAsia="uk-UA"/>
    </w:rPr>
  </w:style>
  <w:style w:type="character" w:customStyle="1" w:styleId="FontStyle13">
    <w:name w:val="Font Style13"/>
    <w:rsid w:val="00EC26D1"/>
    <w:rPr>
      <w:rFonts w:ascii="Times New Roman" w:hAnsi="Times New Roman" w:cs="Times New Roman"/>
      <w:smallCaps/>
      <w:spacing w:val="10"/>
      <w:sz w:val="18"/>
      <w:szCs w:val="18"/>
    </w:rPr>
  </w:style>
  <w:style w:type="character" w:customStyle="1" w:styleId="FontStyle14">
    <w:name w:val="Font Style14"/>
    <w:rsid w:val="00EC26D1"/>
    <w:rPr>
      <w:rFonts w:ascii="Candara" w:hAnsi="Candara" w:cs="Candara"/>
      <w:b/>
      <w:bCs/>
      <w:sz w:val="22"/>
      <w:szCs w:val="22"/>
    </w:rPr>
  </w:style>
  <w:style w:type="character" w:customStyle="1" w:styleId="FontStyle18">
    <w:name w:val="Font Style18"/>
    <w:rsid w:val="00EC26D1"/>
    <w:rPr>
      <w:rFonts w:ascii="Times New Roman" w:hAnsi="Times New Roman" w:cs="Times New Roman"/>
      <w:b/>
      <w:bCs/>
      <w:i/>
      <w:iCs/>
      <w:w w:val="150"/>
      <w:sz w:val="8"/>
      <w:szCs w:val="8"/>
    </w:rPr>
  </w:style>
  <w:style w:type="character" w:customStyle="1" w:styleId="FontStyle19">
    <w:name w:val="Font Style19"/>
    <w:rsid w:val="00EC26D1"/>
    <w:rPr>
      <w:rFonts w:ascii="Times New Roman" w:hAnsi="Times New Roman" w:cs="Times New Roman"/>
      <w:sz w:val="18"/>
      <w:szCs w:val="18"/>
    </w:rPr>
  </w:style>
  <w:style w:type="character" w:customStyle="1" w:styleId="FontStyle20">
    <w:name w:val="Font Style20"/>
    <w:rsid w:val="00EC26D1"/>
    <w:rPr>
      <w:rFonts w:ascii="Times New Roman" w:hAnsi="Times New Roman" w:cs="Times New Roman"/>
      <w:b/>
      <w:bCs/>
      <w:spacing w:val="20"/>
      <w:sz w:val="8"/>
      <w:szCs w:val="8"/>
    </w:rPr>
  </w:style>
  <w:style w:type="paragraph" w:customStyle="1" w:styleId="Style6">
    <w:name w:val="Style6"/>
    <w:basedOn w:val="a0"/>
    <w:rsid w:val="00EC26D1"/>
    <w:pPr>
      <w:widowControl w:val="0"/>
      <w:autoSpaceDE w:val="0"/>
      <w:autoSpaceDN w:val="0"/>
      <w:adjustRightInd w:val="0"/>
      <w:spacing w:line="278" w:lineRule="exact"/>
      <w:ind w:hanging="355"/>
      <w:jc w:val="both"/>
    </w:pPr>
    <w:rPr>
      <w:noProof w:val="0"/>
      <w:lang w:eastAsia="uk-UA"/>
    </w:rPr>
  </w:style>
  <w:style w:type="paragraph" w:customStyle="1" w:styleId="Style7">
    <w:name w:val="Style7"/>
    <w:basedOn w:val="a0"/>
    <w:rsid w:val="00EC26D1"/>
    <w:pPr>
      <w:widowControl w:val="0"/>
      <w:autoSpaceDE w:val="0"/>
      <w:autoSpaceDN w:val="0"/>
      <w:adjustRightInd w:val="0"/>
      <w:spacing w:line="394" w:lineRule="exact"/>
      <w:ind w:firstLine="1550"/>
    </w:pPr>
    <w:rPr>
      <w:noProof w:val="0"/>
      <w:lang w:eastAsia="uk-UA"/>
    </w:rPr>
  </w:style>
  <w:style w:type="paragraph" w:customStyle="1" w:styleId="Style8">
    <w:name w:val="Style8"/>
    <w:basedOn w:val="a0"/>
    <w:rsid w:val="00EC26D1"/>
    <w:pPr>
      <w:widowControl w:val="0"/>
      <w:autoSpaceDE w:val="0"/>
      <w:autoSpaceDN w:val="0"/>
      <w:adjustRightInd w:val="0"/>
    </w:pPr>
    <w:rPr>
      <w:noProof w:val="0"/>
      <w:lang w:eastAsia="uk-UA"/>
    </w:rPr>
  </w:style>
  <w:style w:type="paragraph" w:customStyle="1" w:styleId="Style9">
    <w:name w:val="Style9"/>
    <w:basedOn w:val="a0"/>
    <w:rsid w:val="00EC26D1"/>
    <w:pPr>
      <w:widowControl w:val="0"/>
      <w:autoSpaceDE w:val="0"/>
      <w:autoSpaceDN w:val="0"/>
      <w:adjustRightInd w:val="0"/>
      <w:spacing w:line="274" w:lineRule="exact"/>
    </w:pPr>
    <w:rPr>
      <w:noProof w:val="0"/>
      <w:lang w:eastAsia="uk-UA"/>
    </w:rPr>
  </w:style>
  <w:style w:type="character" w:customStyle="1" w:styleId="FontStyle100">
    <w:name w:val="Font Style100"/>
    <w:rsid w:val="00EC26D1"/>
    <w:rPr>
      <w:rFonts w:ascii="Arial" w:hAnsi="Arial" w:cs="Arial"/>
      <w:sz w:val="24"/>
      <w:szCs w:val="24"/>
    </w:rPr>
  </w:style>
  <w:style w:type="character" w:customStyle="1" w:styleId="hps">
    <w:name w:val="hps"/>
    <w:rsid w:val="00EC26D1"/>
  </w:style>
  <w:style w:type="character" w:customStyle="1" w:styleId="atn">
    <w:name w:val="atn"/>
    <w:rsid w:val="00EC26D1"/>
  </w:style>
  <w:style w:type="character" w:customStyle="1" w:styleId="hpsatn">
    <w:name w:val="hps atn"/>
    <w:rsid w:val="00EC26D1"/>
  </w:style>
  <w:style w:type="paragraph" w:customStyle="1" w:styleId="18">
    <w:name w:val="1"/>
    <w:basedOn w:val="a0"/>
    <w:rsid w:val="00EC26D1"/>
    <w:rPr>
      <w:rFonts w:ascii="Verdana" w:hAnsi="Verdana" w:cs="Verdana"/>
      <w:noProof w:val="0"/>
      <w:sz w:val="20"/>
      <w:szCs w:val="20"/>
      <w:lang w:val="en-US"/>
    </w:rPr>
  </w:style>
  <w:style w:type="paragraph" w:customStyle="1" w:styleId="75">
    <w:name w:val="Знак Знак7 Знак"/>
    <w:basedOn w:val="a0"/>
    <w:rsid w:val="00EC26D1"/>
    <w:rPr>
      <w:rFonts w:ascii="Verdana" w:hAnsi="Verdana" w:cs="Verdana"/>
      <w:noProof w:val="0"/>
      <w:sz w:val="20"/>
      <w:szCs w:val="20"/>
      <w:lang w:val="en-US"/>
    </w:rPr>
  </w:style>
  <w:style w:type="paragraph" w:customStyle="1" w:styleId="76">
    <w:name w:val="Знак Знак7 Знак Знак Знак"/>
    <w:basedOn w:val="a0"/>
    <w:rsid w:val="00EC26D1"/>
    <w:rPr>
      <w:rFonts w:ascii="Verdana" w:hAnsi="Verdana" w:cs="Verdana"/>
      <w:noProof w:val="0"/>
      <w:sz w:val="20"/>
      <w:szCs w:val="20"/>
      <w:lang w:val="en-US"/>
    </w:rPr>
  </w:style>
  <w:style w:type="paragraph" w:styleId="aff9">
    <w:name w:val="No Spacing"/>
    <w:link w:val="affa"/>
    <w:qFormat/>
    <w:rsid w:val="00EC26D1"/>
    <w:pPr>
      <w:spacing w:after="0" w:line="240" w:lineRule="auto"/>
    </w:pPr>
    <w:rPr>
      <w:rFonts w:ascii="Calibri" w:eastAsia="Calibri" w:hAnsi="Calibri" w:cs="Times New Roman"/>
      <w:lang w:val="ru-RU"/>
    </w:rPr>
  </w:style>
  <w:style w:type="paragraph" w:customStyle="1" w:styleId="msonormalcxspmiddlecxsplast">
    <w:name w:val="msonormalcxspmiddlecxsplast"/>
    <w:basedOn w:val="a0"/>
    <w:rsid w:val="00EC26D1"/>
    <w:pPr>
      <w:spacing w:before="100" w:beforeAutospacing="1" w:after="100" w:afterAutospacing="1"/>
    </w:pPr>
    <w:rPr>
      <w:noProof w:val="0"/>
      <w:lang w:val="ru-RU" w:eastAsia="ru-RU"/>
    </w:rPr>
  </w:style>
  <w:style w:type="character" w:customStyle="1" w:styleId="12pt0">
    <w:name w:val="Стиль 12 pt"/>
    <w:rsid w:val="00EC26D1"/>
    <w:rPr>
      <w:sz w:val="24"/>
    </w:rPr>
  </w:style>
  <w:style w:type="paragraph" w:customStyle="1" w:styleId="520">
    <w:name w:val="Знак Знак5 Знак Знак Знак Знак Знак Знак Знак Знак Знак Знак Знак Знак Знак Знак Знак Знак2"/>
    <w:basedOn w:val="a0"/>
    <w:rsid w:val="00EC26D1"/>
    <w:rPr>
      <w:rFonts w:ascii="Verdana" w:hAnsi="Verdana" w:cs="Verdana"/>
      <w:noProof w:val="0"/>
      <w:sz w:val="20"/>
      <w:szCs w:val="20"/>
      <w:lang w:val="en-US"/>
    </w:rPr>
  </w:style>
  <w:style w:type="paragraph" w:customStyle="1" w:styleId="3c">
    <w:name w:val="Знак Знак3 Знак Знак Знак Знак Знак Знак"/>
    <w:basedOn w:val="a0"/>
    <w:rsid w:val="00EC26D1"/>
    <w:rPr>
      <w:rFonts w:ascii="Verdana" w:hAnsi="Verdana" w:cs="Verdana"/>
      <w:noProof w:val="0"/>
      <w:sz w:val="20"/>
      <w:szCs w:val="20"/>
      <w:lang w:val="en-US"/>
    </w:rPr>
  </w:style>
  <w:style w:type="paragraph" w:customStyle="1" w:styleId="5110">
    <w:name w:val="Знак Знак5 Знак Знак Знак Знак Знак Знак Знак Знак Знак Знак Знак Знак Знак Знак Знак Знак Знак Знак1 Знак Знак1"/>
    <w:basedOn w:val="a0"/>
    <w:rsid w:val="00EC26D1"/>
    <w:rPr>
      <w:rFonts w:ascii="Verdana" w:hAnsi="Verdana" w:cs="Verdana"/>
      <w:noProof w:val="0"/>
      <w:sz w:val="20"/>
      <w:szCs w:val="20"/>
      <w:lang w:val="en-US"/>
    </w:rPr>
  </w:style>
  <w:style w:type="paragraph" w:customStyle="1" w:styleId="420">
    <w:name w:val="Знак Знак4 Знак Знак2"/>
    <w:basedOn w:val="a0"/>
    <w:rsid w:val="00EC26D1"/>
    <w:rPr>
      <w:rFonts w:ascii="Verdana" w:hAnsi="Verdana" w:cs="Verdana"/>
      <w:noProof w:val="0"/>
      <w:sz w:val="20"/>
      <w:szCs w:val="20"/>
      <w:lang w:val="en-US"/>
    </w:rPr>
  </w:style>
  <w:style w:type="paragraph" w:customStyle="1" w:styleId="xl182">
    <w:name w:val="xl182"/>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3">
    <w:name w:val="xl183"/>
    <w:basedOn w:val="a0"/>
    <w:rsid w:val="00EC26D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4">
    <w:name w:val="xl184"/>
    <w:basedOn w:val="a0"/>
    <w:rsid w:val="00EC26D1"/>
    <w:pPr>
      <w:pBdr>
        <w:top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5">
    <w:name w:val="xl185"/>
    <w:basedOn w:val="a0"/>
    <w:rsid w:val="00EC26D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6">
    <w:name w:val="xl186"/>
    <w:basedOn w:val="a0"/>
    <w:rsid w:val="00EC26D1"/>
    <w:pPr>
      <w:pBdr>
        <w:top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7">
    <w:name w:val="xl187"/>
    <w:basedOn w:val="a0"/>
    <w:rsid w:val="00EC26D1"/>
    <w:pPr>
      <w:pBdr>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8">
    <w:name w:val="xl188"/>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9">
    <w:name w:val="xl189"/>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0">
    <w:name w:val="xl190"/>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1">
    <w:name w:val="xl191"/>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2">
    <w:name w:val="xl192"/>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3">
    <w:name w:val="xl193"/>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4">
    <w:name w:val="xl194"/>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5">
    <w:name w:val="xl195"/>
    <w:basedOn w:val="a0"/>
    <w:rsid w:val="00EC26D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96">
    <w:name w:val="xl196"/>
    <w:basedOn w:val="a0"/>
    <w:rsid w:val="00EC26D1"/>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97">
    <w:name w:val="xl197"/>
    <w:basedOn w:val="a0"/>
    <w:rsid w:val="00EC26D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98">
    <w:name w:val="xl198"/>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9">
    <w:name w:val="xl199"/>
    <w:basedOn w:val="a0"/>
    <w:rsid w:val="00EC26D1"/>
    <w:pPr>
      <w:pBdr>
        <w:top w:val="single" w:sz="4" w:space="0" w:color="auto"/>
        <w:lef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0">
    <w:name w:val="xl200"/>
    <w:basedOn w:val="a0"/>
    <w:rsid w:val="00EC26D1"/>
    <w:pPr>
      <w:pBdr>
        <w:top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1">
    <w:name w:val="xl201"/>
    <w:basedOn w:val="a0"/>
    <w:rsid w:val="00EC26D1"/>
    <w:pPr>
      <w:pBdr>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2">
    <w:name w:val="xl202"/>
    <w:basedOn w:val="a0"/>
    <w:rsid w:val="00EC26D1"/>
    <w:pPr>
      <w:pBdr>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3">
    <w:name w:val="xl203"/>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4">
    <w:name w:val="xl204"/>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5">
    <w:name w:val="xl205"/>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6">
    <w:name w:val="xl206"/>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7">
    <w:name w:val="xl207"/>
    <w:basedOn w:val="a0"/>
    <w:rsid w:val="00EC26D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208">
    <w:name w:val="xl208"/>
    <w:basedOn w:val="a0"/>
    <w:rsid w:val="00EC26D1"/>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209">
    <w:name w:val="xl209"/>
    <w:basedOn w:val="a0"/>
    <w:rsid w:val="00EC26D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210">
    <w:name w:val="xl210"/>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1">
    <w:name w:val="xl211"/>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2">
    <w:name w:val="xl212"/>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3">
    <w:name w:val="xl213"/>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4">
    <w:name w:val="xl214"/>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5">
    <w:name w:val="xl215"/>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6">
    <w:name w:val="xl216"/>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7">
    <w:name w:val="xl217"/>
    <w:basedOn w:val="a0"/>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8">
    <w:name w:val="xl218"/>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9">
    <w:name w:val="xl219"/>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0">
    <w:name w:val="xl220"/>
    <w:basedOn w:val="a0"/>
    <w:rsid w:val="00EC26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21">
    <w:name w:val="xl221"/>
    <w:basedOn w:val="a0"/>
    <w:rsid w:val="00EC26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22">
    <w:name w:val="xl222"/>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3">
    <w:name w:val="xl223"/>
    <w:basedOn w:val="a0"/>
    <w:rsid w:val="00EC26D1"/>
    <w:pPr>
      <w:pBdr>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4">
    <w:name w:val="xl224"/>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5">
    <w:name w:val="xl225"/>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6">
    <w:name w:val="xl226"/>
    <w:basedOn w:val="a0"/>
    <w:rsid w:val="00EC26D1"/>
    <w:pPr>
      <w:pBdr>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7">
    <w:name w:val="xl227"/>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8">
    <w:name w:val="xl228"/>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9">
    <w:name w:val="xl229"/>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30">
    <w:name w:val="xl230"/>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31">
    <w:name w:val="xl231"/>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32">
    <w:name w:val="xl232"/>
    <w:basedOn w:val="a0"/>
    <w:rsid w:val="00EC26D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noProof w:val="0"/>
      <w:lang w:eastAsia="uk-UA"/>
    </w:rPr>
  </w:style>
  <w:style w:type="paragraph" w:customStyle="1" w:styleId="xl233">
    <w:name w:val="xl233"/>
    <w:basedOn w:val="a0"/>
    <w:rsid w:val="00EC26D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noProof w:val="0"/>
      <w:lang w:eastAsia="uk-UA"/>
    </w:rPr>
  </w:style>
  <w:style w:type="paragraph" w:customStyle="1" w:styleId="xl234">
    <w:name w:val="xl234"/>
    <w:basedOn w:val="a0"/>
    <w:rsid w:val="00EC26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35">
    <w:name w:val="xl235"/>
    <w:basedOn w:val="a0"/>
    <w:rsid w:val="00EC26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36">
    <w:name w:val="xl236"/>
    <w:basedOn w:val="a0"/>
    <w:rsid w:val="00EC26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37">
    <w:name w:val="xl237"/>
    <w:basedOn w:val="a0"/>
    <w:rsid w:val="00EC26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38">
    <w:name w:val="xl238"/>
    <w:basedOn w:val="a0"/>
    <w:rsid w:val="00EC26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39">
    <w:name w:val="xl239"/>
    <w:basedOn w:val="a0"/>
    <w:rsid w:val="00EC26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0">
    <w:name w:val="xl240"/>
    <w:basedOn w:val="a0"/>
    <w:rsid w:val="00EC26D1"/>
    <w:pPr>
      <w:pBdr>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1">
    <w:name w:val="xl241"/>
    <w:basedOn w:val="a0"/>
    <w:rsid w:val="00EC26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2">
    <w:name w:val="xl242"/>
    <w:basedOn w:val="a0"/>
    <w:rsid w:val="00EC26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3">
    <w:name w:val="xl243"/>
    <w:basedOn w:val="a0"/>
    <w:rsid w:val="00EC26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4">
    <w:name w:val="xl244"/>
    <w:basedOn w:val="a0"/>
    <w:rsid w:val="00EC26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noProof w:val="0"/>
      <w:lang w:eastAsia="uk-UA"/>
    </w:rPr>
  </w:style>
  <w:style w:type="paragraph" w:customStyle="1" w:styleId="xl245">
    <w:name w:val="xl245"/>
    <w:basedOn w:val="a0"/>
    <w:rsid w:val="00EC26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6">
    <w:name w:val="xl246"/>
    <w:basedOn w:val="a0"/>
    <w:rsid w:val="00EC26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7">
    <w:name w:val="xl247"/>
    <w:basedOn w:val="a0"/>
    <w:rsid w:val="00EC26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8">
    <w:name w:val="xl248"/>
    <w:basedOn w:val="a0"/>
    <w:rsid w:val="00EC26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9">
    <w:name w:val="xl249"/>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50">
    <w:name w:val="xl250"/>
    <w:basedOn w:val="a0"/>
    <w:rsid w:val="00EC26D1"/>
    <w:pPr>
      <w:pBdr>
        <w:top w:val="single" w:sz="4" w:space="0" w:color="auto"/>
        <w:left w:val="single" w:sz="4" w:space="0" w:color="auto"/>
        <w:right w:val="single" w:sz="4" w:space="0" w:color="auto"/>
      </w:pBdr>
      <w:spacing w:before="100" w:beforeAutospacing="1" w:after="100" w:afterAutospacing="1"/>
      <w:textAlignment w:val="center"/>
    </w:pPr>
    <w:rPr>
      <w:noProof w:val="0"/>
      <w:lang w:eastAsia="uk-UA"/>
    </w:rPr>
  </w:style>
  <w:style w:type="paragraph" w:customStyle="1" w:styleId="xl251">
    <w:name w:val="xl251"/>
    <w:basedOn w:val="a0"/>
    <w:rsid w:val="00EC26D1"/>
    <w:pPr>
      <w:pBdr>
        <w:left w:val="single" w:sz="4" w:space="0" w:color="auto"/>
        <w:right w:val="single" w:sz="4" w:space="0" w:color="auto"/>
      </w:pBdr>
      <w:spacing w:before="100" w:beforeAutospacing="1" w:after="100" w:afterAutospacing="1"/>
      <w:textAlignment w:val="center"/>
    </w:pPr>
    <w:rPr>
      <w:noProof w:val="0"/>
      <w:lang w:eastAsia="uk-UA"/>
    </w:rPr>
  </w:style>
  <w:style w:type="paragraph" w:customStyle="1" w:styleId="xl252">
    <w:name w:val="xl252"/>
    <w:basedOn w:val="a0"/>
    <w:rsid w:val="00EC26D1"/>
    <w:pPr>
      <w:pBdr>
        <w:left w:val="single" w:sz="4" w:space="0" w:color="auto"/>
        <w:bottom w:val="single" w:sz="4" w:space="0" w:color="auto"/>
        <w:right w:val="single" w:sz="4" w:space="0" w:color="auto"/>
      </w:pBdr>
      <w:spacing w:before="100" w:beforeAutospacing="1" w:after="100" w:afterAutospacing="1"/>
      <w:textAlignment w:val="center"/>
    </w:pPr>
    <w:rPr>
      <w:noProof w:val="0"/>
      <w:lang w:eastAsia="uk-UA"/>
    </w:rPr>
  </w:style>
  <w:style w:type="paragraph" w:customStyle="1" w:styleId="xl253">
    <w:name w:val="xl253"/>
    <w:basedOn w:val="a0"/>
    <w:rsid w:val="00EC26D1"/>
    <w:pPr>
      <w:pBdr>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54">
    <w:name w:val="xl254"/>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55">
    <w:name w:val="xl255"/>
    <w:basedOn w:val="a0"/>
    <w:rsid w:val="00EC26D1"/>
    <w:pPr>
      <w:pBdr>
        <w:top w:val="single" w:sz="4" w:space="0" w:color="auto"/>
        <w:left w:val="single" w:sz="4" w:space="0" w:color="auto"/>
        <w:bottom w:val="single" w:sz="4" w:space="0" w:color="auto"/>
      </w:pBdr>
      <w:spacing w:before="100" w:beforeAutospacing="1" w:after="100" w:afterAutospacing="1"/>
      <w:jc w:val="center"/>
      <w:textAlignment w:val="center"/>
    </w:pPr>
    <w:rPr>
      <w:noProof w:val="0"/>
      <w:lang w:eastAsia="uk-UA"/>
    </w:rPr>
  </w:style>
  <w:style w:type="paragraph" w:customStyle="1" w:styleId="xl256">
    <w:name w:val="xl256"/>
    <w:basedOn w:val="a0"/>
    <w:rsid w:val="00EC26D1"/>
    <w:pPr>
      <w:pBdr>
        <w:top w:val="single" w:sz="4" w:space="0" w:color="auto"/>
        <w:bottom w:val="single" w:sz="4" w:space="0" w:color="auto"/>
      </w:pBdr>
      <w:spacing w:before="100" w:beforeAutospacing="1" w:after="100" w:afterAutospacing="1"/>
      <w:jc w:val="center"/>
      <w:textAlignment w:val="center"/>
    </w:pPr>
    <w:rPr>
      <w:noProof w:val="0"/>
      <w:lang w:eastAsia="uk-UA"/>
    </w:rPr>
  </w:style>
  <w:style w:type="paragraph" w:customStyle="1" w:styleId="xl257">
    <w:name w:val="xl257"/>
    <w:basedOn w:val="a0"/>
    <w:rsid w:val="00EC26D1"/>
    <w:pPr>
      <w:pBdr>
        <w:top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58">
    <w:name w:val="xl258"/>
    <w:basedOn w:val="a0"/>
    <w:rsid w:val="00EC26D1"/>
    <w:pPr>
      <w:pBdr>
        <w:top w:val="single" w:sz="4" w:space="0" w:color="auto"/>
        <w:left w:val="single" w:sz="4" w:space="0" w:color="auto"/>
      </w:pBdr>
      <w:spacing w:before="100" w:beforeAutospacing="1" w:after="100" w:afterAutospacing="1"/>
      <w:jc w:val="center"/>
      <w:textAlignment w:val="center"/>
    </w:pPr>
    <w:rPr>
      <w:noProof w:val="0"/>
      <w:lang w:eastAsia="uk-UA"/>
    </w:rPr>
  </w:style>
  <w:style w:type="paragraph" w:customStyle="1" w:styleId="xl259">
    <w:name w:val="xl259"/>
    <w:basedOn w:val="a0"/>
    <w:rsid w:val="00EC26D1"/>
    <w:pPr>
      <w:pBdr>
        <w:top w:val="single" w:sz="4" w:space="0" w:color="auto"/>
      </w:pBdr>
      <w:spacing w:before="100" w:beforeAutospacing="1" w:after="100" w:afterAutospacing="1"/>
      <w:jc w:val="center"/>
      <w:textAlignment w:val="center"/>
    </w:pPr>
    <w:rPr>
      <w:noProof w:val="0"/>
      <w:lang w:eastAsia="uk-UA"/>
    </w:rPr>
  </w:style>
  <w:style w:type="paragraph" w:customStyle="1" w:styleId="xl260">
    <w:name w:val="xl260"/>
    <w:basedOn w:val="a0"/>
    <w:rsid w:val="00EC26D1"/>
    <w:pPr>
      <w:pBdr>
        <w:top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61">
    <w:name w:val="xl261"/>
    <w:basedOn w:val="a0"/>
    <w:rsid w:val="00EC26D1"/>
    <w:pPr>
      <w:pBdr>
        <w:left w:val="single" w:sz="4" w:space="0" w:color="auto"/>
        <w:bottom w:val="single" w:sz="4" w:space="0" w:color="auto"/>
      </w:pBdr>
      <w:spacing w:before="100" w:beforeAutospacing="1" w:after="100" w:afterAutospacing="1"/>
      <w:jc w:val="center"/>
      <w:textAlignment w:val="center"/>
    </w:pPr>
    <w:rPr>
      <w:noProof w:val="0"/>
      <w:lang w:eastAsia="uk-UA"/>
    </w:rPr>
  </w:style>
  <w:style w:type="paragraph" w:customStyle="1" w:styleId="xl262">
    <w:name w:val="xl262"/>
    <w:basedOn w:val="a0"/>
    <w:rsid w:val="00EC26D1"/>
    <w:pPr>
      <w:pBdr>
        <w:bottom w:val="single" w:sz="4" w:space="0" w:color="auto"/>
      </w:pBdr>
      <w:spacing w:before="100" w:beforeAutospacing="1" w:after="100" w:afterAutospacing="1"/>
      <w:jc w:val="center"/>
      <w:textAlignment w:val="center"/>
    </w:pPr>
    <w:rPr>
      <w:noProof w:val="0"/>
      <w:lang w:eastAsia="uk-UA"/>
    </w:rPr>
  </w:style>
  <w:style w:type="paragraph" w:customStyle="1" w:styleId="xl263">
    <w:name w:val="xl263"/>
    <w:basedOn w:val="a0"/>
    <w:rsid w:val="00EC26D1"/>
    <w:pPr>
      <w:pBdr>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64">
    <w:name w:val="xl264"/>
    <w:basedOn w:val="a0"/>
    <w:rsid w:val="00EC26D1"/>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65">
    <w:name w:val="xl265"/>
    <w:basedOn w:val="a0"/>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66">
    <w:name w:val="xl266"/>
    <w:basedOn w:val="a0"/>
    <w:rsid w:val="00EC26D1"/>
    <w:pPr>
      <w:pBdr>
        <w:top w:val="single" w:sz="4" w:space="0" w:color="auto"/>
      </w:pBdr>
      <w:spacing w:before="100" w:beforeAutospacing="1" w:after="100" w:afterAutospacing="1"/>
      <w:jc w:val="center"/>
      <w:textAlignment w:val="center"/>
    </w:pPr>
    <w:rPr>
      <w:noProof w:val="0"/>
      <w:lang w:eastAsia="uk-UA"/>
    </w:rPr>
  </w:style>
  <w:style w:type="paragraph" w:customStyle="1" w:styleId="xl267">
    <w:name w:val="xl267"/>
    <w:basedOn w:val="a0"/>
    <w:rsid w:val="00EC26D1"/>
    <w:pPr>
      <w:pBdr>
        <w:bottom w:val="single" w:sz="4" w:space="0" w:color="auto"/>
      </w:pBdr>
      <w:spacing w:before="100" w:beforeAutospacing="1" w:after="100" w:afterAutospacing="1"/>
      <w:jc w:val="center"/>
      <w:textAlignment w:val="center"/>
    </w:pPr>
    <w:rPr>
      <w:noProof w:val="0"/>
      <w:lang w:eastAsia="uk-UA"/>
    </w:rPr>
  </w:style>
  <w:style w:type="character" w:customStyle="1" w:styleId="2f0">
    <w:name w:val="Основний текст (2)_"/>
    <w:link w:val="211"/>
    <w:rsid w:val="00EC26D1"/>
    <w:rPr>
      <w:shd w:val="clear" w:color="auto" w:fill="FFFFFF"/>
    </w:rPr>
  </w:style>
  <w:style w:type="paragraph" w:customStyle="1" w:styleId="211">
    <w:name w:val="Основний текст (2)1"/>
    <w:basedOn w:val="a0"/>
    <w:link w:val="2f0"/>
    <w:rsid w:val="00EC26D1"/>
    <w:pPr>
      <w:widowControl w:val="0"/>
      <w:shd w:val="clear" w:color="auto" w:fill="FFFFFF"/>
      <w:spacing w:line="205" w:lineRule="exact"/>
      <w:jc w:val="both"/>
    </w:pPr>
    <w:rPr>
      <w:rFonts w:asciiTheme="minorHAnsi" w:eastAsiaTheme="minorHAnsi" w:hAnsiTheme="minorHAnsi" w:cstheme="minorBidi"/>
      <w:noProof w:val="0"/>
      <w:sz w:val="22"/>
      <w:szCs w:val="22"/>
    </w:rPr>
  </w:style>
  <w:style w:type="character" w:customStyle="1" w:styleId="3d">
    <w:name w:val="Основний текст (3)_"/>
    <w:link w:val="3e"/>
    <w:rsid w:val="00EC26D1"/>
    <w:rPr>
      <w:i/>
      <w:iCs/>
      <w:spacing w:val="-10"/>
      <w:sz w:val="19"/>
      <w:szCs w:val="19"/>
      <w:shd w:val="clear" w:color="auto" w:fill="FFFFFF"/>
    </w:rPr>
  </w:style>
  <w:style w:type="paragraph" w:customStyle="1" w:styleId="3e">
    <w:name w:val="Основний текст (3)"/>
    <w:basedOn w:val="a0"/>
    <w:link w:val="3d"/>
    <w:rsid w:val="00EC26D1"/>
    <w:pPr>
      <w:widowControl w:val="0"/>
      <w:shd w:val="clear" w:color="auto" w:fill="FFFFFF"/>
      <w:spacing w:line="205" w:lineRule="exact"/>
      <w:ind w:firstLine="480"/>
      <w:jc w:val="both"/>
    </w:pPr>
    <w:rPr>
      <w:rFonts w:asciiTheme="minorHAnsi" w:eastAsiaTheme="minorHAnsi" w:hAnsiTheme="minorHAnsi" w:cstheme="minorBidi"/>
      <w:i/>
      <w:iCs/>
      <w:noProof w:val="0"/>
      <w:spacing w:val="-10"/>
      <w:sz w:val="19"/>
      <w:szCs w:val="19"/>
    </w:rPr>
  </w:style>
  <w:style w:type="character" w:customStyle="1" w:styleId="34pt">
    <w:name w:val="Основний текст (3) + 4 pt"/>
    <w:aliases w:val="Не курсив,Інтервал 0 pt"/>
    <w:rsid w:val="00EC26D1"/>
    <w:rPr>
      <w:i/>
      <w:iCs/>
      <w:spacing w:val="0"/>
      <w:sz w:val="8"/>
      <w:szCs w:val="8"/>
      <w:shd w:val="clear" w:color="auto" w:fill="FFFFFF"/>
    </w:rPr>
  </w:style>
  <w:style w:type="paragraph" w:customStyle="1" w:styleId="230">
    <w:name w:val="Основной текст 23"/>
    <w:basedOn w:val="a0"/>
    <w:rsid w:val="00EC26D1"/>
    <w:pPr>
      <w:overflowPunct w:val="0"/>
      <w:autoSpaceDE w:val="0"/>
      <w:autoSpaceDN w:val="0"/>
      <w:adjustRightInd w:val="0"/>
      <w:spacing w:after="120" w:line="480" w:lineRule="auto"/>
      <w:textAlignment w:val="baseline"/>
    </w:pPr>
    <w:rPr>
      <w:noProof w:val="0"/>
      <w:sz w:val="20"/>
      <w:szCs w:val="20"/>
      <w:lang w:eastAsia="ru-RU"/>
    </w:rPr>
  </w:style>
  <w:style w:type="paragraph" w:customStyle="1" w:styleId="19">
    <w:name w:val="Знак Знак Знак Знак Знак Знак1 Знак Знак Знак Знак Знак Знак"/>
    <w:basedOn w:val="a0"/>
    <w:uiPriority w:val="99"/>
    <w:rsid w:val="00EC26D1"/>
    <w:rPr>
      <w:rFonts w:ascii="Verdana" w:hAnsi="Verdana" w:cs="Verdana"/>
      <w:noProof w:val="0"/>
      <w:sz w:val="20"/>
      <w:szCs w:val="20"/>
      <w:lang w:val="en-US"/>
    </w:rPr>
  </w:style>
  <w:style w:type="paragraph" w:customStyle="1" w:styleId="2f1">
    <w:name w:val="Знак Знак2 Знак Знак Знак Знак"/>
    <w:basedOn w:val="a0"/>
    <w:uiPriority w:val="99"/>
    <w:rsid w:val="00EC26D1"/>
    <w:rPr>
      <w:rFonts w:ascii="Verdana" w:hAnsi="Verdana" w:cs="Verdana"/>
      <w:noProof w:val="0"/>
      <w:sz w:val="20"/>
      <w:szCs w:val="20"/>
      <w:lang w:val="en-US"/>
    </w:rPr>
  </w:style>
  <w:style w:type="paragraph" w:customStyle="1" w:styleId="xfmc1">
    <w:name w:val="xfmc1"/>
    <w:basedOn w:val="a0"/>
    <w:rsid w:val="00EC26D1"/>
    <w:pPr>
      <w:spacing w:before="100" w:beforeAutospacing="1" w:after="100" w:afterAutospacing="1"/>
    </w:pPr>
    <w:rPr>
      <w:noProof w:val="0"/>
      <w:lang w:val="ru-RU" w:eastAsia="ru-RU"/>
    </w:rPr>
  </w:style>
  <w:style w:type="paragraph" w:customStyle="1" w:styleId="xfmc2">
    <w:name w:val="xfmc2"/>
    <w:basedOn w:val="a0"/>
    <w:rsid w:val="00EC26D1"/>
    <w:pPr>
      <w:spacing w:before="100" w:beforeAutospacing="1" w:after="100" w:afterAutospacing="1"/>
    </w:pPr>
    <w:rPr>
      <w:noProof w:val="0"/>
      <w:lang w:val="ru-RU" w:eastAsia="ru-RU"/>
    </w:rPr>
  </w:style>
  <w:style w:type="paragraph" w:customStyle="1" w:styleId="77">
    <w:name w:val="Знак Знак7 Знак Знак"/>
    <w:basedOn w:val="a0"/>
    <w:uiPriority w:val="99"/>
    <w:rsid w:val="00EC26D1"/>
    <w:rPr>
      <w:rFonts w:ascii="Verdana" w:hAnsi="Verdana" w:cs="Verdana"/>
      <w:noProof w:val="0"/>
      <w:sz w:val="20"/>
      <w:szCs w:val="20"/>
      <w:lang w:val="en-US"/>
    </w:rPr>
  </w:style>
  <w:style w:type="paragraph" w:customStyle="1" w:styleId="240">
    <w:name w:val="Основной текст 24"/>
    <w:basedOn w:val="a0"/>
    <w:rsid w:val="00EC26D1"/>
    <w:pPr>
      <w:overflowPunct w:val="0"/>
      <w:autoSpaceDE w:val="0"/>
      <w:autoSpaceDN w:val="0"/>
      <w:adjustRightInd w:val="0"/>
      <w:spacing w:after="120" w:line="480" w:lineRule="auto"/>
      <w:textAlignment w:val="baseline"/>
    </w:pPr>
    <w:rPr>
      <w:noProof w:val="0"/>
      <w:sz w:val="20"/>
      <w:szCs w:val="20"/>
      <w:lang w:eastAsia="ru-RU"/>
    </w:rPr>
  </w:style>
  <w:style w:type="paragraph" w:customStyle="1" w:styleId="410">
    <w:name w:val="Знак Знак4 Знак Знак1 Знак Знак"/>
    <w:basedOn w:val="a0"/>
    <w:rsid w:val="00EC26D1"/>
    <w:rPr>
      <w:rFonts w:ascii="Verdana" w:hAnsi="Verdana" w:cs="Verdana"/>
      <w:noProof w:val="0"/>
      <w:sz w:val="20"/>
      <w:szCs w:val="20"/>
      <w:lang w:val="en-US"/>
    </w:rPr>
  </w:style>
  <w:style w:type="character" w:customStyle="1" w:styleId="56">
    <w:name w:val="Основной текст (5)_"/>
    <w:link w:val="57"/>
    <w:locked/>
    <w:rsid w:val="00EC26D1"/>
    <w:rPr>
      <w:b/>
      <w:bCs/>
      <w:shd w:val="clear" w:color="auto" w:fill="FFFFFF"/>
    </w:rPr>
  </w:style>
  <w:style w:type="paragraph" w:customStyle="1" w:styleId="57">
    <w:name w:val="Основной текст (5)"/>
    <w:basedOn w:val="a0"/>
    <w:link w:val="56"/>
    <w:rsid w:val="00EC26D1"/>
    <w:pPr>
      <w:widowControl w:val="0"/>
      <w:shd w:val="clear" w:color="auto" w:fill="FFFFFF"/>
      <w:spacing w:before="600" w:after="60" w:line="240" w:lineRule="atLeast"/>
    </w:pPr>
    <w:rPr>
      <w:rFonts w:asciiTheme="minorHAnsi" w:eastAsiaTheme="minorHAnsi" w:hAnsiTheme="minorHAnsi" w:cstheme="minorBidi"/>
      <w:b/>
      <w:bCs/>
      <w:noProof w:val="0"/>
      <w:sz w:val="22"/>
      <w:szCs w:val="22"/>
    </w:rPr>
  </w:style>
  <w:style w:type="character" w:customStyle="1" w:styleId="2f2">
    <w:name w:val="Основной текст (2)_"/>
    <w:link w:val="212"/>
    <w:locked/>
    <w:rsid w:val="00EC26D1"/>
    <w:rPr>
      <w:shd w:val="clear" w:color="auto" w:fill="FFFFFF"/>
    </w:rPr>
  </w:style>
  <w:style w:type="paragraph" w:customStyle="1" w:styleId="212">
    <w:name w:val="Основной текст (2)1"/>
    <w:basedOn w:val="a0"/>
    <w:link w:val="2f2"/>
    <w:rsid w:val="00EC26D1"/>
    <w:pPr>
      <w:widowControl w:val="0"/>
      <w:shd w:val="clear" w:color="auto" w:fill="FFFFFF"/>
      <w:spacing w:before="300" w:line="274" w:lineRule="exact"/>
      <w:ind w:hanging="380"/>
    </w:pPr>
    <w:rPr>
      <w:rFonts w:asciiTheme="minorHAnsi" w:eastAsiaTheme="minorHAnsi" w:hAnsiTheme="minorHAnsi" w:cstheme="minorBidi"/>
      <w:noProof w:val="0"/>
      <w:sz w:val="22"/>
      <w:szCs w:val="22"/>
    </w:rPr>
  </w:style>
  <w:style w:type="character" w:customStyle="1" w:styleId="43">
    <w:name w:val="Заголовок №4_"/>
    <w:link w:val="44"/>
    <w:rsid w:val="00EC26D1"/>
    <w:rPr>
      <w:b/>
      <w:bCs/>
      <w:i/>
      <w:iCs/>
      <w:shd w:val="clear" w:color="auto" w:fill="FFFFFF"/>
    </w:rPr>
  </w:style>
  <w:style w:type="paragraph" w:customStyle="1" w:styleId="44">
    <w:name w:val="Заголовок №4"/>
    <w:basedOn w:val="a0"/>
    <w:link w:val="43"/>
    <w:rsid w:val="00EC26D1"/>
    <w:pPr>
      <w:widowControl w:val="0"/>
      <w:shd w:val="clear" w:color="auto" w:fill="FFFFFF"/>
      <w:spacing w:before="660" w:after="180" w:line="274" w:lineRule="exact"/>
      <w:jc w:val="center"/>
      <w:outlineLvl w:val="3"/>
    </w:pPr>
    <w:rPr>
      <w:rFonts w:asciiTheme="minorHAnsi" w:eastAsiaTheme="minorHAnsi" w:hAnsiTheme="minorHAnsi" w:cstheme="minorBidi"/>
      <w:b/>
      <w:bCs/>
      <w:i/>
      <w:iCs/>
      <w:noProof w:val="0"/>
      <w:sz w:val="22"/>
      <w:szCs w:val="22"/>
    </w:rPr>
  </w:style>
  <w:style w:type="character" w:customStyle="1" w:styleId="45">
    <w:name w:val="Основной текст (4) + Не полужирный"/>
    <w:rsid w:val="00EC26D1"/>
    <w:rPr>
      <w:rFonts w:ascii="Times New Roman" w:eastAsia="Times New Roman" w:hAnsi="Times New Roman" w:cs="Times New Roman"/>
      <w:b/>
      <w:bCs/>
      <w:i w:val="0"/>
      <w:iCs w:val="0"/>
      <w:smallCaps w:val="0"/>
      <w:strike w:val="0"/>
      <w:color w:val="000000"/>
      <w:spacing w:val="0"/>
      <w:w w:val="100"/>
      <w:position w:val="0"/>
      <w:sz w:val="36"/>
      <w:szCs w:val="36"/>
      <w:u w:val="none"/>
      <w:lang w:val="uk-UA" w:eastAsia="uk-UA" w:bidi="uk-UA"/>
    </w:rPr>
  </w:style>
  <w:style w:type="character" w:customStyle="1" w:styleId="46">
    <w:name w:val="Основной текст (4)_"/>
    <w:link w:val="47"/>
    <w:rsid w:val="00EC26D1"/>
    <w:rPr>
      <w:i/>
      <w:iCs/>
      <w:shd w:val="clear" w:color="auto" w:fill="FFFFFF"/>
    </w:rPr>
  </w:style>
  <w:style w:type="paragraph" w:customStyle="1" w:styleId="47">
    <w:name w:val="Основной текст (4)"/>
    <w:basedOn w:val="a0"/>
    <w:link w:val="46"/>
    <w:rsid w:val="00EC26D1"/>
    <w:pPr>
      <w:widowControl w:val="0"/>
      <w:shd w:val="clear" w:color="auto" w:fill="FFFFFF"/>
      <w:spacing w:before="60" w:after="240" w:line="240" w:lineRule="atLeast"/>
      <w:ind w:hanging="580"/>
      <w:jc w:val="center"/>
    </w:pPr>
    <w:rPr>
      <w:rFonts w:asciiTheme="minorHAnsi" w:eastAsiaTheme="minorHAnsi" w:hAnsiTheme="minorHAnsi" w:cstheme="minorBidi"/>
      <w:i/>
      <w:iCs/>
      <w:noProof w:val="0"/>
      <w:sz w:val="22"/>
      <w:szCs w:val="22"/>
    </w:rPr>
  </w:style>
  <w:style w:type="paragraph" w:customStyle="1" w:styleId="font18">
    <w:name w:val="font18"/>
    <w:basedOn w:val="a0"/>
    <w:rsid w:val="00EC26D1"/>
    <w:pPr>
      <w:spacing w:before="100" w:beforeAutospacing="1" w:after="100" w:afterAutospacing="1"/>
    </w:pPr>
    <w:rPr>
      <w:rFonts w:ascii="Symbol" w:hAnsi="Symbol"/>
      <w:i/>
      <w:iCs/>
      <w:noProof w:val="0"/>
      <w:color w:val="969696"/>
      <w:sz w:val="20"/>
      <w:szCs w:val="20"/>
      <w:lang w:eastAsia="uk-UA"/>
    </w:rPr>
  </w:style>
  <w:style w:type="paragraph" w:customStyle="1" w:styleId="font19">
    <w:name w:val="font19"/>
    <w:basedOn w:val="a0"/>
    <w:rsid w:val="00EC26D1"/>
    <w:pPr>
      <w:spacing w:before="100" w:beforeAutospacing="1" w:after="100" w:afterAutospacing="1"/>
    </w:pPr>
    <w:rPr>
      <w:i/>
      <w:iCs/>
      <w:noProof w:val="0"/>
      <w:color w:val="969696"/>
      <w:sz w:val="20"/>
      <w:szCs w:val="20"/>
      <w:lang w:eastAsia="uk-UA"/>
    </w:rPr>
  </w:style>
  <w:style w:type="paragraph" w:customStyle="1" w:styleId="font20">
    <w:name w:val="font20"/>
    <w:basedOn w:val="a0"/>
    <w:rsid w:val="00EC26D1"/>
    <w:pPr>
      <w:spacing w:before="100" w:beforeAutospacing="1" w:after="100" w:afterAutospacing="1"/>
    </w:pPr>
    <w:rPr>
      <w:rFonts w:ascii="Symbol" w:hAnsi="Symbol"/>
      <w:noProof w:val="0"/>
      <w:color w:val="000000"/>
      <w:sz w:val="20"/>
      <w:szCs w:val="20"/>
      <w:lang w:eastAsia="uk-UA"/>
    </w:rPr>
  </w:style>
  <w:style w:type="paragraph" w:customStyle="1" w:styleId="font21">
    <w:name w:val="font21"/>
    <w:basedOn w:val="a0"/>
    <w:rsid w:val="00EC26D1"/>
    <w:pPr>
      <w:spacing w:before="100" w:beforeAutospacing="1" w:after="100" w:afterAutospacing="1"/>
    </w:pPr>
    <w:rPr>
      <w:noProof w:val="0"/>
      <w:color w:val="000000"/>
      <w:sz w:val="20"/>
      <w:szCs w:val="20"/>
      <w:lang w:eastAsia="uk-UA"/>
    </w:rPr>
  </w:style>
  <w:style w:type="character" w:customStyle="1" w:styleId="1a">
    <w:name w:val="Текст Знак1"/>
    <w:aliases w:val="Знак Знак Знак Знак Знак Знак Знак1,Знак Знак Знак Знак Знак1,Знак Знак Знак Знак Знак Знак Знак Знак Знак2"/>
    <w:rsid w:val="00EC26D1"/>
    <w:rPr>
      <w:rFonts w:ascii="Courier New" w:hAnsi="Courier New" w:cs="Courier New"/>
      <w:lang w:val="ru-RU" w:eastAsia="ru-RU"/>
    </w:rPr>
  </w:style>
  <w:style w:type="paragraph" w:customStyle="1" w:styleId="seo-table-generated-text">
    <w:name w:val="seo-table-generated-text"/>
    <w:basedOn w:val="a0"/>
    <w:uiPriority w:val="99"/>
    <w:rsid w:val="00EC26D1"/>
    <w:pPr>
      <w:spacing w:before="100" w:beforeAutospacing="1" w:after="100" w:afterAutospacing="1"/>
    </w:pPr>
    <w:rPr>
      <w:rFonts w:eastAsiaTheme="minorHAnsi"/>
      <w:noProof w:val="0"/>
      <w:lang w:eastAsia="uk-UA"/>
    </w:rPr>
  </w:style>
  <w:style w:type="character" w:customStyle="1" w:styleId="rynqvb">
    <w:name w:val="rynqvb"/>
    <w:basedOn w:val="a1"/>
    <w:rsid w:val="00EC26D1"/>
  </w:style>
  <w:style w:type="paragraph" w:customStyle="1" w:styleId="tl">
    <w:name w:val="tl"/>
    <w:basedOn w:val="a0"/>
    <w:uiPriority w:val="99"/>
    <w:rsid w:val="00EC26D1"/>
    <w:pPr>
      <w:spacing w:before="100" w:beforeAutospacing="1" w:after="100" w:afterAutospacing="1"/>
    </w:pPr>
    <w:rPr>
      <w:noProof w:val="0"/>
      <w:lang w:eastAsia="uk-UA"/>
    </w:rPr>
  </w:style>
  <w:style w:type="character" w:customStyle="1" w:styleId="rvts23">
    <w:name w:val="rvts23"/>
    <w:basedOn w:val="a1"/>
    <w:rsid w:val="00EC26D1"/>
  </w:style>
  <w:style w:type="character" w:customStyle="1" w:styleId="rvts9">
    <w:name w:val="rvts9"/>
    <w:basedOn w:val="a1"/>
    <w:rsid w:val="00EC26D1"/>
  </w:style>
  <w:style w:type="paragraph" w:customStyle="1" w:styleId="affb">
    <w:name w:val="таблица"/>
    <w:basedOn w:val="a0"/>
    <w:uiPriority w:val="99"/>
    <w:rsid w:val="00EC26D1"/>
    <w:pPr>
      <w:spacing w:before="240" w:after="240"/>
      <w:jc w:val="both"/>
    </w:pPr>
    <w:rPr>
      <w:rFonts w:ascii="Arial" w:hAnsi="Arial"/>
      <w:noProof w:val="0"/>
      <w:sz w:val="20"/>
      <w:szCs w:val="20"/>
      <w:lang w:val="ru-RU" w:eastAsia="ru-RU"/>
    </w:rPr>
  </w:style>
  <w:style w:type="paragraph" w:customStyle="1" w:styleId="SpecificationFirst">
    <w:name w:val="Specification First"/>
    <w:basedOn w:val="a0"/>
    <w:rsid w:val="00EC26D1"/>
    <w:pPr>
      <w:tabs>
        <w:tab w:val="left" w:pos="1134"/>
      </w:tabs>
      <w:spacing w:line="360" w:lineRule="auto"/>
      <w:ind w:left="1332" w:hanging="1332"/>
    </w:pPr>
    <w:rPr>
      <w:noProof w:val="0"/>
      <w:szCs w:val="20"/>
    </w:rPr>
  </w:style>
  <w:style w:type="paragraph" w:customStyle="1" w:styleId="SpecificationNext">
    <w:name w:val="Specification Next"/>
    <w:basedOn w:val="a0"/>
    <w:rsid w:val="00EC26D1"/>
    <w:pPr>
      <w:tabs>
        <w:tab w:val="left" w:pos="1134"/>
      </w:tabs>
      <w:spacing w:line="360" w:lineRule="auto"/>
      <w:ind w:left="1333" w:hanging="1049"/>
    </w:pPr>
    <w:rPr>
      <w:noProof w:val="0"/>
      <w:szCs w:val="20"/>
    </w:rPr>
  </w:style>
  <w:style w:type="paragraph" w:customStyle="1" w:styleId="tj">
    <w:name w:val="tj"/>
    <w:basedOn w:val="a0"/>
    <w:uiPriority w:val="99"/>
    <w:rsid w:val="00EC26D1"/>
    <w:pPr>
      <w:spacing w:before="100" w:beforeAutospacing="1" w:after="100" w:afterAutospacing="1"/>
    </w:pPr>
    <w:rPr>
      <w:noProof w:val="0"/>
      <w:lang w:eastAsia="uk-UA"/>
    </w:rPr>
  </w:style>
  <w:style w:type="character" w:customStyle="1" w:styleId="hard-blue-color">
    <w:name w:val="hard-blue-color"/>
    <w:basedOn w:val="a1"/>
    <w:rsid w:val="00EC26D1"/>
  </w:style>
  <w:style w:type="paragraph" w:customStyle="1" w:styleId="tc">
    <w:name w:val="tc"/>
    <w:basedOn w:val="a0"/>
    <w:uiPriority w:val="99"/>
    <w:rsid w:val="00EC26D1"/>
    <w:pPr>
      <w:spacing w:before="100" w:beforeAutospacing="1" w:after="100" w:afterAutospacing="1"/>
    </w:pPr>
    <w:rPr>
      <w:noProof w:val="0"/>
      <w:lang w:eastAsia="uk-UA"/>
    </w:rPr>
  </w:style>
  <w:style w:type="character" w:customStyle="1" w:styleId="111">
    <w:name w:val="Знак Знак Знак Знак11"/>
    <w:rsid w:val="00EC26D1"/>
    <w:rPr>
      <w:rFonts w:ascii="1251 Futuris" w:hAnsi="1251 Futuris"/>
      <w:noProof/>
      <w:sz w:val="24"/>
      <w:lang w:val="uk-UA" w:eastAsia="ru-RU" w:bidi="ar-SA"/>
    </w:rPr>
  </w:style>
  <w:style w:type="paragraph" w:customStyle="1" w:styleId="58">
    <w:name w:val="Знак Знак5 Знак Знак Знак Знак"/>
    <w:basedOn w:val="a0"/>
    <w:rsid w:val="00EC26D1"/>
    <w:rPr>
      <w:rFonts w:ascii="Verdana" w:hAnsi="Verdana" w:cs="Verdana"/>
      <w:noProof w:val="0"/>
      <w:sz w:val="20"/>
      <w:szCs w:val="20"/>
      <w:lang w:val="en-US"/>
    </w:rPr>
  </w:style>
  <w:style w:type="character" w:customStyle="1" w:styleId="apple-converted-space">
    <w:name w:val="apple-converted-space"/>
    <w:rsid w:val="00EC26D1"/>
  </w:style>
  <w:style w:type="paragraph" w:customStyle="1" w:styleId="3f">
    <w:name w:val="Знак Знак3 Знак Знак Знак Знак Знак Знак Знак Знак Знак Знак Знак Знак Знак Знак"/>
    <w:basedOn w:val="a0"/>
    <w:uiPriority w:val="99"/>
    <w:rsid w:val="00EC26D1"/>
    <w:rPr>
      <w:rFonts w:ascii="Verdana" w:hAnsi="Verdana" w:cs="Verdana"/>
      <w:noProof w:val="0"/>
      <w:sz w:val="20"/>
      <w:szCs w:val="20"/>
      <w:lang w:val="en-US"/>
    </w:rPr>
  </w:style>
  <w:style w:type="character" w:customStyle="1" w:styleId="BodyText2Char">
    <w:name w:val="Body Text 2 Char"/>
    <w:locked/>
    <w:rsid w:val="00EC26D1"/>
    <w:rPr>
      <w:rFonts w:eastAsia="Calibri"/>
      <w:sz w:val="28"/>
      <w:lang w:val="uk-UA" w:eastAsia="uk-UA" w:bidi="ar-SA"/>
    </w:rPr>
  </w:style>
  <w:style w:type="paragraph" w:customStyle="1" w:styleId="3f0">
    <w:name w:val="Знак Знак3 Знак Знак Знак Знак Знак Знак Знак Знак Знак Знак Знак Знак Знак Знак Знак Знак"/>
    <w:basedOn w:val="a0"/>
    <w:uiPriority w:val="99"/>
    <w:rsid w:val="00EC26D1"/>
    <w:rPr>
      <w:rFonts w:ascii="Verdana" w:hAnsi="Verdana" w:cs="Verdana"/>
      <w:noProof w:val="0"/>
      <w:sz w:val="20"/>
      <w:szCs w:val="20"/>
      <w:lang w:val="en-US"/>
    </w:rPr>
  </w:style>
  <w:style w:type="paragraph" w:styleId="affc">
    <w:name w:val="List"/>
    <w:basedOn w:val="a0"/>
    <w:uiPriority w:val="99"/>
    <w:rsid w:val="00EC26D1"/>
    <w:pPr>
      <w:ind w:left="283" w:hanging="283"/>
    </w:pPr>
    <w:rPr>
      <w:noProof w:val="0"/>
      <w:sz w:val="20"/>
      <w:szCs w:val="20"/>
      <w:lang w:eastAsia="ru-RU"/>
    </w:rPr>
  </w:style>
  <w:style w:type="paragraph" w:styleId="48">
    <w:name w:val="List 4"/>
    <w:basedOn w:val="a0"/>
    <w:uiPriority w:val="99"/>
    <w:rsid w:val="00EC26D1"/>
    <w:pPr>
      <w:ind w:left="1132" w:hanging="283"/>
    </w:pPr>
    <w:rPr>
      <w:noProof w:val="0"/>
      <w:sz w:val="20"/>
      <w:szCs w:val="20"/>
      <w:lang w:eastAsia="ru-RU"/>
    </w:rPr>
  </w:style>
  <w:style w:type="paragraph" w:styleId="affd">
    <w:name w:val="List Continue"/>
    <w:basedOn w:val="a0"/>
    <w:uiPriority w:val="99"/>
    <w:rsid w:val="00EC26D1"/>
    <w:pPr>
      <w:spacing w:after="120"/>
      <w:ind w:left="283"/>
    </w:pPr>
    <w:rPr>
      <w:noProof w:val="0"/>
      <w:sz w:val="20"/>
      <w:szCs w:val="20"/>
      <w:lang w:eastAsia="ru-RU"/>
    </w:rPr>
  </w:style>
  <w:style w:type="paragraph" w:styleId="affe">
    <w:name w:val="Normal Indent"/>
    <w:basedOn w:val="a0"/>
    <w:uiPriority w:val="99"/>
    <w:rsid w:val="00EC26D1"/>
    <w:pPr>
      <w:ind w:left="708"/>
    </w:pPr>
    <w:rPr>
      <w:noProof w:val="0"/>
      <w:sz w:val="20"/>
      <w:szCs w:val="20"/>
      <w:lang w:eastAsia="ru-RU"/>
    </w:rPr>
  </w:style>
  <w:style w:type="paragraph" w:customStyle="1" w:styleId="afff">
    <w:name w:val="Краткий обратный адрес"/>
    <w:basedOn w:val="a0"/>
    <w:uiPriority w:val="99"/>
    <w:rsid w:val="00EC26D1"/>
    <w:rPr>
      <w:noProof w:val="0"/>
      <w:sz w:val="20"/>
      <w:szCs w:val="20"/>
      <w:lang w:eastAsia="ru-RU"/>
    </w:rPr>
  </w:style>
  <w:style w:type="paragraph" w:customStyle="1" w:styleId="xl24">
    <w:name w:val="xl24"/>
    <w:basedOn w:val="a0"/>
    <w:uiPriority w:val="99"/>
    <w:rsid w:val="00EC26D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noProof w:val="0"/>
      <w:lang w:eastAsia="ru-RU"/>
    </w:rPr>
  </w:style>
  <w:style w:type="numbering" w:customStyle="1" w:styleId="1b">
    <w:name w:val="Нет списка1"/>
    <w:next w:val="a3"/>
    <w:uiPriority w:val="99"/>
    <w:semiHidden/>
    <w:unhideWhenUsed/>
    <w:rsid w:val="00EC26D1"/>
  </w:style>
  <w:style w:type="numbering" w:customStyle="1" w:styleId="2f3">
    <w:name w:val="Нет списка2"/>
    <w:next w:val="a3"/>
    <w:uiPriority w:val="99"/>
    <w:semiHidden/>
    <w:rsid w:val="00EC26D1"/>
  </w:style>
  <w:style w:type="numbering" w:customStyle="1" w:styleId="3f1">
    <w:name w:val="Нет списка3"/>
    <w:next w:val="a3"/>
    <w:uiPriority w:val="99"/>
    <w:semiHidden/>
    <w:unhideWhenUsed/>
    <w:rsid w:val="00EC26D1"/>
  </w:style>
  <w:style w:type="numbering" w:customStyle="1" w:styleId="49">
    <w:name w:val="Нет списка4"/>
    <w:next w:val="a3"/>
    <w:uiPriority w:val="99"/>
    <w:semiHidden/>
    <w:unhideWhenUsed/>
    <w:rsid w:val="00EC26D1"/>
  </w:style>
  <w:style w:type="numbering" w:customStyle="1" w:styleId="112">
    <w:name w:val="Нет списка11"/>
    <w:next w:val="a3"/>
    <w:semiHidden/>
    <w:rsid w:val="00EC26D1"/>
  </w:style>
  <w:style w:type="numbering" w:customStyle="1" w:styleId="1110">
    <w:name w:val="Нет списка111"/>
    <w:next w:val="a3"/>
    <w:uiPriority w:val="99"/>
    <w:semiHidden/>
    <w:unhideWhenUsed/>
    <w:rsid w:val="00EC26D1"/>
  </w:style>
  <w:style w:type="paragraph" w:customStyle="1" w:styleId="101">
    <w:name w:val="Знак Знак10 Знак Знак"/>
    <w:basedOn w:val="a0"/>
    <w:uiPriority w:val="99"/>
    <w:rsid w:val="00EC26D1"/>
    <w:rPr>
      <w:rFonts w:ascii="Verdana" w:hAnsi="Verdana" w:cs="Verdana"/>
      <w:noProof w:val="0"/>
      <w:sz w:val="20"/>
      <w:szCs w:val="20"/>
      <w:lang w:val="en-US"/>
    </w:rPr>
  </w:style>
  <w:style w:type="paragraph" w:customStyle="1" w:styleId="78">
    <w:name w:val="Знак Знак7 Знак Знак Знак Знак Знак Знак"/>
    <w:basedOn w:val="a0"/>
    <w:uiPriority w:val="99"/>
    <w:rsid w:val="00EC26D1"/>
    <w:rPr>
      <w:rFonts w:ascii="Verdana" w:hAnsi="Verdana" w:cs="Verdana"/>
      <w:noProof w:val="0"/>
      <w:sz w:val="20"/>
      <w:szCs w:val="20"/>
      <w:lang w:val="en-US"/>
    </w:rPr>
  </w:style>
  <w:style w:type="character" w:customStyle="1" w:styleId="shorttext">
    <w:name w:val="short_text"/>
    <w:rsid w:val="00EC26D1"/>
  </w:style>
  <w:style w:type="paragraph" w:customStyle="1" w:styleId="xl124">
    <w:name w:val="xl124"/>
    <w:basedOn w:val="a0"/>
    <w:uiPriority w:val="99"/>
    <w:rsid w:val="00EC26D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25">
    <w:name w:val="xl125"/>
    <w:basedOn w:val="a0"/>
    <w:uiPriority w:val="99"/>
    <w:rsid w:val="00EC26D1"/>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26">
    <w:name w:val="xl126"/>
    <w:basedOn w:val="a0"/>
    <w:uiPriority w:val="99"/>
    <w:rsid w:val="00EC26D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27">
    <w:name w:val="xl127"/>
    <w:basedOn w:val="a0"/>
    <w:uiPriority w:val="99"/>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28">
    <w:name w:val="xl128"/>
    <w:basedOn w:val="a0"/>
    <w:uiPriority w:val="99"/>
    <w:rsid w:val="00EC26D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29">
    <w:name w:val="xl129"/>
    <w:basedOn w:val="a0"/>
    <w:uiPriority w:val="99"/>
    <w:rsid w:val="00EC26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0">
    <w:name w:val="xl130"/>
    <w:basedOn w:val="a0"/>
    <w:uiPriority w:val="99"/>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1">
    <w:name w:val="xl131"/>
    <w:basedOn w:val="a0"/>
    <w:uiPriority w:val="99"/>
    <w:rsid w:val="00EC26D1"/>
    <w:pPr>
      <w:pBdr>
        <w:top w:val="single" w:sz="4" w:space="0" w:color="auto"/>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2">
    <w:name w:val="xl132"/>
    <w:basedOn w:val="a0"/>
    <w:uiPriority w:val="99"/>
    <w:rsid w:val="00EC26D1"/>
    <w:pPr>
      <w:pBdr>
        <w:top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3">
    <w:name w:val="xl133"/>
    <w:basedOn w:val="a0"/>
    <w:uiPriority w:val="99"/>
    <w:rsid w:val="00EC26D1"/>
    <w:pPr>
      <w:pBdr>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4">
    <w:name w:val="xl134"/>
    <w:basedOn w:val="a0"/>
    <w:uiPriority w:val="99"/>
    <w:rsid w:val="00EC26D1"/>
    <w:pPr>
      <w:pBdr>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5">
    <w:name w:val="xl135"/>
    <w:basedOn w:val="a0"/>
    <w:uiPriority w:val="99"/>
    <w:rsid w:val="00EC26D1"/>
    <w:pPr>
      <w:pBdr>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6">
    <w:name w:val="xl136"/>
    <w:basedOn w:val="a0"/>
    <w:uiPriority w:val="99"/>
    <w:rsid w:val="00EC26D1"/>
    <w:pPr>
      <w:pBdr>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7">
    <w:name w:val="xl137"/>
    <w:basedOn w:val="a0"/>
    <w:uiPriority w:val="99"/>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8">
    <w:name w:val="xl138"/>
    <w:basedOn w:val="a0"/>
    <w:uiPriority w:val="99"/>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character" w:customStyle="1" w:styleId="FontStyle15">
    <w:name w:val="Font Style15"/>
    <w:rsid w:val="00EC26D1"/>
    <w:rPr>
      <w:rFonts w:ascii="Cambria" w:hAnsi="Cambria" w:cs="Cambria"/>
      <w:spacing w:val="-20"/>
      <w:sz w:val="24"/>
      <w:szCs w:val="24"/>
    </w:rPr>
  </w:style>
  <w:style w:type="character" w:customStyle="1" w:styleId="FontStyle16">
    <w:name w:val="Font Style16"/>
    <w:rsid w:val="00EC26D1"/>
    <w:rPr>
      <w:rFonts w:ascii="Cambria" w:hAnsi="Cambria" w:cs="Cambria"/>
      <w:i/>
      <w:iCs/>
      <w:spacing w:val="-20"/>
      <w:sz w:val="22"/>
      <w:szCs w:val="22"/>
    </w:rPr>
  </w:style>
  <w:style w:type="character" w:customStyle="1" w:styleId="FontStyle17">
    <w:name w:val="Font Style17"/>
    <w:rsid w:val="00EC26D1"/>
    <w:rPr>
      <w:rFonts w:ascii="Cambria" w:hAnsi="Cambria" w:cs="Cambria"/>
      <w:i/>
      <w:iCs/>
      <w:spacing w:val="-20"/>
      <w:sz w:val="22"/>
      <w:szCs w:val="22"/>
    </w:rPr>
  </w:style>
  <w:style w:type="character" w:styleId="afff0">
    <w:name w:val="line number"/>
    <w:rsid w:val="00EC26D1"/>
  </w:style>
  <w:style w:type="character" w:customStyle="1" w:styleId="241">
    <w:name w:val="Знак Знак24"/>
    <w:locked/>
    <w:rsid w:val="00EC26D1"/>
    <w:rPr>
      <w:noProof/>
      <w:sz w:val="28"/>
      <w:szCs w:val="28"/>
      <w:lang w:val="ru-RU" w:eastAsia="ru-RU" w:bidi="ar-SA"/>
    </w:rPr>
  </w:style>
  <w:style w:type="character" w:customStyle="1" w:styleId="1c">
    <w:name w:val="Знак Знак Знак Знак Знак Знак Знак Знак1"/>
    <w:locked/>
    <w:rsid w:val="00EC26D1"/>
    <w:rPr>
      <w:rFonts w:ascii="Verdana" w:hAnsi="Verdana" w:cs="Verdana"/>
      <w:lang w:val="en-US" w:eastAsia="en-US" w:bidi="ar-SA"/>
    </w:rPr>
  </w:style>
  <w:style w:type="paragraph" w:customStyle="1" w:styleId="113">
    <w:name w:val="Знак Знак11"/>
    <w:basedOn w:val="a0"/>
    <w:rsid w:val="00EC26D1"/>
    <w:rPr>
      <w:rFonts w:ascii="Verdana" w:hAnsi="Verdana" w:cs="Verdana"/>
      <w:noProof w:val="0"/>
      <w:sz w:val="20"/>
      <w:szCs w:val="20"/>
      <w:lang w:val="en-US"/>
    </w:rPr>
  </w:style>
  <w:style w:type="paragraph" w:customStyle="1" w:styleId="c0">
    <w:name w:val="c0"/>
    <w:basedOn w:val="a0"/>
    <w:uiPriority w:val="99"/>
    <w:rsid w:val="00EC26D1"/>
    <w:pPr>
      <w:spacing w:before="20" w:after="160" w:line="360" w:lineRule="auto"/>
      <w:ind w:firstLine="760"/>
      <w:jc w:val="both"/>
    </w:pPr>
    <w:rPr>
      <w:rFonts w:ascii="Courier New" w:hAnsi="Courier New" w:cs="Courier New"/>
      <w:noProof w:val="0"/>
      <w:sz w:val="20"/>
      <w:szCs w:val="20"/>
      <w:lang w:val="ru-RU" w:eastAsia="ru-RU"/>
    </w:rPr>
  </w:style>
  <w:style w:type="paragraph" w:customStyle="1" w:styleId="Osnovn">
    <w:name w:val="Osnovn"/>
    <w:basedOn w:val="a0"/>
    <w:uiPriority w:val="99"/>
    <w:rsid w:val="00EC26D1"/>
    <w:pPr>
      <w:ind w:firstLine="709"/>
    </w:pPr>
    <w:rPr>
      <w:noProof w:val="0"/>
      <w:sz w:val="28"/>
      <w:lang w:eastAsia="ru-RU"/>
    </w:rPr>
  </w:style>
  <w:style w:type="paragraph" w:customStyle="1" w:styleId="4a">
    <w:name w:val="Знак Знак4 Знак Знак Знак Знак Знак Знак Знак Знак"/>
    <w:basedOn w:val="a0"/>
    <w:uiPriority w:val="99"/>
    <w:rsid w:val="00EC26D1"/>
    <w:rPr>
      <w:rFonts w:ascii="Verdana" w:hAnsi="Verdana" w:cs="Verdana"/>
      <w:noProof w:val="0"/>
      <w:sz w:val="20"/>
      <w:szCs w:val="20"/>
      <w:lang w:val="en-US"/>
    </w:rPr>
  </w:style>
  <w:style w:type="paragraph" w:customStyle="1" w:styleId="59">
    <w:name w:val="Знак Знак5 Знак Знак Знак Знак Знак Знак"/>
    <w:basedOn w:val="a0"/>
    <w:uiPriority w:val="99"/>
    <w:rsid w:val="00EC26D1"/>
    <w:rPr>
      <w:rFonts w:ascii="Verdana" w:hAnsi="Verdana" w:cs="Verdana"/>
      <w:noProof w:val="0"/>
      <w:sz w:val="20"/>
      <w:szCs w:val="20"/>
      <w:lang w:val="en-US"/>
    </w:rPr>
  </w:style>
  <w:style w:type="paragraph" w:customStyle="1" w:styleId="1d">
    <w:name w:val="Заголовок 1 + влево"/>
    <w:aliases w:val="Первая строка:  1,25 см,Междустр.интервал:  одинарный"/>
    <w:basedOn w:val="2"/>
    <w:uiPriority w:val="99"/>
    <w:rsid w:val="00EC26D1"/>
    <w:pPr>
      <w:pBdr>
        <w:bottom w:val="none" w:sz="0" w:space="0" w:color="auto"/>
      </w:pBdr>
      <w:spacing w:before="240" w:after="60"/>
      <w:ind w:firstLine="720"/>
      <w:jc w:val="left"/>
    </w:pPr>
    <w:rPr>
      <w:rFonts w:eastAsia="SimSun"/>
      <w:b/>
      <w:i w:val="0"/>
      <w:iCs w:val="0"/>
      <w:noProof w:val="0"/>
      <w:sz w:val="28"/>
      <w:szCs w:val="28"/>
      <w:lang w:val="uk-UA" w:eastAsia="uk-UA"/>
    </w:rPr>
  </w:style>
  <w:style w:type="paragraph" w:customStyle="1" w:styleId="2f4">
    <w:name w:val="Знак Знак2 Знак Знак Знак Знак Знак Знак Знак Знак Знак"/>
    <w:basedOn w:val="a0"/>
    <w:uiPriority w:val="99"/>
    <w:rsid w:val="00EC26D1"/>
    <w:rPr>
      <w:rFonts w:ascii="Verdana" w:hAnsi="Verdana" w:cs="Verdana"/>
      <w:noProof w:val="0"/>
      <w:sz w:val="20"/>
      <w:szCs w:val="20"/>
      <w:lang w:val="en-US"/>
    </w:rPr>
  </w:style>
  <w:style w:type="paragraph" w:customStyle="1" w:styleId="4b">
    <w:name w:val="Знак Знак4 Знак Знак"/>
    <w:basedOn w:val="a0"/>
    <w:rsid w:val="00EC26D1"/>
    <w:rPr>
      <w:rFonts w:ascii="Verdana" w:hAnsi="Verdana" w:cs="Verdana"/>
      <w:noProof w:val="0"/>
      <w:sz w:val="20"/>
      <w:szCs w:val="20"/>
      <w:lang w:val="en-US"/>
    </w:rPr>
  </w:style>
  <w:style w:type="paragraph" w:customStyle="1" w:styleId="5a">
    <w:name w:val="Знак Знак5 Знак Знак Знак Знак Знак Знак Знак Знак Знак Знак Знак Знак"/>
    <w:basedOn w:val="a0"/>
    <w:rsid w:val="00EC26D1"/>
    <w:rPr>
      <w:rFonts w:ascii="Verdana" w:hAnsi="Verdana" w:cs="Verdana"/>
      <w:noProof w:val="0"/>
      <w:sz w:val="20"/>
      <w:szCs w:val="20"/>
      <w:lang w:val="en-US"/>
    </w:rPr>
  </w:style>
  <w:style w:type="paragraph" w:customStyle="1" w:styleId="1e">
    <w:name w:val="Знак Знак Знак Знак Знак Знак1 Знак Знак Знак Знак Знак Знак Знак Знак"/>
    <w:basedOn w:val="a0"/>
    <w:rsid w:val="00EC26D1"/>
    <w:rPr>
      <w:rFonts w:ascii="Verdana" w:hAnsi="Verdana" w:cs="Verdana"/>
      <w:noProof w:val="0"/>
      <w:sz w:val="20"/>
      <w:szCs w:val="20"/>
      <w:lang w:val="en-US"/>
    </w:rPr>
  </w:style>
  <w:style w:type="paragraph" w:customStyle="1" w:styleId="2f5">
    <w:name w:val="2"/>
    <w:basedOn w:val="a0"/>
    <w:rsid w:val="00EC26D1"/>
    <w:rPr>
      <w:rFonts w:ascii="Verdana" w:hAnsi="Verdana" w:cs="Verdana"/>
      <w:noProof w:val="0"/>
      <w:sz w:val="20"/>
      <w:szCs w:val="20"/>
      <w:lang w:val="en-US"/>
    </w:rPr>
  </w:style>
  <w:style w:type="paragraph" w:customStyle="1" w:styleId="3f2">
    <w:name w:val="Знак Знак3 Знак Знак Знак Знак Знак Знак Знак Знак"/>
    <w:basedOn w:val="a0"/>
    <w:uiPriority w:val="99"/>
    <w:rsid w:val="00EC26D1"/>
    <w:rPr>
      <w:rFonts w:ascii="Verdana" w:hAnsi="Verdana" w:cs="Verdana"/>
      <w:noProof w:val="0"/>
      <w:sz w:val="20"/>
      <w:szCs w:val="20"/>
      <w:lang w:val="en-US"/>
    </w:rPr>
  </w:style>
  <w:style w:type="paragraph" w:customStyle="1" w:styleId="3f3">
    <w:name w:val="Знак Знак3 Знак Знак Знак Знак Знак Знак Знак Знак Знак Знак"/>
    <w:basedOn w:val="a0"/>
    <w:uiPriority w:val="99"/>
    <w:rsid w:val="00EC26D1"/>
    <w:rPr>
      <w:rFonts w:ascii="Verdana" w:hAnsi="Verdana" w:cs="Verdana"/>
      <w:noProof w:val="0"/>
      <w:sz w:val="20"/>
      <w:szCs w:val="20"/>
      <w:lang w:val="en-US"/>
    </w:rPr>
  </w:style>
  <w:style w:type="paragraph" w:customStyle="1" w:styleId="213">
    <w:name w:val="Знак Знак2 Знак Знак Знак Знак Знак Знак Знак Знак1"/>
    <w:basedOn w:val="a0"/>
    <w:rsid w:val="00EC26D1"/>
    <w:rPr>
      <w:rFonts w:ascii="Verdana" w:hAnsi="Verdana" w:cs="Verdana"/>
      <w:noProof w:val="0"/>
      <w:sz w:val="20"/>
      <w:szCs w:val="20"/>
      <w:lang w:val="en-US"/>
    </w:rPr>
  </w:style>
  <w:style w:type="paragraph" w:customStyle="1" w:styleId="214">
    <w:name w:val="Знак Знак2 Знак Знак1 Знак Знак Знак Знак Знак Знак"/>
    <w:basedOn w:val="a0"/>
    <w:uiPriority w:val="99"/>
    <w:rsid w:val="00EC26D1"/>
    <w:rPr>
      <w:rFonts w:ascii="Verdana" w:hAnsi="Verdana" w:cs="Verdana"/>
      <w:noProof w:val="0"/>
      <w:sz w:val="20"/>
      <w:szCs w:val="20"/>
      <w:lang w:val="en-US"/>
    </w:rPr>
  </w:style>
  <w:style w:type="paragraph" w:customStyle="1" w:styleId="311">
    <w:name w:val="Знак Знак3 Знак Знак1 Знак Знак1"/>
    <w:basedOn w:val="a0"/>
    <w:uiPriority w:val="99"/>
    <w:rsid w:val="00EC26D1"/>
    <w:rPr>
      <w:rFonts w:ascii="Verdana" w:hAnsi="Verdana" w:cs="Verdana"/>
      <w:noProof w:val="0"/>
      <w:sz w:val="20"/>
      <w:szCs w:val="20"/>
      <w:lang w:val="en-US"/>
    </w:rPr>
  </w:style>
  <w:style w:type="paragraph" w:customStyle="1" w:styleId="312">
    <w:name w:val="Знак Знак3 Знак Знак Знак Знак1 Знак Знак Знак Знак Знак Знак Знак Знак Знак Знак Знак Знак Знак Знак"/>
    <w:basedOn w:val="a0"/>
    <w:uiPriority w:val="99"/>
    <w:rsid w:val="00EC26D1"/>
    <w:rPr>
      <w:rFonts w:ascii="Verdana" w:hAnsi="Verdana" w:cs="Verdana"/>
      <w:noProof w:val="0"/>
      <w:sz w:val="20"/>
      <w:szCs w:val="20"/>
      <w:lang w:val="en-US"/>
    </w:rPr>
  </w:style>
  <w:style w:type="character" w:customStyle="1" w:styleId="160">
    <w:name w:val="Знак Знак16"/>
    <w:locked/>
    <w:rsid w:val="00EC26D1"/>
    <w:rPr>
      <w:noProof/>
      <w:sz w:val="24"/>
      <w:szCs w:val="24"/>
      <w:lang w:val="uk-UA" w:eastAsia="en-US" w:bidi="ar-SA"/>
    </w:rPr>
  </w:style>
  <w:style w:type="character" w:customStyle="1" w:styleId="320">
    <w:name w:val="Знак Знак32"/>
    <w:locked/>
    <w:rsid w:val="00EC26D1"/>
    <w:rPr>
      <w:b/>
      <w:bCs/>
      <w:sz w:val="32"/>
      <w:szCs w:val="32"/>
      <w:lang w:val="uk-UA" w:eastAsia="ru-RU" w:bidi="ar-SA"/>
    </w:rPr>
  </w:style>
  <w:style w:type="character" w:customStyle="1" w:styleId="313">
    <w:name w:val="Знак Знак31"/>
    <w:uiPriority w:val="99"/>
    <w:locked/>
    <w:rsid w:val="00EC26D1"/>
    <w:rPr>
      <w:b/>
      <w:bCs/>
      <w:sz w:val="28"/>
      <w:szCs w:val="28"/>
      <w:lang w:val="uk-UA" w:eastAsia="ru-RU" w:bidi="ar-SA"/>
    </w:rPr>
  </w:style>
  <w:style w:type="character" w:customStyle="1" w:styleId="300">
    <w:name w:val="Знак Знак30"/>
    <w:locked/>
    <w:rsid w:val="00EC26D1"/>
    <w:rPr>
      <w:sz w:val="28"/>
      <w:szCs w:val="28"/>
      <w:lang w:val="uk-UA" w:eastAsia="ru-RU" w:bidi="ar-SA"/>
    </w:rPr>
  </w:style>
  <w:style w:type="character" w:customStyle="1" w:styleId="290">
    <w:name w:val="Знак Знак29"/>
    <w:locked/>
    <w:rsid w:val="00EC26D1"/>
    <w:rPr>
      <w:sz w:val="24"/>
      <w:szCs w:val="24"/>
      <w:lang w:val="uk-UA" w:eastAsia="ru-RU" w:bidi="ar-SA"/>
    </w:rPr>
  </w:style>
  <w:style w:type="character" w:customStyle="1" w:styleId="280">
    <w:name w:val="Знак Знак28"/>
    <w:locked/>
    <w:rsid w:val="00EC26D1"/>
    <w:rPr>
      <w:sz w:val="24"/>
      <w:szCs w:val="24"/>
      <w:lang w:val="uk-UA" w:eastAsia="ru-RU" w:bidi="ar-SA"/>
    </w:rPr>
  </w:style>
  <w:style w:type="character" w:customStyle="1" w:styleId="82">
    <w:name w:val="Знак Знак8"/>
    <w:locked/>
    <w:rsid w:val="00EC26D1"/>
    <w:rPr>
      <w:rFonts w:ascii="Courier New" w:hAnsi="Courier New" w:cs="Courier New"/>
      <w:lang w:val="ru-RU" w:eastAsia="ru-RU" w:bidi="ar-SA"/>
    </w:rPr>
  </w:style>
  <w:style w:type="character" w:customStyle="1" w:styleId="270">
    <w:name w:val="Знак Знак27"/>
    <w:locked/>
    <w:rsid w:val="00EC26D1"/>
    <w:rPr>
      <w:b/>
      <w:bCs/>
      <w:sz w:val="28"/>
      <w:szCs w:val="28"/>
      <w:lang w:val="uk-UA" w:eastAsia="ru-RU" w:bidi="ar-SA"/>
    </w:rPr>
  </w:style>
  <w:style w:type="character" w:customStyle="1" w:styleId="260">
    <w:name w:val="Знак Знак26"/>
    <w:locked/>
    <w:rsid w:val="00EC26D1"/>
    <w:rPr>
      <w:b/>
      <w:bCs/>
      <w:sz w:val="28"/>
      <w:szCs w:val="28"/>
      <w:lang w:val="uk-UA" w:eastAsia="ru-RU" w:bidi="ar-SA"/>
    </w:rPr>
  </w:style>
  <w:style w:type="character" w:customStyle="1" w:styleId="250">
    <w:name w:val="Знак Знак25"/>
    <w:locked/>
    <w:rsid w:val="00EC26D1"/>
    <w:rPr>
      <w:sz w:val="28"/>
      <w:szCs w:val="28"/>
      <w:lang w:val="uk-UA" w:eastAsia="ru-RU" w:bidi="ar-SA"/>
    </w:rPr>
  </w:style>
  <w:style w:type="character" w:customStyle="1" w:styleId="221">
    <w:name w:val="Знак Знак22"/>
    <w:uiPriority w:val="99"/>
    <w:locked/>
    <w:rsid w:val="00EC26D1"/>
    <w:rPr>
      <w:lang w:val="uk-UA" w:eastAsia="ru-RU" w:bidi="ar-SA"/>
    </w:rPr>
  </w:style>
  <w:style w:type="character" w:customStyle="1" w:styleId="215">
    <w:name w:val="Знак Знак21"/>
    <w:uiPriority w:val="99"/>
    <w:locked/>
    <w:rsid w:val="00EC26D1"/>
    <w:rPr>
      <w:lang w:val="uk-UA" w:eastAsia="ru-RU" w:bidi="ar-SA"/>
    </w:rPr>
  </w:style>
  <w:style w:type="character" w:customStyle="1" w:styleId="180">
    <w:name w:val="Знак Знак18"/>
    <w:locked/>
    <w:rsid w:val="00EC26D1"/>
    <w:rPr>
      <w:rFonts w:ascii="Arial" w:hAnsi="Arial" w:cs="Arial"/>
      <w:b/>
      <w:bCs/>
      <w:kern w:val="28"/>
      <w:sz w:val="32"/>
      <w:szCs w:val="32"/>
      <w:lang w:val="uk-UA" w:eastAsia="ru-RU" w:bidi="ar-SA"/>
    </w:rPr>
  </w:style>
  <w:style w:type="character" w:customStyle="1" w:styleId="170">
    <w:name w:val="Знак Знак17"/>
    <w:locked/>
    <w:rsid w:val="00EC26D1"/>
    <w:rPr>
      <w:rFonts w:ascii="Arial" w:hAnsi="Arial" w:cs="Arial"/>
      <w:sz w:val="24"/>
      <w:szCs w:val="24"/>
      <w:lang w:val="uk-UA" w:eastAsia="ru-RU" w:bidi="ar-SA"/>
    </w:rPr>
  </w:style>
  <w:style w:type="character" w:customStyle="1" w:styleId="121">
    <w:name w:val="Знак Знак12"/>
    <w:uiPriority w:val="99"/>
    <w:locked/>
    <w:rsid w:val="00EC26D1"/>
    <w:rPr>
      <w:noProof/>
      <w:sz w:val="28"/>
      <w:szCs w:val="28"/>
      <w:lang w:val="ru-RU" w:eastAsia="ru-RU" w:bidi="ar-SA"/>
    </w:rPr>
  </w:style>
  <w:style w:type="character" w:customStyle="1" w:styleId="231">
    <w:name w:val="Знак Знак23"/>
    <w:uiPriority w:val="99"/>
    <w:locked/>
    <w:rsid w:val="00EC26D1"/>
    <w:rPr>
      <w:sz w:val="28"/>
      <w:szCs w:val="28"/>
      <w:lang w:val="uk-UA" w:eastAsia="ru-RU" w:bidi="ar-SA"/>
    </w:rPr>
  </w:style>
  <w:style w:type="character" w:customStyle="1" w:styleId="200">
    <w:name w:val="Знак Знак20"/>
    <w:locked/>
    <w:rsid w:val="00EC26D1"/>
    <w:rPr>
      <w:sz w:val="28"/>
      <w:szCs w:val="28"/>
      <w:lang w:val="uk-UA" w:eastAsia="ru-RU" w:bidi="ar-SA"/>
    </w:rPr>
  </w:style>
  <w:style w:type="character" w:customStyle="1" w:styleId="190">
    <w:name w:val="Знак Знак19"/>
    <w:locked/>
    <w:rsid w:val="00EC26D1"/>
    <w:rPr>
      <w:sz w:val="28"/>
      <w:szCs w:val="28"/>
      <w:lang w:val="uk-UA" w:eastAsia="ru-RU" w:bidi="ar-SA"/>
    </w:rPr>
  </w:style>
  <w:style w:type="character" w:customStyle="1" w:styleId="131">
    <w:name w:val="Знак Знак13"/>
    <w:uiPriority w:val="99"/>
    <w:locked/>
    <w:rsid w:val="00EC26D1"/>
    <w:rPr>
      <w:rFonts w:ascii="Tahoma" w:hAnsi="Tahoma" w:cs="Tahoma"/>
      <w:lang w:val="uk-UA" w:eastAsia="uk-UA" w:bidi="ar-SA"/>
    </w:rPr>
  </w:style>
  <w:style w:type="character" w:customStyle="1" w:styleId="140">
    <w:name w:val="Знак Знак14"/>
    <w:locked/>
    <w:rsid w:val="00EC26D1"/>
    <w:rPr>
      <w:rFonts w:ascii="Courier New" w:hAnsi="Courier New" w:cs="Courier New"/>
      <w:lang w:val="ru-RU" w:eastAsia="ru-RU" w:bidi="ar-SA"/>
    </w:rPr>
  </w:style>
  <w:style w:type="character" w:customStyle="1" w:styleId="150">
    <w:name w:val="Знак Знак15"/>
    <w:locked/>
    <w:rsid w:val="00EC26D1"/>
    <w:rPr>
      <w:rFonts w:ascii="Tahoma" w:hAnsi="Tahoma" w:cs="Tahoma"/>
      <w:sz w:val="16"/>
      <w:szCs w:val="16"/>
      <w:lang w:val="uk-UA" w:eastAsia="ru-RU" w:bidi="ar-SA"/>
    </w:rPr>
  </w:style>
  <w:style w:type="paragraph" w:customStyle="1" w:styleId="314">
    <w:name w:val="Список 31"/>
    <w:basedOn w:val="a0"/>
    <w:uiPriority w:val="99"/>
    <w:rsid w:val="00EC26D1"/>
    <w:pPr>
      <w:ind w:left="849" w:hanging="283"/>
    </w:pPr>
    <w:rPr>
      <w:rFonts w:eastAsia="Calibri"/>
      <w:noProof w:val="0"/>
      <w:lang w:eastAsia="ar-SA"/>
    </w:rPr>
  </w:style>
  <w:style w:type="character" w:customStyle="1" w:styleId="afff1">
    <w:name w:val="Основной текст_"/>
    <w:link w:val="1f"/>
    <w:locked/>
    <w:rsid w:val="00EC26D1"/>
    <w:rPr>
      <w:shd w:val="clear" w:color="auto" w:fill="FFFFFF"/>
    </w:rPr>
  </w:style>
  <w:style w:type="paragraph" w:customStyle="1" w:styleId="1f">
    <w:name w:val="Основной текст1"/>
    <w:basedOn w:val="a0"/>
    <w:link w:val="afff1"/>
    <w:rsid w:val="00EC26D1"/>
    <w:pPr>
      <w:widowControl w:val="0"/>
      <w:shd w:val="clear" w:color="auto" w:fill="FFFFFF"/>
      <w:ind w:firstLine="400"/>
    </w:pPr>
    <w:rPr>
      <w:rFonts w:asciiTheme="minorHAnsi" w:eastAsiaTheme="minorHAnsi" w:hAnsiTheme="minorHAnsi" w:cstheme="minorBidi"/>
      <w:noProof w:val="0"/>
      <w:sz w:val="22"/>
      <w:szCs w:val="22"/>
      <w:shd w:val="clear" w:color="auto" w:fill="FFFFFF"/>
    </w:rPr>
  </w:style>
  <w:style w:type="paragraph" w:customStyle="1" w:styleId="2f6">
    <w:name w:val="Основной текст (2)"/>
    <w:basedOn w:val="a0"/>
    <w:uiPriority w:val="99"/>
    <w:rsid w:val="00EC26D1"/>
    <w:pPr>
      <w:widowControl w:val="0"/>
      <w:shd w:val="clear" w:color="auto" w:fill="FFFFFF"/>
    </w:pPr>
    <w:rPr>
      <w:rFonts w:ascii="Arial" w:eastAsia="Arial" w:hAnsi="Arial" w:cs="Arial"/>
      <w:i/>
      <w:iCs/>
      <w:noProof w:val="0"/>
      <w:sz w:val="20"/>
      <w:szCs w:val="20"/>
      <w:shd w:val="clear" w:color="auto" w:fill="FFFFFF"/>
      <w:lang w:eastAsia="uk-UA"/>
    </w:rPr>
  </w:style>
  <w:style w:type="character" w:customStyle="1" w:styleId="afff2">
    <w:name w:val="Другое_"/>
    <w:link w:val="afff3"/>
    <w:locked/>
    <w:rsid w:val="00EC26D1"/>
    <w:rPr>
      <w:shd w:val="clear" w:color="auto" w:fill="FFFFFF"/>
    </w:rPr>
  </w:style>
  <w:style w:type="paragraph" w:customStyle="1" w:styleId="afff3">
    <w:name w:val="Другое"/>
    <w:basedOn w:val="a0"/>
    <w:link w:val="afff2"/>
    <w:rsid w:val="00EC26D1"/>
    <w:pPr>
      <w:widowControl w:val="0"/>
      <w:shd w:val="clear" w:color="auto" w:fill="FFFFFF"/>
      <w:ind w:firstLine="400"/>
    </w:pPr>
    <w:rPr>
      <w:rFonts w:asciiTheme="minorHAnsi" w:eastAsiaTheme="minorHAnsi" w:hAnsiTheme="minorHAnsi" w:cstheme="minorBidi"/>
      <w:noProof w:val="0"/>
      <w:sz w:val="22"/>
      <w:szCs w:val="22"/>
      <w:shd w:val="clear" w:color="auto" w:fill="FFFFFF"/>
    </w:rPr>
  </w:style>
  <w:style w:type="character" w:customStyle="1" w:styleId="512">
    <w:name w:val="Знак Знак51"/>
    <w:locked/>
    <w:rsid w:val="00EC26D1"/>
    <w:rPr>
      <w:noProof/>
      <w:sz w:val="28"/>
      <w:szCs w:val="28"/>
      <w:lang w:val="ru-RU" w:eastAsia="en-US" w:bidi="ar-SA"/>
    </w:rPr>
  </w:style>
  <w:style w:type="character" w:customStyle="1" w:styleId="BodyTextChar">
    <w:name w:val="Body Text Char"/>
    <w:aliases w:val="Знак Char,Знак1 Char,Знак2 Char,Знак21 Char"/>
    <w:uiPriority w:val="99"/>
    <w:locked/>
    <w:rsid w:val="00EC26D1"/>
    <w:rPr>
      <w:rFonts w:ascii="Times New Roman" w:hAnsi="Times New Roman" w:cs="Times New Roman" w:hint="default"/>
      <w:b/>
      <w:bCs w:val="0"/>
      <w:sz w:val="20"/>
      <w:szCs w:val="20"/>
      <w:lang w:val="uk-UA" w:eastAsia="uk-UA"/>
    </w:rPr>
  </w:style>
  <w:style w:type="character" w:customStyle="1" w:styleId="postbody">
    <w:name w:val="postbody"/>
    <w:rsid w:val="00EC26D1"/>
  </w:style>
  <w:style w:type="table" w:customStyle="1" w:styleId="1f0">
    <w:name w:val="Сетка таблицы1"/>
    <w:basedOn w:val="a2"/>
    <w:uiPriority w:val="99"/>
    <w:rsid w:val="00EC26D1"/>
    <w:pPr>
      <w:overflowPunct w:val="0"/>
      <w:autoSpaceDE w:val="0"/>
      <w:autoSpaceDN w:val="0"/>
      <w:adjustRightInd w:val="0"/>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
    <w:name w:val="Знак Знак111"/>
    <w:basedOn w:val="a0"/>
    <w:uiPriority w:val="99"/>
    <w:rsid w:val="00EC26D1"/>
    <w:rPr>
      <w:rFonts w:ascii="Verdana" w:hAnsi="Verdana" w:cs="Verdana"/>
      <w:noProof w:val="0"/>
      <w:sz w:val="20"/>
      <w:szCs w:val="20"/>
      <w:lang w:val="en-US"/>
    </w:rPr>
  </w:style>
  <w:style w:type="paragraph" w:customStyle="1" w:styleId="315">
    <w:name w:val="Знак Знак3 Знак Знак1 Знак Знак Знак Знак"/>
    <w:basedOn w:val="a0"/>
    <w:uiPriority w:val="99"/>
    <w:rsid w:val="00EC26D1"/>
    <w:rPr>
      <w:rFonts w:ascii="Verdana" w:hAnsi="Verdana" w:cs="Verdana"/>
      <w:noProof w:val="0"/>
      <w:sz w:val="20"/>
      <w:szCs w:val="20"/>
      <w:lang w:val="en-US"/>
    </w:rPr>
  </w:style>
  <w:style w:type="paragraph" w:customStyle="1" w:styleId="216">
    <w:name w:val="Основний текст 21"/>
    <w:basedOn w:val="a0"/>
    <w:rsid w:val="00EC26D1"/>
    <w:pPr>
      <w:suppressAutoHyphens/>
      <w:jc w:val="center"/>
    </w:pPr>
    <w:rPr>
      <w:noProof w:val="0"/>
      <w:sz w:val="28"/>
      <w:szCs w:val="28"/>
      <w:lang w:val="ru-RU" w:eastAsia="uk-UA"/>
    </w:rPr>
  </w:style>
  <w:style w:type="paragraph" w:customStyle="1" w:styleId="3f4">
    <w:name w:val="Знак Знак3 Знак Знак Знак Знак Знак Знак Знак Знак Знак Знак Знак Знак"/>
    <w:basedOn w:val="a0"/>
    <w:uiPriority w:val="99"/>
    <w:rsid w:val="00EC26D1"/>
    <w:rPr>
      <w:rFonts w:ascii="Verdana" w:hAnsi="Verdana" w:cs="Verdana"/>
      <w:noProof w:val="0"/>
      <w:sz w:val="20"/>
      <w:szCs w:val="20"/>
      <w:lang w:val="en-US"/>
    </w:rPr>
  </w:style>
  <w:style w:type="character" w:customStyle="1" w:styleId="1f1">
    <w:name w:val="Основной текст с отступом Знак1"/>
    <w:uiPriority w:val="99"/>
    <w:rsid w:val="00EC26D1"/>
    <w:rPr>
      <w:noProof/>
      <w:sz w:val="24"/>
      <w:szCs w:val="24"/>
      <w:lang w:eastAsia="en-US"/>
    </w:rPr>
  </w:style>
  <w:style w:type="paragraph" w:customStyle="1" w:styleId="TimesNewRoman">
    <w:name w:val="Базовий Times New Roman"/>
    <w:basedOn w:val="a0"/>
    <w:rsid w:val="00EC26D1"/>
    <w:pPr>
      <w:ind w:firstLine="567"/>
      <w:jc w:val="both"/>
    </w:pPr>
    <w:rPr>
      <w:noProof w:val="0"/>
      <w:sz w:val="28"/>
      <w:szCs w:val="28"/>
      <w:lang w:eastAsia="uk-UA"/>
    </w:rPr>
  </w:style>
  <w:style w:type="paragraph" w:customStyle="1" w:styleId="PreformattedText">
    <w:name w:val="Preformatted Text"/>
    <w:basedOn w:val="a0"/>
    <w:qFormat/>
    <w:rsid w:val="00EC26D1"/>
    <w:pPr>
      <w:widowControl w:val="0"/>
      <w:suppressAutoHyphens/>
    </w:pPr>
    <w:rPr>
      <w:rFonts w:ascii="Liberation Mono" w:eastAsia="Liberation Mono" w:hAnsi="Liberation Mono" w:cs="Liberation Mono"/>
      <w:noProof w:val="0"/>
      <w:sz w:val="20"/>
      <w:szCs w:val="20"/>
      <w:lang w:val="en-US" w:eastAsia="zh-CN" w:bidi="hi-IN"/>
    </w:rPr>
  </w:style>
  <w:style w:type="character" w:customStyle="1" w:styleId="fix-spelling">
    <w:name w:val="fix-spelling"/>
    <w:rsid w:val="00EC26D1"/>
  </w:style>
  <w:style w:type="character" w:customStyle="1" w:styleId="icon-help">
    <w:name w:val="icon-help"/>
    <w:rsid w:val="00EC26D1"/>
  </w:style>
  <w:style w:type="paragraph" w:customStyle="1" w:styleId="Equation">
    <w:name w:val="Equation"/>
    <w:basedOn w:val="a0"/>
    <w:next w:val="a0"/>
    <w:rsid w:val="00EC26D1"/>
    <w:pPr>
      <w:tabs>
        <w:tab w:val="left" w:pos="8902"/>
      </w:tabs>
      <w:spacing w:after="120"/>
      <w:ind w:left="284"/>
    </w:pPr>
    <w:rPr>
      <w:noProof w:val="0"/>
      <w:szCs w:val="20"/>
    </w:rPr>
  </w:style>
  <w:style w:type="paragraph" w:customStyle="1" w:styleId="TableBodyText">
    <w:name w:val="Table Body Text"/>
    <w:basedOn w:val="a0"/>
    <w:rsid w:val="00EC26D1"/>
    <w:rPr>
      <w:noProof w:val="0"/>
      <w:szCs w:val="20"/>
    </w:rPr>
  </w:style>
  <w:style w:type="paragraph" w:customStyle="1" w:styleId="1f2">
    <w:name w:val="Знак Знак Знак Знак Знак Знак1 Знак Знак"/>
    <w:basedOn w:val="a0"/>
    <w:rsid w:val="00EC26D1"/>
    <w:rPr>
      <w:rFonts w:ascii="Verdana" w:hAnsi="Verdana" w:cs="Verdana"/>
      <w:noProof w:val="0"/>
      <w:sz w:val="20"/>
      <w:szCs w:val="20"/>
      <w:lang w:val="en-US"/>
    </w:rPr>
  </w:style>
  <w:style w:type="character" w:customStyle="1" w:styleId="132">
    <w:name w:val="Знак Знак Знак13"/>
    <w:uiPriority w:val="99"/>
    <w:locked/>
    <w:rsid w:val="00EC26D1"/>
    <w:rPr>
      <w:sz w:val="24"/>
      <w:szCs w:val="24"/>
      <w:lang w:val="uk-UA" w:eastAsia="ru-RU" w:bidi="ar-SA"/>
    </w:rPr>
  </w:style>
  <w:style w:type="character" w:customStyle="1" w:styleId="114">
    <w:name w:val="Знак Знак Знак11"/>
    <w:uiPriority w:val="99"/>
    <w:locked/>
    <w:rsid w:val="00EC26D1"/>
    <w:rPr>
      <w:sz w:val="24"/>
      <w:szCs w:val="24"/>
      <w:lang w:val="uk-UA" w:eastAsia="ru-RU"/>
    </w:rPr>
  </w:style>
  <w:style w:type="paragraph" w:customStyle="1" w:styleId="4c">
    <w:name w:val="çàãîëîâîê 4"/>
    <w:basedOn w:val="a0"/>
    <w:next w:val="a0"/>
    <w:uiPriority w:val="99"/>
    <w:rsid w:val="00EC26D1"/>
    <w:pPr>
      <w:keepNext/>
      <w:spacing w:line="360" w:lineRule="auto"/>
      <w:jc w:val="center"/>
    </w:pPr>
    <w:rPr>
      <w:noProof w:val="0"/>
      <w:sz w:val="28"/>
      <w:szCs w:val="20"/>
      <w:lang w:val="ru-RU" w:eastAsia="ru-RU"/>
    </w:rPr>
  </w:style>
  <w:style w:type="paragraph" w:customStyle="1" w:styleId="2f7">
    <w:name w:val="Знак Знак Знак Знак2"/>
    <w:basedOn w:val="a0"/>
    <w:rsid w:val="00EC26D1"/>
    <w:rPr>
      <w:rFonts w:ascii="Verdana" w:hAnsi="Verdana" w:cs="Verdana"/>
      <w:noProof w:val="0"/>
      <w:sz w:val="20"/>
      <w:szCs w:val="20"/>
      <w:lang w:val="en-US"/>
    </w:rPr>
  </w:style>
  <w:style w:type="paragraph" w:customStyle="1" w:styleId="5112">
    <w:name w:val="Знак Знак5 Знак Знак Знак Знак Знак Знак Знак Знак Знак Знак Знак Знак Знак Знак Знак Знак Знак Знак1 Знак Знак12"/>
    <w:basedOn w:val="a0"/>
    <w:uiPriority w:val="99"/>
    <w:rsid w:val="00EC26D1"/>
    <w:rPr>
      <w:rFonts w:ascii="Verdana" w:hAnsi="Verdana" w:cs="Verdana"/>
      <w:noProof w:val="0"/>
      <w:sz w:val="20"/>
      <w:szCs w:val="20"/>
      <w:lang w:val="en-US"/>
    </w:rPr>
  </w:style>
  <w:style w:type="paragraph" w:customStyle="1" w:styleId="1f3">
    <w:name w:val="Знак Знак Знак Знак Знак Знак1 Знак Знак Знак Знак Знак Знак Знак Знак Знак Знак"/>
    <w:basedOn w:val="a0"/>
    <w:rsid w:val="00EC26D1"/>
    <w:rPr>
      <w:rFonts w:ascii="Verdana" w:hAnsi="Verdana" w:cs="Verdana"/>
      <w:noProof w:val="0"/>
      <w:sz w:val="20"/>
      <w:szCs w:val="20"/>
      <w:lang w:val="en-US"/>
    </w:rPr>
  </w:style>
  <w:style w:type="paragraph" w:customStyle="1" w:styleId="421">
    <w:name w:val="Знак Знак42"/>
    <w:basedOn w:val="a0"/>
    <w:rsid w:val="00EC26D1"/>
    <w:rPr>
      <w:rFonts w:ascii="Verdana" w:hAnsi="Verdana" w:cs="Verdana"/>
      <w:noProof w:val="0"/>
      <w:sz w:val="20"/>
      <w:szCs w:val="20"/>
      <w:lang w:val="en-US"/>
    </w:rPr>
  </w:style>
  <w:style w:type="paragraph" w:customStyle="1" w:styleId="4d">
    <w:name w:val="Знак Знак4 Знак Знак Знак Знак Знак Знак Знак Знак Знак Знак Знак Знак Знак Знак Знак Знак"/>
    <w:basedOn w:val="a0"/>
    <w:rsid w:val="00EC26D1"/>
    <w:rPr>
      <w:rFonts w:ascii="Verdana" w:hAnsi="Verdana" w:cs="Verdana"/>
      <w:noProof w:val="0"/>
      <w:sz w:val="20"/>
      <w:szCs w:val="20"/>
      <w:lang w:val="en-US"/>
    </w:rPr>
  </w:style>
  <w:style w:type="paragraph" w:customStyle="1" w:styleId="411">
    <w:name w:val="Знак Знак4 Знак Знак1"/>
    <w:basedOn w:val="a0"/>
    <w:rsid w:val="00EC26D1"/>
    <w:rPr>
      <w:rFonts w:ascii="Verdana" w:hAnsi="Verdana" w:cs="Verdana"/>
      <w:noProof w:val="0"/>
      <w:sz w:val="20"/>
      <w:szCs w:val="20"/>
      <w:lang w:val="en-US"/>
    </w:rPr>
  </w:style>
  <w:style w:type="character" w:customStyle="1" w:styleId="1f4">
    <w:name w:val="Название Знак1"/>
    <w:uiPriority w:val="99"/>
    <w:rsid w:val="00EC26D1"/>
    <w:rPr>
      <w:noProof/>
      <w:sz w:val="28"/>
      <w:lang w:val="ru-RU" w:eastAsia="ru-RU"/>
    </w:rPr>
  </w:style>
  <w:style w:type="numbering" w:customStyle="1" w:styleId="1f5">
    <w:name w:val="Немає списку1"/>
    <w:next w:val="a3"/>
    <w:semiHidden/>
    <w:rsid w:val="00EC26D1"/>
  </w:style>
  <w:style w:type="table" w:customStyle="1" w:styleId="1f6">
    <w:name w:val="Сітка таблиці1"/>
    <w:basedOn w:val="a2"/>
    <w:next w:val="af"/>
    <w:rsid w:val="00EC26D1"/>
    <w:pPr>
      <w:spacing w:after="0" w:line="240" w:lineRule="auto"/>
    </w:pPr>
    <w:rPr>
      <w:rFonts w:ascii="Times New Roman" w:eastAsia="MS Mincho"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w:basedOn w:val="a0"/>
    <w:uiPriority w:val="99"/>
    <w:rsid w:val="00EC26D1"/>
    <w:rPr>
      <w:rFonts w:ascii="Verdana" w:hAnsi="Verdana" w:cs="Verdana"/>
      <w:noProof w:val="0"/>
      <w:sz w:val="20"/>
      <w:szCs w:val="20"/>
      <w:lang w:val="en-US"/>
    </w:rPr>
  </w:style>
  <w:style w:type="character" w:customStyle="1" w:styleId="aff3">
    <w:name w:val="Обычный (веб) Знак"/>
    <w:link w:val="aff2"/>
    <w:rsid w:val="00EC26D1"/>
    <w:rPr>
      <w:rFonts w:ascii="Times New Roman" w:eastAsia="Times New Roman" w:hAnsi="Times New Roman" w:cs="Times New Roman"/>
      <w:sz w:val="24"/>
      <w:szCs w:val="24"/>
      <w:lang w:val="ru-RU" w:eastAsia="ru-RU"/>
    </w:rPr>
  </w:style>
  <w:style w:type="paragraph" w:customStyle="1" w:styleId="3f5">
    <w:name w:val="3"/>
    <w:basedOn w:val="a0"/>
    <w:rsid w:val="00EC26D1"/>
    <w:rPr>
      <w:rFonts w:ascii="Verdana" w:hAnsi="Verdana" w:cs="Verdana"/>
      <w:noProof w:val="0"/>
      <w:sz w:val="20"/>
      <w:szCs w:val="20"/>
      <w:lang w:val="en-US"/>
    </w:rPr>
  </w:style>
  <w:style w:type="paragraph" w:customStyle="1" w:styleId="115">
    <w:name w:val="Знак Знак1 Знак Знак1 Знак Знак Знак Знак Знак Знак Знак Знак Знак"/>
    <w:basedOn w:val="a0"/>
    <w:rsid w:val="00EC26D1"/>
    <w:rPr>
      <w:rFonts w:ascii="Verdana" w:hAnsi="Verdana" w:cs="Verdana"/>
      <w:noProof w:val="0"/>
      <w:sz w:val="20"/>
      <w:szCs w:val="20"/>
      <w:lang w:val="en-US"/>
    </w:rPr>
  </w:style>
  <w:style w:type="character" w:styleId="afff4">
    <w:name w:val="footnote reference"/>
    <w:rsid w:val="00EC26D1"/>
    <w:rPr>
      <w:vertAlign w:val="superscript"/>
    </w:rPr>
  </w:style>
  <w:style w:type="paragraph" w:customStyle="1" w:styleId="1f8">
    <w:name w:val="Знак Знак Знак Знак1 Знак Знак"/>
    <w:basedOn w:val="a0"/>
    <w:rsid w:val="00EC26D1"/>
    <w:rPr>
      <w:rFonts w:ascii="Verdana" w:hAnsi="Verdana" w:cs="Verdana"/>
      <w:noProof w:val="0"/>
      <w:sz w:val="20"/>
      <w:szCs w:val="20"/>
      <w:lang w:val="en-US"/>
    </w:rPr>
  </w:style>
  <w:style w:type="paragraph" w:customStyle="1" w:styleId="116">
    <w:name w:val="Знак Знак Знак Знак Знак Знак1 Знак Знак1"/>
    <w:basedOn w:val="a0"/>
    <w:uiPriority w:val="99"/>
    <w:rsid w:val="00EC26D1"/>
    <w:rPr>
      <w:rFonts w:ascii="Verdana" w:hAnsi="Verdana" w:cs="Verdana"/>
      <w:noProof w:val="0"/>
      <w:sz w:val="20"/>
      <w:szCs w:val="20"/>
      <w:lang w:val="en-US"/>
    </w:rPr>
  </w:style>
  <w:style w:type="character" w:customStyle="1" w:styleId="4e">
    <w:name w:val="Знак Знак Знак4"/>
    <w:uiPriority w:val="99"/>
    <w:rsid w:val="00EC26D1"/>
    <w:rPr>
      <w:rFonts w:cs="Times New Roman"/>
      <w:sz w:val="24"/>
      <w:szCs w:val="24"/>
      <w:lang w:val="uk-UA" w:eastAsia="ru-RU" w:bidi="ar-SA"/>
    </w:rPr>
  </w:style>
  <w:style w:type="character" w:customStyle="1" w:styleId="122">
    <w:name w:val="Знак Знак Знак12"/>
    <w:uiPriority w:val="99"/>
    <w:rsid w:val="00EC26D1"/>
    <w:rPr>
      <w:rFonts w:cs="Times New Roman"/>
      <w:sz w:val="24"/>
      <w:szCs w:val="24"/>
      <w:lang w:val="uk-UA" w:eastAsia="ru-RU" w:bidi="ar-SA"/>
    </w:rPr>
  </w:style>
  <w:style w:type="paragraph" w:customStyle="1" w:styleId="513">
    <w:name w:val="Знак Знак5 Знак Знак Знак Знак Знак Знак Знак Знак Знак Знак Знак Знак1"/>
    <w:basedOn w:val="a0"/>
    <w:uiPriority w:val="99"/>
    <w:rsid w:val="00EC26D1"/>
    <w:rPr>
      <w:rFonts w:ascii="Verdana" w:hAnsi="Verdana" w:cs="Verdana"/>
      <w:noProof w:val="0"/>
      <w:sz w:val="20"/>
      <w:szCs w:val="20"/>
      <w:lang w:val="en-US"/>
    </w:rPr>
  </w:style>
  <w:style w:type="paragraph" w:customStyle="1" w:styleId="514">
    <w:name w:val="Знак Знак5 Знак Знак Знак Знак Знак Знак Знак Знак Знак Знак Знак Знак Знак Знак1"/>
    <w:basedOn w:val="a0"/>
    <w:uiPriority w:val="99"/>
    <w:rsid w:val="00EC26D1"/>
    <w:rPr>
      <w:rFonts w:ascii="Verdana" w:hAnsi="Verdana" w:cs="Verdana"/>
      <w:noProof w:val="0"/>
      <w:sz w:val="20"/>
      <w:szCs w:val="20"/>
      <w:lang w:val="en-US"/>
    </w:rPr>
  </w:style>
  <w:style w:type="paragraph" w:customStyle="1" w:styleId="515">
    <w:name w:val="Знак Знак5 Знак Знак Знак Знак1"/>
    <w:basedOn w:val="a0"/>
    <w:uiPriority w:val="99"/>
    <w:rsid w:val="00EC26D1"/>
    <w:rPr>
      <w:rFonts w:ascii="Verdana" w:hAnsi="Verdana" w:cs="Verdana"/>
      <w:noProof w:val="0"/>
      <w:sz w:val="20"/>
      <w:szCs w:val="20"/>
      <w:lang w:val="en-US"/>
    </w:rPr>
  </w:style>
  <w:style w:type="paragraph" w:customStyle="1" w:styleId="217">
    <w:name w:val="Знак Знак2 Знак Знак1"/>
    <w:basedOn w:val="a0"/>
    <w:uiPriority w:val="99"/>
    <w:rsid w:val="00EC26D1"/>
    <w:rPr>
      <w:rFonts w:ascii="Verdana" w:hAnsi="Verdana" w:cs="Verdana"/>
      <w:noProof w:val="0"/>
      <w:sz w:val="20"/>
      <w:szCs w:val="20"/>
      <w:lang w:val="en-US"/>
    </w:rPr>
  </w:style>
  <w:style w:type="paragraph" w:customStyle="1" w:styleId="218">
    <w:name w:val="Знак Знак2 Знак Знак Знак Знак Знак Знак1"/>
    <w:basedOn w:val="a0"/>
    <w:uiPriority w:val="99"/>
    <w:rsid w:val="00EC26D1"/>
    <w:rPr>
      <w:rFonts w:ascii="Verdana" w:hAnsi="Verdana" w:cs="Verdana"/>
      <w:noProof w:val="0"/>
      <w:sz w:val="20"/>
      <w:szCs w:val="20"/>
      <w:lang w:val="en-US"/>
    </w:rPr>
  </w:style>
  <w:style w:type="paragraph" w:customStyle="1" w:styleId="1f9">
    <w:name w:val="Знак Знак Знак Знак Знак Знак Знак Знак Знак Знак1"/>
    <w:basedOn w:val="a0"/>
    <w:uiPriority w:val="99"/>
    <w:rsid w:val="00EC26D1"/>
    <w:rPr>
      <w:rFonts w:ascii="Verdana" w:hAnsi="Verdana" w:cs="Verdana"/>
      <w:noProof w:val="0"/>
      <w:sz w:val="20"/>
      <w:szCs w:val="20"/>
      <w:lang w:val="en-US"/>
    </w:rPr>
  </w:style>
  <w:style w:type="paragraph" w:customStyle="1" w:styleId="123">
    <w:name w:val="Знак Знак1 Знак Знак Знак Знак2"/>
    <w:basedOn w:val="a0"/>
    <w:rsid w:val="00EC26D1"/>
    <w:rPr>
      <w:rFonts w:ascii="Verdana" w:hAnsi="Verdana" w:cs="Verdana"/>
      <w:noProof w:val="0"/>
      <w:sz w:val="20"/>
      <w:szCs w:val="20"/>
      <w:lang w:val="en-US"/>
    </w:rPr>
  </w:style>
  <w:style w:type="paragraph" w:customStyle="1" w:styleId="5111">
    <w:name w:val="Знак Знак5 Знак Знак Знак Знак Знак Знак Знак Знак Знак Знак Знак Знак Знак Знак Знак Знак Знак Знак1 Знак Знак11"/>
    <w:basedOn w:val="a0"/>
    <w:uiPriority w:val="99"/>
    <w:rsid w:val="00EC26D1"/>
    <w:rPr>
      <w:rFonts w:ascii="Verdana" w:hAnsi="Verdana" w:cs="Verdana"/>
      <w:noProof w:val="0"/>
      <w:sz w:val="20"/>
      <w:szCs w:val="20"/>
      <w:lang w:val="en-US"/>
    </w:rPr>
  </w:style>
  <w:style w:type="paragraph" w:customStyle="1" w:styleId="117">
    <w:name w:val="Знак Знак Знак Знак Знак Знак1 Знак Знак Знак Знак Знак Знак Знак Знак Знак Знак1"/>
    <w:basedOn w:val="a0"/>
    <w:uiPriority w:val="99"/>
    <w:rsid w:val="00EC26D1"/>
    <w:rPr>
      <w:rFonts w:ascii="Verdana" w:hAnsi="Verdana" w:cs="Verdana"/>
      <w:noProof w:val="0"/>
      <w:sz w:val="20"/>
      <w:szCs w:val="20"/>
      <w:lang w:val="en-US"/>
    </w:rPr>
  </w:style>
  <w:style w:type="paragraph" w:customStyle="1" w:styleId="118">
    <w:name w:val="Знак Знак Знак Знак Знак Знак1 Знак Знак Знак Знак Знак Знак Знак Знак1"/>
    <w:basedOn w:val="a0"/>
    <w:uiPriority w:val="99"/>
    <w:rsid w:val="00EC26D1"/>
    <w:rPr>
      <w:rFonts w:ascii="Verdana" w:hAnsi="Verdana" w:cs="Verdana"/>
      <w:noProof w:val="0"/>
      <w:sz w:val="20"/>
      <w:szCs w:val="20"/>
      <w:lang w:val="en-US"/>
    </w:rPr>
  </w:style>
  <w:style w:type="paragraph" w:customStyle="1" w:styleId="412">
    <w:name w:val="Знак Знак41"/>
    <w:basedOn w:val="a0"/>
    <w:uiPriority w:val="99"/>
    <w:rsid w:val="00EC26D1"/>
    <w:rPr>
      <w:rFonts w:ascii="Verdana" w:hAnsi="Verdana" w:cs="Verdana"/>
      <w:noProof w:val="0"/>
      <w:sz w:val="20"/>
      <w:szCs w:val="20"/>
      <w:lang w:val="en-US"/>
    </w:rPr>
  </w:style>
  <w:style w:type="paragraph" w:customStyle="1" w:styleId="413">
    <w:name w:val="Знак Знак4 Знак Знак Знак Знак Знак Знак Знак Знак Знак Знак Знак Знак Знак Знак Знак Знак1"/>
    <w:basedOn w:val="a0"/>
    <w:uiPriority w:val="99"/>
    <w:rsid w:val="00EC26D1"/>
    <w:rPr>
      <w:rFonts w:ascii="Verdana" w:hAnsi="Verdana" w:cs="Verdana"/>
      <w:noProof w:val="0"/>
      <w:sz w:val="20"/>
      <w:szCs w:val="20"/>
      <w:lang w:val="en-US"/>
    </w:rPr>
  </w:style>
  <w:style w:type="paragraph" w:customStyle="1" w:styleId="4110">
    <w:name w:val="Знак Знак4 Знак Знак11"/>
    <w:basedOn w:val="a0"/>
    <w:uiPriority w:val="99"/>
    <w:rsid w:val="00EC26D1"/>
    <w:rPr>
      <w:rFonts w:ascii="Verdana" w:hAnsi="Verdana" w:cs="Verdana"/>
      <w:noProof w:val="0"/>
      <w:sz w:val="20"/>
      <w:szCs w:val="20"/>
      <w:lang w:val="en-US"/>
    </w:rPr>
  </w:style>
  <w:style w:type="paragraph" w:customStyle="1" w:styleId="5b">
    <w:name w:val="5"/>
    <w:basedOn w:val="a0"/>
    <w:next w:val="aff2"/>
    <w:uiPriority w:val="99"/>
    <w:rsid w:val="00EC26D1"/>
    <w:pPr>
      <w:spacing w:before="100" w:beforeAutospacing="1" w:after="100" w:afterAutospacing="1"/>
    </w:pPr>
    <w:rPr>
      <w:noProof w:val="0"/>
      <w:lang w:val="ru-RU" w:eastAsia="ru-RU"/>
    </w:rPr>
  </w:style>
  <w:style w:type="paragraph" w:customStyle="1" w:styleId="4f">
    <w:name w:val="4"/>
    <w:basedOn w:val="a0"/>
    <w:next w:val="a7"/>
    <w:uiPriority w:val="99"/>
    <w:qFormat/>
    <w:rsid w:val="00EC26D1"/>
    <w:pPr>
      <w:overflowPunct w:val="0"/>
      <w:autoSpaceDE w:val="0"/>
      <w:autoSpaceDN w:val="0"/>
      <w:adjustRightInd w:val="0"/>
      <w:jc w:val="center"/>
      <w:textAlignment w:val="baseline"/>
    </w:pPr>
    <w:rPr>
      <w:sz w:val="28"/>
      <w:szCs w:val="20"/>
      <w:lang w:val="ru-RU" w:eastAsia="ru-RU"/>
    </w:rPr>
  </w:style>
  <w:style w:type="character" w:styleId="afff5">
    <w:name w:val="Subtle Emphasis"/>
    <w:uiPriority w:val="19"/>
    <w:qFormat/>
    <w:rsid w:val="00EC26D1"/>
    <w:rPr>
      <w:i/>
      <w:iCs/>
      <w:color w:val="808080"/>
    </w:rPr>
  </w:style>
  <w:style w:type="numbering" w:customStyle="1" w:styleId="119">
    <w:name w:val="Немає списку11"/>
    <w:next w:val="a3"/>
    <w:uiPriority w:val="99"/>
    <w:semiHidden/>
    <w:rsid w:val="00EC26D1"/>
  </w:style>
  <w:style w:type="table" w:customStyle="1" w:styleId="11a">
    <w:name w:val="Т_11"/>
    <w:basedOn w:val="a2"/>
    <w:uiPriority w:val="99"/>
    <w:rsid w:val="00EC26D1"/>
    <w:pPr>
      <w:spacing w:after="0" w:line="240" w:lineRule="auto"/>
    </w:pPr>
    <w:rPr>
      <w:rFonts w:ascii="Times New Roman" w:eastAsia="Times New Roman" w:hAnsi="Times New Roman" w:cs="Times New Roman"/>
      <w:sz w:val="20"/>
      <w:szCs w:val="20"/>
      <w:lang w:eastAsia="uk-UA"/>
    </w:rPr>
    <w:tblPr/>
  </w:style>
  <w:style w:type="numbering" w:customStyle="1" w:styleId="1112">
    <w:name w:val="Немає списку111"/>
    <w:next w:val="a3"/>
    <w:semiHidden/>
    <w:rsid w:val="00EC26D1"/>
  </w:style>
  <w:style w:type="table" w:customStyle="1" w:styleId="11b">
    <w:name w:val="Сітка таблиці11"/>
    <w:basedOn w:val="a2"/>
    <w:next w:val="af"/>
    <w:rsid w:val="00EC26D1"/>
    <w:pPr>
      <w:spacing w:after="0" w:line="240" w:lineRule="auto"/>
    </w:pPr>
    <w:rPr>
      <w:rFonts w:ascii="Times New Roman" w:eastAsia="MS Mincho"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3">
    <w:name w:val="Знак Знак5 Знак Знак Знак Знак Знак Знак Знак Знак Знак Знак Знак Знак Знак Знак Знак Знак11"/>
    <w:basedOn w:val="a0"/>
    <w:rsid w:val="00EC26D1"/>
    <w:rPr>
      <w:rFonts w:ascii="Verdana" w:hAnsi="Verdana" w:cs="Verdana"/>
      <w:noProof w:val="0"/>
      <w:sz w:val="20"/>
      <w:szCs w:val="20"/>
      <w:lang w:val="en-US"/>
    </w:rPr>
  </w:style>
  <w:style w:type="paragraph" w:customStyle="1" w:styleId="1113">
    <w:name w:val="Знак Знак1 Знак Знак1 Знак Знак Знак Знак Знак Знак Знак Знак Знак1"/>
    <w:basedOn w:val="a0"/>
    <w:rsid w:val="00EC26D1"/>
    <w:rPr>
      <w:rFonts w:ascii="Verdana" w:hAnsi="Verdana" w:cs="Verdana"/>
      <w:noProof w:val="0"/>
      <w:sz w:val="20"/>
      <w:szCs w:val="20"/>
      <w:lang w:val="en-US"/>
    </w:rPr>
  </w:style>
  <w:style w:type="paragraph" w:customStyle="1" w:styleId="316">
    <w:name w:val="Знак Знак3 Знак Знак Знак Знак1"/>
    <w:basedOn w:val="a0"/>
    <w:rsid w:val="00EC26D1"/>
    <w:rPr>
      <w:rFonts w:ascii="Verdana" w:hAnsi="Verdana" w:cs="Verdana"/>
      <w:noProof w:val="0"/>
      <w:sz w:val="20"/>
      <w:szCs w:val="20"/>
      <w:lang w:val="en-US"/>
    </w:rPr>
  </w:style>
  <w:style w:type="paragraph" w:customStyle="1" w:styleId="11c">
    <w:name w:val="Знак Знак Знак Знак1 Знак Знак1"/>
    <w:basedOn w:val="a0"/>
    <w:rsid w:val="00EC26D1"/>
    <w:rPr>
      <w:rFonts w:ascii="Verdana" w:hAnsi="Verdana" w:cs="Verdana"/>
      <w:noProof w:val="0"/>
      <w:sz w:val="20"/>
      <w:szCs w:val="20"/>
      <w:lang w:val="en-US"/>
    </w:rPr>
  </w:style>
  <w:style w:type="paragraph" w:customStyle="1" w:styleId="4111">
    <w:name w:val="Знак Знак4 Знак Знак1 Знак Знак1"/>
    <w:basedOn w:val="a0"/>
    <w:rsid w:val="00EC26D1"/>
    <w:rPr>
      <w:rFonts w:ascii="Verdana" w:hAnsi="Verdana" w:cs="Verdana"/>
      <w:noProof w:val="0"/>
      <w:sz w:val="20"/>
      <w:szCs w:val="20"/>
      <w:lang w:val="en-US"/>
    </w:rPr>
  </w:style>
  <w:style w:type="paragraph" w:customStyle="1" w:styleId="910">
    <w:name w:val="Знак Знак91"/>
    <w:basedOn w:val="a0"/>
    <w:rsid w:val="00EC26D1"/>
    <w:rPr>
      <w:rFonts w:ascii="Verdana" w:hAnsi="Verdana" w:cs="Verdana"/>
      <w:noProof w:val="0"/>
      <w:sz w:val="20"/>
      <w:szCs w:val="20"/>
      <w:lang w:val="en-US"/>
    </w:rPr>
  </w:style>
  <w:style w:type="paragraph" w:customStyle="1" w:styleId="710">
    <w:name w:val="Знак Знак71"/>
    <w:basedOn w:val="a0"/>
    <w:rsid w:val="00EC26D1"/>
    <w:rPr>
      <w:rFonts w:ascii="Verdana" w:hAnsi="Verdana" w:cs="Verdana"/>
      <w:noProof w:val="0"/>
      <w:sz w:val="20"/>
      <w:szCs w:val="20"/>
      <w:lang w:val="en-US"/>
    </w:rPr>
  </w:style>
  <w:style w:type="paragraph" w:customStyle="1" w:styleId="2120">
    <w:name w:val="Знак Знак2 Знак Знак Знак Знак Знак Знак Знак Знак12"/>
    <w:basedOn w:val="a0"/>
    <w:rsid w:val="00EC26D1"/>
    <w:rPr>
      <w:rFonts w:ascii="Verdana" w:hAnsi="Verdana" w:cs="Verdana"/>
      <w:noProof w:val="0"/>
      <w:sz w:val="20"/>
      <w:szCs w:val="20"/>
      <w:lang w:val="en-US"/>
    </w:rPr>
  </w:style>
  <w:style w:type="character" w:styleId="afff6">
    <w:name w:val="annotation reference"/>
    <w:uiPriority w:val="99"/>
    <w:rsid w:val="00EC26D1"/>
    <w:rPr>
      <w:sz w:val="16"/>
      <w:szCs w:val="16"/>
    </w:rPr>
  </w:style>
  <w:style w:type="paragraph" w:styleId="afff7">
    <w:name w:val="annotation text"/>
    <w:basedOn w:val="a0"/>
    <w:link w:val="afff8"/>
    <w:uiPriority w:val="99"/>
    <w:rsid w:val="00EC26D1"/>
    <w:rPr>
      <w:noProof w:val="0"/>
      <w:sz w:val="20"/>
      <w:szCs w:val="20"/>
      <w:lang w:eastAsia="ru-RU"/>
    </w:rPr>
  </w:style>
  <w:style w:type="character" w:customStyle="1" w:styleId="afff8">
    <w:name w:val="Текст примечания Знак"/>
    <w:basedOn w:val="a1"/>
    <w:link w:val="afff7"/>
    <w:uiPriority w:val="99"/>
    <w:rsid w:val="00EC26D1"/>
    <w:rPr>
      <w:rFonts w:ascii="Times New Roman" w:eastAsia="Times New Roman" w:hAnsi="Times New Roman" w:cs="Times New Roman"/>
      <w:sz w:val="20"/>
      <w:szCs w:val="20"/>
      <w:lang w:eastAsia="ru-RU"/>
    </w:rPr>
  </w:style>
  <w:style w:type="paragraph" w:styleId="afff9">
    <w:name w:val="annotation subject"/>
    <w:basedOn w:val="afff7"/>
    <w:next w:val="afff7"/>
    <w:link w:val="afffa"/>
    <w:uiPriority w:val="99"/>
    <w:rsid w:val="00EC26D1"/>
    <w:rPr>
      <w:b/>
      <w:bCs/>
    </w:rPr>
  </w:style>
  <w:style w:type="character" w:customStyle="1" w:styleId="afffa">
    <w:name w:val="Тема примечания Знак"/>
    <w:basedOn w:val="afff8"/>
    <w:link w:val="afff9"/>
    <w:uiPriority w:val="99"/>
    <w:rsid w:val="00EC26D1"/>
    <w:rPr>
      <w:rFonts w:ascii="Times New Roman" w:eastAsia="Times New Roman" w:hAnsi="Times New Roman" w:cs="Times New Roman"/>
      <w:b/>
      <w:bCs/>
      <w:sz w:val="20"/>
      <w:szCs w:val="20"/>
      <w:lang w:eastAsia="ru-RU"/>
    </w:rPr>
  </w:style>
  <w:style w:type="paragraph" w:customStyle="1" w:styleId="2110">
    <w:name w:val="Знак Знак2 Знак Знак Знак Знак Знак Знак Знак Знак11"/>
    <w:basedOn w:val="a0"/>
    <w:rsid w:val="00EC26D1"/>
    <w:rPr>
      <w:rFonts w:ascii="Verdana" w:hAnsi="Verdana" w:cs="Verdana"/>
      <w:noProof w:val="0"/>
      <w:sz w:val="20"/>
      <w:szCs w:val="20"/>
      <w:lang w:val="en-US"/>
    </w:rPr>
  </w:style>
  <w:style w:type="paragraph" w:styleId="afffb">
    <w:name w:val="TOC Heading"/>
    <w:basedOn w:val="1"/>
    <w:next w:val="a0"/>
    <w:uiPriority w:val="39"/>
    <w:semiHidden/>
    <w:unhideWhenUsed/>
    <w:qFormat/>
    <w:rsid w:val="00EC26D1"/>
    <w:pPr>
      <w:keepLines/>
      <w:tabs>
        <w:tab w:val="clear" w:pos="1080"/>
      </w:tabs>
      <w:spacing w:before="480" w:line="276" w:lineRule="auto"/>
      <w:jc w:val="left"/>
      <w:outlineLvl w:val="9"/>
    </w:pPr>
    <w:rPr>
      <w:rFonts w:asciiTheme="majorHAnsi" w:eastAsiaTheme="majorEastAsia" w:hAnsiTheme="majorHAnsi" w:cstheme="majorBidi"/>
      <w:b/>
      <w:bCs/>
      <w:noProof w:val="0"/>
      <w:color w:val="2E74B5" w:themeColor="accent1" w:themeShade="BF"/>
      <w:lang w:eastAsia="uk-UA"/>
    </w:rPr>
  </w:style>
  <w:style w:type="character" w:customStyle="1" w:styleId="219">
    <w:name w:val="Основной текст 2 Знак1"/>
    <w:basedOn w:val="a1"/>
    <w:uiPriority w:val="99"/>
    <w:semiHidden/>
    <w:rsid w:val="00EC26D1"/>
    <w:rPr>
      <w:rFonts w:ascii="Times New Roman" w:eastAsia="Times New Roman" w:hAnsi="Times New Roman" w:cs="Times New Roman"/>
      <w:sz w:val="28"/>
      <w:szCs w:val="20"/>
      <w:lang w:val="uk-UA" w:eastAsia="uk-UA"/>
    </w:rPr>
  </w:style>
  <w:style w:type="table" w:customStyle="1" w:styleId="2f8">
    <w:name w:val="Сетка таблицы2"/>
    <w:basedOn w:val="a2"/>
    <w:next w:val="af"/>
    <w:rsid w:val="00EC26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2"/>
    <w:next w:val="af"/>
    <w:rsid w:val="00EC26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2"/>
    <w:next w:val="af"/>
    <w:rsid w:val="00EC26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c">
    <w:name w:val="Нет списка5"/>
    <w:next w:val="a3"/>
    <w:uiPriority w:val="99"/>
    <w:semiHidden/>
    <w:unhideWhenUsed/>
    <w:rsid w:val="00EC26D1"/>
  </w:style>
  <w:style w:type="table" w:customStyle="1" w:styleId="5d">
    <w:name w:val="Сетка таблицы5"/>
    <w:basedOn w:val="a2"/>
    <w:next w:val="af"/>
    <w:rsid w:val="00EC26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2"/>
    <w:next w:val="af"/>
    <w:rsid w:val="00EC26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3"/>
    <w:uiPriority w:val="99"/>
    <w:semiHidden/>
    <w:unhideWhenUsed/>
    <w:rsid w:val="00EC26D1"/>
  </w:style>
  <w:style w:type="table" w:customStyle="1" w:styleId="79">
    <w:name w:val="Сетка таблицы7"/>
    <w:basedOn w:val="a2"/>
    <w:next w:val="af"/>
    <w:rsid w:val="00EC26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3"/>
    <w:uiPriority w:val="99"/>
    <w:semiHidden/>
    <w:unhideWhenUsed/>
    <w:rsid w:val="00EC26D1"/>
  </w:style>
  <w:style w:type="table" w:customStyle="1" w:styleId="83">
    <w:name w:val="Сетка таблицы8"/>
    <w:basedOn w:val="a2"/>
    <w:next w:val="af"/>
    <w:rsid w:val="00EC26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3"/>
    <w:uiPriority w:val="99"/>
    <w:semiHidden/>
    <w:unhideWhenUsed/>
    <w:rsid w:val="00EC26D1"/>
  </w:style>
  <w:style w:type="table" w:customStyle="1" w:styleId="93">
    <w:name w:val="Сетка таблицы9"/>
    <w:basedOn w:val="a2"/>
    <w:next w:val="af"/>
    <w:rsid w:val="00EC26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3"/>
    <w:uiPriority w:val="99"/>
    <w:semiHidden/>
    <w:unhideWhenUsed/>
    <w:rsid w:val="00EC26D1"/>
  </w:style>
  <w:style w:type="table" w:customStyle="1" w:styleId="102">
    <w:name w:val="Сетка таблицы10"/>
    <w:basedOn w:val="a2"/>
    <w:next w:val="af"/>
    <w:rsid w:val="00EC26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0"/>
    <w:rsid w:val="00EC26D1"/>
    <w:pPr>
      <w:spacing w:before="100" w:beforeAutospacing="1" w:after="100" w:afterAutospacing="1"/>
    </w:pPr>
    <w:rPr>
      <w:noProof w:val="0"/>
      <w:lang w:eastAsia="uk-UA"/>
    </w:rPr>
  </w:style>
  <w:style w:type="character" w:customStyle="1" w:styleId="normaltextrun">
    <w:name w:val="normaltextrun"/>
    <w:basedOn w:val="a1"/>
    <w:rsid w:val="00EC26D1"/>
  </w:style>
  <w:style w:type="character" w:customStyle="1" w:styleId="spellingerror">
    <w:name w:val="spellingerror"/>
    <w:basedOn w:val="a1"/>
    <w:rsid w:val="00EC26D1"/>
  </w:style>
  <w:style w:type="character" w:customStyle="1" w:styleId="eop">
    <w:name w:val="eop"/>
    <w:basedOn w:val="a1"/>
    <w:rsid w:val="00EC26D1"/>
  </w:style>
  <w:style w:type="character" w:customStyle="1" w:styleId="scxw83403732">
    <w:name w:val="scxw83403732"/>
    <w:basedOn w:val="a1"/>
    <w:rsid w:val="00EC26D1"/>
  </w:style>
  <w:style w:type="character" w:customStyle="1" w:styleId="affa">
    <w:name w:val="Без интервала Знак"/>
    <w:basedOn w:val="a1"/>
    <w:link w:val="aff9"/>
    <w:rsid w:val="00EC26D1"/>
    <w:rPr>
      <w:rFonts w:ascii="Calibri" w:eastAsia="Calibri" w:hAnsi="Calibri" w:cs="Times New Roman"/>
      <w:lang w:val="ru-RU"/>
    </w:rPr>
  </w:style>
  <w:style w:type="character" w:customStyle="1" w:styleId="xtx1">
    <w:name w:val="x_tx1"/>
    <w:rsid w:val="00EC26D1"/>
  </w:style>
  <w:style w:type="character" w:customStyle="1" w:styleId="11d">
    <w:name w:val="Заголовок 1 Знак1"/>
    <w:aliases w:val="Знак2 Знак Знак Знак Знак Знак1,Знак2 Знак Знак Знак Знак2,ЭДИК 12 Знак1"/>
    <w:basedOn w:val="a1"/>
    <w:rsid w:val="00EC26D1"/>
    <w:rPr>
      <w:rFonts w:asciiTheme="majorHAnsi" w:eastAsiaTheme="majorEastAsia" w:hAnsiTheme="majorHAnsi" w:cstheme="majorBidi"/>
      <w:noProof/>
      <w:color w:val="2E74B5" w:themeColor="accent1" w:themeShade="BF"/>
      <w:sz w:val="32"/>
      <w:szCs w:val="32"/>
      <w:lang w:eastAsia="en-US"/>
    </w:rPr>
  </w:style>
  <w:style w:type="paragraph" w:customStyle="1" w:styleId="11e">
    <w:name w:val="Знак Знак Знак Знак Знак Знак Знак Знак Знак Знак11"/>
    <w:basedOn w:val="a0"/>
    <w:uiPriority w:val="99"/>
    <w:rsid w:val="00EC26D1"/>
    <w:rPr>
      <w:rFonts w:ascii="Verdana" w:hAnsi="Verdana" w:cs="Verdana"/>
      <w:noProof w:val="0"/>
      <w:sz w:val="20"/>
      <w:szCs w:val="20"/>
      <w:lang w:val="en-US"/>
    </w:rPr>
  </w:style>
  <w:style w:type="paragraph" w:customStyle="1" w:styleId="321">
    <w:name w:val="Знак Знак3 Знак Знак Знак Знак2"/>
    <w:basedOn w:val="a0"/>
    <w:uiPriority w:val="99"/>
    <w:rsid w:val="00EC26D1"/>
    <w:rPr>
      <w:rFonts w:ascii="Verdana" w:hAnsi="Verdana" w:cs="Verdana"/>
      <w:noProof w:val="0"/>
      <w:sz w:val="20"/>
      <w:szCs w:val="20"/>
      <w:lang w:val="en-US"/>
    </w:rPr>
  </w:style>
  <w:style w:type="paragraph" w:customStyle="1" w:styleId="1fa">
    <w:name w:val="Знак Знак1 Знак Знак Знак Знак Знак Знак"/>
    <w:basedOn w:val="a0"/>
    <w:rsid w:val="00EC26D1"/>
    <w:rPr>
      <w:rFonts w:ascii="Verdana" w:hAnsi="Verdana" w:cs="Verdana"/>
      <w:noProof w:val="0"/>
      <w:sz w:val="20"/>
      <w:szCs w:val="20"/>
      <w:lang w:val="en-US"/>
    </w:rPr>
  </w:style>
  <w:style w:type="paragraph" w:customStyle="1" w:styleId="11f">
    <w:name w:val="Знак Знак1 Знак Знак Знак Знак Знак Знак1"/>
    <w:basedOn w:val="a0"/>
    <w:rsid w:val="00EC26D1"/>
    <w:rPr>
      <w:rFonts w:ascii="Verdana" w:hAnsi="Verdana" w:cs="Verdana"/>
      <w:noProof w:val="0"/>
      <w:sz w:val="20"/>
      <w:szCs w:val="20"/>
      <w:lang w:val="en-US"/>
    </w:rPr>
  </w:style>
  <w:style w:type="character" w:styleId="afffc">
    <w:name w:val="Placeholder Text"/>
    <w:basedOn w:val="a1"/>
    <w:uiPriority w:val="99"/>
    <w:semiHidden/>
    <w:rsid w:val="00EC26D1"/>
    <w:rPr>
      <w:color w:val="808080"/>
    </w:rPr>
  </w:style>
  <w:style w:type="paragraph" w:customStyle="1" w:styleId="xmsonormal">
    <w:name w:val="x_msonormal"/>
    <w:basedOn w:val="a0"/>
    <w:rsid w:val="00EC26D1"/>
    <w:rPr>
      <w:rFonts w:ascii="Calibri" w:eastAsiaTheme="minorHAnsi" w:hAnsi="Calibri" w:cs="Calibri"/>
      <w:noProof w:val="0"/>
      <w:sz w:val="22"/>
      <w:szCs w:val="22"/>
      <w:lang w:eastAsia="uk-UA"/>
    </w:rPr>
  </w:style>
  <w:style w:type="paragraph" w:customStyle="1" w:styleId="2111">
    <w:name w:val="Основной текст 211"/>
    <w:basedOn w:val="a0"/>
    <w:uiPriority w:val="99"/>
    <w:rsid w:val="00EC26D1"/>
    <w:rPr>
      <w:rFonts w:ascii="1251 Futuris" w:hAnsi="1251 Futuris"/>
      <w:sz w:val="26"/>
      <w:szCs w:val="20"/>
      <w:lang w:eastAsia="uk-UA"/>
    </w:rPr>
  </w:style>
  <w:style w:type="paragraph" w:customStyle="1" w:styleId="5130">
    <w:name w:val="Знак Знак5 Знак Знак Знак Знак Знак Знак Знак Знак Знак Знак Знак Знак Знак Знак Знак Знак13"/>
    <w:basedOn w:val="a0"/>
    <w:uiPriority w:val="99"/>
    <w:rsid w:val="00EC26D1"/>
    <w:rPr>
      <w:rFonts w:ascii="Verdana" w:hAnsi="Verdana" w:cs="Verdana"/>
      <w:noProof w:val="0"/>
      <w:sz w:val="20"/>
      <w:szCs w:val="20"/>
      <w:lang w:val="en-US"/>
    </w:rPr>
  </w:style>
  <w:style w:type="paragraph" w:customStyle="1" w:styleId="530">
    <w:name w:val="Знак Знак5 Знак Знак Знак Знак Знак Знак Знак Знак Знак Знак Знак Знак Знак Знак Знак Знак3"/>
    <w:basedOn w:val="a0"/>
    <w:uiPriority w:val="99"/>
    <w:rsid w:val="00EC26D1"/>
    <w:rPr>
      <w:rFonts w:ascii="Verdana" w:hAnsi="Verdana" w:cs="Verdana"/>
      <w:noProof w:val="0"/>
      <w:sz w:val="20"/>
      <w:szCs w:val="20"/>
      <w:lang w:val="en-US"/>
    </w:rPr>
  </w:style>
  <w:style w:type="paragraph" w:customStyle="1" w:styleId="2f9">
    <w:name w:val="Знак Знак Знак Знак Знак Знак2"/>
    <w:basedOn w:val="a0"/>
    <w:uiPriority w:val="99"/>
    <w:rsid w:val="00EC26D1"/>
    <w:rPr>
      <w:rFonts w:ascii="Verdana" w:hAnsi="Verdana" w:cs="Verdana"/>
      <w:noProof w:val="0"/>
      <w:sz w:val="20"/>
      <w:szCs w:val="20"/>
      <w:lang w:val="en-US"/>
    </w:rPr>
  </w:style>
  <w:style w:type="paragraph" w:customStyle="1" w:styleId="920">
    <w:name w:val="Знак Знак92"/>
    <w:basedOn w:val="a0"/>
    <w:uiPriority w:val="99"/>
    <w:rsid w:val="00EC26D1"/>
    <w:rPr>
      <w:rFonts w:ascii="Verdana" w:hAnsi="Verdana" w:cs="Verdana"/>
      <w:noProof w:val="0"/>
      <w:sz w:val="20"/>
      <w:szCs w:val="20"/>
      <w:lang w:val="en-US"/>
    </w:rPr>
  </w:style>
  <w:style w:type="paragraph" w:customStyle="1" w:styleId="5120">
    <w:name w:val="Знак Знак5 Знак Знак Знак Знак Знак Знак Знак Знак Знак Знак Знак Знак Знак Знак Знак Знак12"/>
    <w:basedOn w:val="a0"/>
    <w:uiPriority w:val="99"/>
    <w:rsid w:val="00EC26D1"/>
    <w:rPr>
      <w:rFonts w:ascii="Verdana" w:hAnsi="Verdana" w:cs="Verdana"/>
      <w:noProof w:val="0"/>
      <w:sz w:val="20"/>
      <w:szCs w:val="20"/>
      <w:lang w:val="en-US"/>
    </w:rPr>
  </w:style>
  <w:style w:type="paragraph" w:customStyle="1" w:styleId="1010">
    <w:name w:val="Знак Знак101"/>
    <w:basedOn w:val="a0"/>
    <w:uiPriority w:val="99"/>
    <w:rsid w:val="00EC26D1"/>
    <w:rPr>
      <w:rFonts w:ascii="Verdana" w:hAnsi="Verdana" w:cs="Verdana"/>
      <w:noProof w:val="0"/>
      <w:sz w:val="20"/>
      <w:szCs w:val="20"/>
      <w:lang w:val="en-US"/>
    </w:rPr>
  </w:style>
  <w:style w:type="paragraph" w:customStyle="1" w:styleId="711">
    <w:name w:val="Знак Знак7 Знак Знак Знак Знак1"/>
    <w:basedOn w:val="a0"/>
    <w:uiPriority w:val="99"/>
    <w:rsid w:val="00EC26D1"/>
    <w:rPr>
      <w:rFonts w:ascii="Verdana" w:hAnsi="Verdana" w:cs="Verdana"/>
      <w:noProof w:val="0"/>
      <w:sz w:val="20"/>
      <w:szCs w:val="20"/>
      <w:lang w:val="en-US"/>
    </w:rPr>
  </w:style>
  <w:style w:type="paragraph" w:customStyle="1" w:styleId="5114">
    <w:name w:val="Знак Знак5 Знак Знак Знак Знак Знак Знак Знак Знак Знак Знак Знак Знак Знак Знак Знак Знак Знак Знак11"/>
    <w:basedOn w:val="a0"/>
    <w:uiPriority w:val="99"/>
    <w:rsid w:val="00EC26D1"/>
    <w:rPr>
      <w:rFonts w:ascii="Verdana" w:hAnsi="Verdana" w:cs="Verdana"/>
      <w:noProof w:val="0"/>
      <w:sz w:val="20"/>
      <w:szCs w:val="20"/>
      <w:lang w:val="en-US"/>
    </w:rPr>
  </w:style>
  <w:style w:type="paragraph" w:customStyle="1" w:styleId="521">
    <w:name w:val="Знак Знак5 Знак Знак Знак Знак Знак Знак Знак Знак Знак Знак Знак Знак Знак Знак2"/>
    <w:basedOn w:val="a0"/>
    <w:uiPriority w:val="99"/>
    <w:rsid w:val="00EC26D1"/>
    <w:rPr>
      <w:rFonts w:ascii="Verdana" w:hAnsi="Verdana" w:cs="Verdana"/>
      <w:noProof w:val="0"/>
      <w:sz w:val="20"/>
      <w:szCs w:val="20"/>
      <w:lang w:val="en-US"/>
    </w:rPr>
  </w:style>
  <w:style w:type="paragraph" w:customStyle="1" w:styleId="xl268">
    <w:name w:val="xl268"/>
    <w:basedOn w:val="a0"/>
    <w:rsid w:val="00EC26D1"/>
    <w:pPr>
      <w:pBdr>
        <w:top w:val="single" w:sz="4" w:space="0" w:color="auto"/>
      </w:pBdr>
      <w:spacing w:before="100" w:beforeAutospacing="1" w:after="100" w:afterAutospacing="1"/>
      <w:jc w:val="center"/>
    </w:pPr>
    <w:rPr>
      <w:noProof w:val="0"/>
      <w:lang w:eastAsia="uk-UA"/>
    </w:rPr>
  </w:style>
  <w:style w:type="paragraph" w:customStyle="1" w:styleId="xl269">
    <w:name w:val="xl269"/>
    <w:basedOn w:val="a0"/>
    <w:rsid w:val="00EC26D1"/>
    <w:pPr>
      <w:pBdr>
        <w:top w:val="single" w:sz="4" w:space="0" w:color="auto"/>
        <w:right w:val="single" w:sz="4" w:space="0" w:color="auto"/>
      </w:pBdr>
      <w:spacing w:before="100" w:beforeAutospacing="1" w:after="100" w:afterAutospacing="1"/>
      <w:jc w:val="center"/>
    </w:pPr>
    <w:rPr>
      <w:noProof w:val="0"/>
      <w:lang w:eastAsia="uk-UA"/>
    </w:rPr>
  </w:style>
  <w:style w:type="paragraph" w:customStyle="1" w:styleId="xl270">
    <w:name w:val="xl270"/>
    <w:basedOn w:val="a0"/>
    <w:rsid w:val="00EC26D1"/>
    <w:pPr>
      <w:pBdr>
        <w:left w:val="single" w:sz="4" w:space="0" w:color="auto"/>
        <w:bottom w:val="single" w:sz="4" w:space="0" w:color="auto"/>
      </w:pBdr>
      <w:spacing w:before="100" w:beforeAutospacing="1" w:after="100" w:afterAutospacing="1"/>
      <w:jc w:val="center"/>
    </w:pPr>
    <w:rPr>
      <w:noProof w:val="0"/>
      <w:lang w:eastAsia="uk-UA"/>
    </w:rPr>
  </w:style>
  <w:style w:type="paragraph" w:customStyle="1" w:styleId="xl271">
    <w:name w:val="xl271"/>
    <w:basedOn w:val="a0"/>
    <w:rsid w:val="00EC26D1"/>
    <w:pPr>
      <w:pBdr>
        <w:bottom w:val="single" w:sz="4" w:space="0" w:color="auto"/>
      </w:pBdr>
      <w:spacing w:before="100" w:beforeAutospacing="1" w:after="100" w:afterAutospacing="1"/>
      <w:jc w:val="center"/>
    </w:pPr>
    <w:rPr>
      <w:noProof w:val="0"/>
      <w:lang w:eastAsia="uk-UA"/>
    </w:rPr>
  </w:style>
  <w:style w:type="paragraph" w:customStyle="1" w:styleId="xl272">
    <w:name w:val="xl272"/>
    <w:basedOn w:val="a0"/>
    <w:rsid w:val="00EC26D1"/>
    <w:pPr>
      <w:pBdr>
        <w:bottom w:val="single" w:sz="4" w:space="0" w:color="auto"/>
        <w:right w:val="single" w:sz="4" w:space="0" w:color="auto"/>
      </w:pBdr>
      <w:spacing w:before="100" w:beforeAutospacing="1" w:after="100" w:afterAutospacing="1"/>
      <w:jc w:val="center"/>
    </w:pPr>
    <w:rPr>
      <w:noProof w:val="0"/>
      <w:lang w:eastAsia="uk-UA"/>
    </w:rPr>
  </w:style>
  <w:style w:type="paragraph" w:customStyle="1" w:styleId="xl273">
    <w:name w:val="xl273"/>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color w:val="A6A6A6"/>
      <w:lang w:eastAsia="uk-UA"/>
    </w:rPr>
  </w:style>
  <w:style w:type="paragraph" w:customStyle="1" w:styleId="xl274">
    <w:name w:val="xl274"/>
    <w:basedOn w:val="a0"/>
    <w:rsid w:val="00EC26D1"/>
    <w:pPr>
      <w:pBdr>
        <w:top w:val="single" w:sz="4" w:space="0" w:color="auto"/>
        <w:left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75">
    <w:name w:val="xl275"/>
    <w:basedOn w:val="a0"/>
    <w:rsid w:val="00EC26D1"/>
    <w:pPr>
      <w:pBdr>
        <w:left w:val="single" w:sz="4" w:space="0" w:color="auto"/>
        <w:bottom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76">
    <w:name w:val="xl276"/>
    <w:basedOn w:val="a0"/>
    <w:rsid w:val="00EC26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77">
    <w:name w:val="xl277"/>
    <w:basedOn w:val="a0"/>
    <w:rsid w:val="00EC26D1"/>
    <w:pPr>
      <w:pBdr>
        <w:top w:val="single" w:sz="4" w:space="0" w:color="auto"/>
        <w:left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78">
    <w:name w:val="xl278"/>
    <w:basedOn w:val="a0"/>
    <w:rsid w:val="00EC26D1"/>
    <w:pPr>
      <w:pBdr>
        <w:left w:val="single" w:sz="4" w:space="0" w:color="auto"/>
        <w:bottom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79">
    <w:name w:val="xl279"/>
    <w:basedOn w:val="a0"/>
    <w:rsid w:val="00EC26D1"/>
    <w:pPr>
      <w:pBdr>
        <w:top w:val="single" w:sz="4" w:space="0" w:color="auto"/>
        <w:left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80">
    <w:name w:val="xl280"/>
    <w:basedOn w:val="a0"/>
    <w:rsid w:val="00EC26D1"/>
    <w:pPr>
      <w:spacing w:before="100" w:beforeAutospacing="1" w:after="100" w:afterAutospacing="1"/>
      <w:jc w:val="center"/>
    </w:pPr>
    <w:rPr>
      <w:noProof w:val="0"/>
      <w:color w:val="808080"/>
      <w:lang w:eastAsia="uk-UA"/>
    </w:rPr>
  </w:style>
  <w:style w:type="paragraph" w:customStyle="1" w:styleId="xl281">
    <w:name w:val="xl281"/>
    <w:basedOn w:val="a0"/>
    <w:rsid w:val="00EC26D1"/>
    <w:pPr>
      <w:pBdr>
        <w:top w:val="single" w:sz="4" w:space="0" w:color="auto"/>
        <w:left w:val="single" w:sz="4" w:space="0" w:color="auto"/>
        <w:right w:val="single" w:sz="4" w:space="0" w:color="auto"/>
      </w:pBdr>
      <w:spacing w:before="100" w:beforeAutospacing="1" w:after="100" w:afterAutospacing="1"/>
      <w:jc w:val="center"/>
    </w:pPr>
    <w:rPr>
      <w:noProof w:val="0"/>
      <w:lang w:eastAsia="uk-UA"/>
    </w:rPr>
  </w:style>
  <w:style w:type="paragraph" w:customStyle="1" w:styleId="xl282">
    <w:name w:val="xl282"/>
    <w:basedOn w:val="a0"/>
    <w:rsid w:val="00EC26D1"/>
    <w:pPr>
      <w:pBdr>
        <w:left w:val="single" w:sz="4" w:space="0" w:color="auto"/>
        <w:bottom w:val="single" w:sz="4" w:space="0" w:color="auto"/>
        <w:right w:val="single" w:sz="4" w:space="0" w:color="auto"/>
      </w:pBdr>
      <w:spacing w:before="100" w:beforeAutospacing="1" w:after="100" w:afterAutospacing="1"/>
      <w:jc w:val="center"/>
    </w:pPr>
    <w:rPr>
      <w:noProof w:val="0"/>
      <w:lang w:eastAsia="uk-UA"/>
    </w:rPr>
  </w:style>
  <w:style w:type="character" w:customStyle="1" w:styleId="4f1">
    <w:name w:val="Знак Знак4"/>
    <w:aliases w:val="Знак Знак Знак3, Знак Знак4, Знак1 Знак1, Знак Знак3"/>
    <w:rsid w:val="00EC26D1"/>
    <w:rPr>
      <w:rFonts w:ascii="1251 Futuris" w:hAnsi="1251 Futuris" w:hint="default"/>
      <w:noProof/>
      <w:sz w:val="24"/>
      <w:lang w:val="uk-UA" w:eastAsia="ru-RU" w:bidi="ar-SA"/>
    </w:rPr>
  </w:style>
  <w:style w:type="character" w:customStyle="1" w:styleId="151">
    <w:name w:val="Знак Знак Знак15"/>
    <w:rsid w:val="00EC26D1"/>
    <w:rPr>
      <w:rFonts w:ascii="1251 Futuris" w:hAnsi="1251 Futuris" w:hint="default"/>
      <w:noProof/>
      <w:sz w:val="24"/>
      <w:lang w:val="uk-UA" w:eastAsia="ru-RU" w:bidi="ar-SA"/>
    </w:rPr>
  </w:style>
  <w:style w:type="character" w:customStyle="1" w:styleId="3f7">
    <w:name w:val="Знак Знак Знак Знак3"/>
    <w:uiPriority w:val="99"/>
    <w:locked/>
    <w:rsid w:val="00EC26D1"/>
    <w:rPr>
      <w:noProof/>
      <w:sz w:val="26"/>
      <w:lang w:val="ru-RU" w:eastAsia="uk-UA" w:bidi="ar-SA"/>
    </w:rPr>
  </w:style>
  <w:style w:type="character" w:customStyle="1" w:styleId="141">
    <w:name w:val="Знак Знак Знак14"/>
    <w:basedOn w:val="a1"/>
    <w:rsid w:val="00EC26D1"/>
    <w:rPr>
      <w:rFonts w:ascii="1251 Futuris" w:hAnsi="1251 Futuris" w:hint="default"/>
      <w:noProof/>
      <w:sz w:val="24"/>
      <w:lang w:val="uk-UA" w:eastAsia="ru-RU" w:bidi="ar-SA"/>
    </w:rPr>
  </w:style>
  <w:style w:type="character" w:customStyle="1" w:styleId="610">
    <w:name w:val="Знак Знак61"/>
    <w:rsid w:val="00EC26D1"/>
    <w:rPr>
      <w:sz w:val="28"/>
      <w:szCs w:val="28"/>
      <w:lang w:val="uk-UA" w:eastAsia="uk-UA" w:bidi="ar-SA"/>
    </w:rPr>
  </w:style>
  <w:style w:type="character" w:customStyle="1" w:styleId="21a">
    <w:name w:val="Знак Знак Знак21"/>
    <w:basedOn w:val="a1"/>
    <w:uiPriority w:val="99"/>
    <w:rsid w:val="00EC26D1"/>
    <w:rPr>
      <w:b/>
      <w:bCs w:val="0"/>
      <w:sz w:val="28"/>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ksandr.palianytsia@ukrnaft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talii.Bulantsov@Ukrnafta.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52600</Words>
  <Characters>29983</Characters>
  <Application>Microsoft Office Word</Application>
  <DocSecurity>0</DocSecurity>
  <Lines>249</Lines>
  <Paragraphs>164</Paragraphs>
  <ScaleCrop>false</ScaleCrop>
  <HeadingPairs>
    <vt:vector size="2" baseType="variant">
      <vt:variant>
        <vt:lpstr>Назва</vt:lpstr>
      </vt:variant>
      <vt:variant>
        <vt:i4>1</vt:i4>
      </vt:variant>
    </vt:vector>
  </HeadingPairs>
  <TitlesOfParts>
    <vt:vector size="1" baseType="lpstr">
      <vt:lpstr/>
    </vt:vector>
  </TitlesOfParts>
  <Company>PJSC Ukrnafta</Company>
  <LinksUpToDate>false</LinksUpToDate>
  <CharactersWithSpaces>82419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Zavalko, Iryna</dc:creator>
  <cp:keywords/>
  <dc:description/>
  <cp:lastModifiedBy>Sokhan, Maiia</cp:lastModifiedBy>
  <cp:revision>11</cp:revision>
  <dcterms:created xsi:type="dcterms:W3CDTF">2024-05-28T11:06:00Z</dcterms:created>
  <dcterms:modified xsi:type="dcterms:W3CDTF">2024-11-11T14:21:00Z</dcterms:modified>
</cp:coreProperties>
</file>